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0"/>
        <w:jc w:val="left"/>
        <w:rPr>
          <w:rFonts w:ascii="黑体" w:hAnsi="黑体" w:eastAsia="黑体"/>
          <w:b/>
          <w:sz w:val="44"/>
          <w:szCs w:val="44"/>
          <w:lang w:eastAsia="zh-CN"/>
        </w:rPr>
      </w:pPr>
      <w:r>
        <w:rPr>
          <w:rFonts w:hint="eastAsia" w:ascii="方正黑体_GBK" w:hAnsi="方正黑体_GBK" w:eastAsia="方正黑体_GBK" w:cs="方正黑体_GBK"/>
          <w:sz w:val="32"/>
          <w:szCs w:val="32"/>
          <w:lang w:eastAsia="zh-CN"/>
        </w:rPr>
        <w:t>附件1</w:t>
      </w: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700" w:lineRule="exact"/>
        <w:jc w:val="center"/>
        <w:rPr>
          <w:rFonts w:ascii="方正黑体_GBK" w:hAnsi="方正黑体_GBK" w:eastAsia="方正黑体_GBK" w:cs="方正黑体_GBK"/>
          <w:b/>
          <w:sz w:val="48"/>
          <w:szCs w:val="48"/>
          <w:lang w:eastAsia="zh-CN"/>
        </w:rPr>
      </w:pPr>
      <w:r>
        <w:rPr>
          <w:rFonts w:hint="eastAsia" w:ascii="方正黑体_GBK" w:hAnsi="方正黑体_GBK" w:eastAsia="方正黑体_GBK" w:cs="方正黑体_GBK"/>
          <w:b/>
          <w:sz w:val="48"/>
          <w:szCs w:val="48"/>
          <w:lang w:eastAsia="zh-CN"/>
        </w:rPr>
        <w:t>重庆市室外</w:t>
      </w:r>
      <w:r>
        <w:rPr>
          <w:rFonts w:ascii="方正黑体_GBK" w:hAnsi="方正黑体_GBK" w:eastAsia="方正黑体_GBK" w:cs="方正黑体_GBK"/>
          <w:b/>
          <w:sz w:val="48"/>
          <w:szCs w:val="48"/>
          <w:lang w:eastAsia="zh-CN"/>
        </w:rPr>
        <w:t>排水工程</w:t>
      </w:r>
      <w:r>
        <w:rPr>
          <w:rFonts w:hint="eastAsia" w:ascii="方正黑体_GBK" w:hAnsi="方正黑体_GBK" w:eastAsia="方正黑体_GBK" w:cs="方正黑体_GBK"/>
          <w:b/>
          <w:sz w:val="48"/>
          <w:szCs w:val="48"/>
          <w:lang w:eastAsia="zh-CN"/>
        </w:rPr>
        <w:t>设计文件</w:t>
      </w:r>
    </w:p>
    <w:p>
      <w:pPr>
        <w:spacing w:line="700" w:lineRule="exact"/>
        <w:jc w:val="center"/>
        <w:rPr>
          <w:rFonts w:ascii="方正黑体_GBK" w:hAnsi="方正黑体_GBK" w:eastAsia="方正黑体_GBK" w:cs="方正黑体_GBK"/>
          <w:b/>
          <w:sz w:val="48"/>
          <w:szCs w:val="48"/>
          <w:lang w:eastAsia="zh-CN"/>
        </w:rPr>
      </w:pPr>
      <w:r>
        <w:rPr>
          <w:rFonts w:hint="eastAsia" w:ascii="方正黑体_GBK" w:hAnsi="方正黑体_GBK" w:eastAsia="方正黑体_GBK" w:cs="方正黑体_GBK"/>
          <w:b/>
          <w:sz w:val="48"/>
          <w:szCs w:val="48"/>
          <w:lang w:eastAsia="zh-CN"/>
        </w:rPr>
        <w:t>编制技术规定</w:t>
      </w: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r>
        <w:rPr>
          <w:rFonts w:hint="eastAsia" w:ascii="黑体" w:hAnsi="黑体" w:eastAsia="黑体"/>
          <w:b/>
          <w:sz w:val="44"/>
          <w:szCs w:val="44"/>
          <w:lang w:eastAsia="zh-CN"/>
        </w:rPr>
        <w:t>（</w:t>
      </w:r>
      <w:r>
        <w:rPr>
          <w:rFonts w:hint="eastAsia" w:ascii="黑体" w:hAnsi="黑体" w:eastAsia="黑体"/>
          <w:b/>
          <w:sz w:val="44"/>
          <w:szCs w:val="44"/>
          <w:lang w:val="en-US" w:eastAsia="zh-CN"/>
        </w:rPr>
        <w:t>征求意见</w:t>
      </w:r>
      <w:r>
        <w:rPr>
          <w:rFonts w:hint="eastAsia" w:ascii="黑体" w:hAnsi="黑体" w:eastAsia="黑体"/>
          <w:b/>
          <w:sz w:val="44"/>
          <w:szCs w:val="44"/>
          <w:lang w:eastAsia="zh-CN"/>
        </w:rPr>
        <w:t>稿）</w:t>
      </w: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ind w:right="482"/>
        <w:jc w:val="center"/>
        <w:rPr>
          <w:rFonts w:ascii="黑体" w:hAnsi="黑体" w:eastAsia="黑体"/>
          <w:b/>
          <w:sz w:val="44"/>
          <w:szCs w:val="44"/>
          <w:lang w:eastAsia="zh-CN"/>
        </w:rPr>
      </w:pPr>
    </w:p>
    <w:p>
      <w:pPr>
        <w:spacing w:line="480" w:lineRule="exact"/>
        <w:jc w:val="center"/>
        <w:rPr>
          <w:rFonts w:hint="eastAsia" w:ascii="方正黑体_GBK" w:hAnsi="方正黑体_GBK" w:eastAsia="方正黑体_GBK" w:cs="方正黑体_GBK"/>
          <w:b/>
          <w:sz w:val="32"/>
          <w:szCs w:val="32"/>
          <w:lang w:val="en-US" w:eastAsia="zh-CN"/>
        </w:rPr>
      </w:pPr>
      <w:r>
        <w:rPr>
          <w:rFonts w:hint="eastAsia" w:ascii="方正黑体_GBK" w:hAnsi="方正黑体_GBK" w:eastAsia="方正黑体_GBK" w:cs="方正黑体_GBK"/>
          <w:b/>
          <w:sz w:val="32"/>
          <w:szCs w:val="32"/>
          <w:lang w:eastAsia="zh-CN"/>
        </w:rPr>
        <w:t>重庆市住房和城乡建设委员会</w:t>
      </w:r>
    </w:p>
    <w:p>
      <w:pPr>
        <w:spacing w:line="480" w:lineRule="exact"/>
        <w:jc w:val="center"/>
        <w:rPr>
          <w:rFonts w:ascii="方正黑体_GBK" w:hAnsi="方正黑体_GBK" w:eastAsia="方正黑体_GBK" w:cs="方正黑体_GBK"/>
          <w:b/>
          <w:sz w:val="32"/>
          <w:szCs w:val="32"/>
          <w:lang w:eastAsia="zh-CN"/>
        </w:rPr>
        <w:sectPr>
          <w:footerReference r:id="rId3" w:type="default"/>
          <w:pgSz w:w="11910" w:h="16840"/>
          <w:pgMar w:top="1418" w:right="1418" w:bottom="1418" w:left="1418" w:header="0" w:footer="2098" w:gutter="0"/>
          <w:pgNumType w:start="1"/>
          <w:cols w:space="720" w:num="1"/>
          <w:titlePg/>
          <w:docGrid w:linePitch="299" w:charSpace="0"/>
        </w:sectPr>
      </w:pPr>
      <w:r>
        <w:rPr>
          <w:rFonts w:hint="eastAsia" w:ascii="方正黑体_GBK" w:hAnsi="方正黑体_GBK" w:eastAsia="方正黑体_GBK" w:cs="方正黑体_GBK"/>
          <w:b/>
          <w:sz w:val="32"/>
          <w:szCs w:val="32"/>
          <w:lang w:eastAsia="zh-CN"/>
        </w:rPr>
        <w:t>202</w:t>
      </w:r>
      <w:r>
        <w:rPr>
          <w:rFonts w:hint="eastAsia" w:ascii="方正黑体_GBK" w:hAnsi="方正黑体_GBK" w:eastAsia="方正黑体_GBK" w:cs="方正黑体_GBK"/>
          <w:b/>
          <w:sz w:val="32"/>
          <w:szCs w:val="32"/>
          <w:lang w:val="en-US" w:eastAsia="zh-CN"/>
        </w:rPr>
        <w:t>3</w:t>
      </w:r>
      <w:r>
        <w:rPr>
          <w:rFonts w:hint="eastAsia" w:ascii="方正黑体_GBK" w:hAnsi="方正黑体_GBK" w:eastAsia="方正黑体_GBK" w:cs="方正黑体_GBK"/>
          <w:b/>
          <w:sz w:val="32"/>
          <w:szCs w:val="32"/>
          <w:lang w:eastAsia="zh-CN"/>
        </w:rPr>
        <w:t>年</w:t>
      </w:r>
      <w:r>
        <w:rPr>
          <w:rFonts w:hint="eastAsia" w:ascii="方正黑体_GBK" w:hAnsi="方正黑体_GBK" w:eastAsia="方正黑体_GBK" w:cs="方正黑体_GBK"/>
          <w:b/>
          <w:sz w:val="32"/>
          <w:szCs w:val="32"/>
          <w:lang w:val="en-US" w:eastAsia="zh-CN"/>
        </w:rPr>
        <w:t>10</w:t>
      </w:r>
      <w:r>
        <w:rPr>
          <w:rFonts w:hint="eastAsia" w:ascii="方正黑体_GBK" w:hAnsi="方正黑体_GBK" w:eastAsia="方正黑体_GBK" w:cs="方正黑体_GBK"/>
          <w:b/>
          <w:sz w:val="32"/>
          <w:szCs w:val="32"/>
          <w:lang w:eastAsia="zh-CN"/>
        </w:rPr>
        <w:t>月</w:t>
      </w:r>
    </w:p>
    <w:p>
      <w:pPr>
        <w:pStyle w:val="6"/>
        <w:spacing w:line="480" w:lineRule="exact"/>
        <w:ind w:firstLine="480" w:firstLineChars="200"/>
        <w:jc w:val="both"/>
        <w:rPr>
          <w:sz w:val="24"/>
          <w:szCs w:val="24"/>
          <w:lang w:eastAsia="zh-CN"/>
        </w:rPr>
      </w:pPr>
      <w:bookmarkStart w:id="141" w:name="_GoBack"/>
      <w:bookmarkEnd w:id="141"/>
      <w:r>
        <w:rPr>
          <w:rFonts w:hint="eastAsia"/>
          <w:sz w:val="24"/>
          <w:szCs w:val="24"/>
          <w:lang w:eastAsia="zh-CN"/>
        </w:rPr>
        <w:t>主编单位：重庆市城镇排水事务中心</w:t>
      </w:r>
    </w:p>
    <w:p>
      <w:pPr>
        <w:pStyle w:val="6"/>
        <w:spacing w:line="480" w:lineRule="exact"/>
        <w:ind w:firstLine="480" w:firstLineChars="200"/>
        <w:jc w:val="both"/>
        <w:rPr>
          <w:sz w:val="24"/>
          <w:szCs w:val="24"/>
          <w:lang w:eastAsia="zh-CN"/>
        </w:rPr>
      </w:pPr>
    </w:p>
    <w:p>
      <w:pPr>
        <w:pStyle w:val="6"/>
        <w:spacing w:line="480" w:lineRule="exact"/>
        <w:ind w:firstLine="480" w:firstLineChars="200"/>
        <w:jc w:val="both"/>
        <w:rPr>
          <w:rFonts w:hint="eastAsia"/>
          <w:sz w:val="24"/>
          <w:szCs w:val="24"/>
          <w:lang w:eastAsia="zh-CN"/>
        </w:rPr>
      </w:pPr>
    </w:p>
    <w:p>
      <w:pPr>
        <w:pStyle w:val="6"/>
        <w:spacing w:line="480" w:lineRule="exact"/>
        <w:ind w:firstLine="480" w:firstLineChars="200"/>
        <w:jc w:val="both"/>
        <w:rPr>
          <w:sz w:val="24"/>
          <w:szCs w:val="24"/>
          <w:lang w:eastAsia="zh-CN"/>
        </w:rPr>
      </w:pPr>
      <w:r>
        <w:rPr>
          <w:rFonts w:hint="eastAsia"/>
          <w:sz w:val="24"/>
          <w:szCs w:val="24"/>
          <w:lang w:eastAsia="zh-CN"/>
        </w:rPr>
        <w:t>参编单位：</w:t>
      </w:r>
    </w:p>
    <w:p>
      <w:pPr>
        <w:pStyle w:val="6"/>
        <w:spacing w:line="480" w:lineRule="exact"/>
        <w:ind w:firstLine="480" w:firstLineChars="200"/>
        <w:jc w:val="both"/>
        <w:rPr>
          <w:sz w:val="24"/>
          <w:szCs w:val="24"/>
          <w:lang w:eastAsia="zh-CN"/>
        </w:rPr>
      </w:pPr>
    </w:p>
    <w:p>
      <w:pPr>
        <w:pStyle w:val="6"/>
        <w:spacing w:line="480" w:lineRule="exact"/>
        <w:ind w:firstLine="480" w:firstLineChars="200"/>
        <w:jc w:val="both"/>
        <w:rPr>
          <w:sz w:val="24"/>
          <w:szCs w:val="24"/>
          <w:lang w:eastAsia="zh-CN"/>
        </w:rPr>
      </w:pPr>
    </w:p>
    <w:p>
      <w:pPr>
        <w:pStyle w:val="6"/>
        <w:spacing w:line="480" w:lineRule="exact"/>
        <w:ind w:firstLine="480" w:firstLineChars="200"/>
        <w:jc w:val="both"/>
        <w:rPr>
          <w:sz w:val="24"/>
          <w:szCs w:val="24"/>
          <w:lang w:eastAsia="zh-CN"/>
        </w:rPr>
      </w:pPr>
      <w:r>
        <w:rPr>
          <w:rFonts w:hint="eastAsia"/>
          <w:sz w:val="24"/>
          <w:szCs w:val="24"/>
          <w:lang w:eastAsia="zh-CN"/>
        </w:rPr>
        <w:t>主要起草人：</w:t>
      </w:r>
    </w:p>
    <w:p>
      <w:pPr>
        <w:pStyle w:val="6"/>
        <w:spacing w:line="480" w:lineRule="exact"/>
        <w:ind w:firstLine="480" w:firstLineChars="200"/>
        <w:jc w:val="both"/>
        <w:rPr>
          <w:sz w:val="24"/>
          <w:szCs w:val="24"/>
          <w:lang w:eastAsia="zh-CN"/>
        </w:rPr>
      </w:pPr>
    </w:p>
    <w:p>
      <w:pPr>
        <w:pStyle w:val="6"/>
        <w:spacing w:line="480" w:lineRule="exact"/>
        <w:ind w:firstLine="480" w:firstLineChars="200"/>
        <w:jc w:val="both"/>
        <w:rPr>
          <w:sz w:val="24"/>
          <w:szCs w:val="24"/>
          <w:lang w:eastAsia="zh-CN"/>
        </w:rPr>
      </w:pPr>
    </w:p>
    <w:p>
      <w:pPr>
        <w:pStyle w:val="6"/>
        <w:spacing w:line="480" w:lineRule="exact"/>
        <w:ind w:firstLine="480" w:firstLineChars="200"/>
        <w:jc w:val="both"/>
        <w:rPr>
          <w:sz w:val="24"/>
          <w:szCs w:val="24"/>
          <w:lang w:eastAsia="zh-CN"/>
        </w:rPr>
      </w:pPr>
    </w:p>
    <w:p>
      <w:pPr>
        <w:pStyle w:val="6"/>
        <w:spacing w:line="480" w:lineRule="exact"/>
        <w:ind w:firstLine="480" w:firstLineChars="200"/>
        <w:jc w:val="both"/>
        <w:rPr>
          <w:sz w:val="24"/>
          <w:szCs w:val="24"/>
          <w:lang w:eastAsia="zh-CN"/>
        </w:rPr>
        <w:sectPr>
          <w:pgSz w:w="11910" w:h="16840"/>
          <w:pgMar w:top="1418" w:right="1418" w:bottom="1418" w:left="1418" w:header="0" w:footer="2096" w:gutter="0"/>
          <w:pgNumType w:start="1"/>
          <w:cols w:space="720" w:num="1"/>
          <w:titlePg/>
          <w:docGrid w:linePitch="299" w:charSpace="0"/>
        </w:sectPr>
      </w:pPr>
      <w:r>
        <w:rPr>
          <w:rFonts w:hint="eastAsia"/>
          <w:sz w:val="24"/>
          <w:szCs w:val="24"/>
          <w:lang w:eastAsia="zh-CN"/>
        </w:rPr>
        <w:t>审查专家：</w:t>
      </w:r>
    </w:p>
    <w:sdt>
      <w:sdtPr>
        <w:rPr>
          <w:sz w:val="21"/>
        </w:rPr>
        <w:id w:val="147463869"/>
        <w:docPartObj>
          <w:docPartGallery w:val="Table of Contents"/>
          <w:docPartUnique/>
        </w:docPartObj>
      </w:sdtPr>
      <w:sdtEndPr>
        <w:rPr>
          <w:sz w:val="21"/>
        </w:rPr>
      </w:sdtEndPr>
      <w:sdtContent>
        <w:p>
          <w:pPr>
            <w:jc w:val="center"/>
            <w:rPr>
              <w:rFonts w:ascii="方正黑体_GBK" w:hAnsi="方正黑体_GBK" w:eastAsia="方正黑体_GBK" w:cs="方正黑体_GBK"/>
              <w:bCs/>
              <w:sz w:val="44"/>
              <w:szCs w:val="44"/>
              <w:lang w:eastAsia="zh-CN"/>
            </w:rPr>
          </w:pPr>
          <w:bookmarkStart w:id="0" w:name="_Toc119919037"/>
          <w:r>
            <w:rPr>
              <w:rFonts w:ascii="方正黑体_GBK" w:hAnsi="方正黑体_GBK" w:eastAsia="方正黑体_GBK" w:cs="方正黑体_GBK"/>
              <w:bCs/>
              <w:sz w:val="44"/>
              <w:szCs w:val="44"/>
              <w:lang w:eastAsia="zh-CN"/>
            </w:rPr>
            <w:t>目</w:t>
          </w:r>
          <w:r>
            <w:rPr>
              <w:rFonts w:hint="eastAsia" w:ascii="方正黑体_GBK" w:hAnsi="方正黑体_GBK" w:eastAsia="方正黑体_GBK" w:cs="方正黑体_GBK"/>
              <w:bCs/>
              <w:sz w:val="44"/>
              <w:szCs w:val="44"/>
              <w:lang w:eastAsia="zh-CN"/>
            </w:rPr>
            <w:t xml:space="preserve">   </w:t>
          </w:r>
          <w:r>
            <w:rPr>
              <w:rFonts w:ascii="方正黑体_GBK" w:hAnsi="方正黑体_GBK" w:eastAsia="方正黑体_GBK" w:cs="方正黑体_GBK"/>
              <w:bCs/>
              <w:sz w:val="44"/>
              <w:szCs w:val="44"/>
              <w:lang w:eastAsia="zh-CN"/>
            </w:rPr>
            <w:t>录</w:t>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rPr>
              <w:rFonts w:ascii="Times New Roman" w:hAnsi="Times New Roman" w:cs="Times New Roman"/>
            </w:rPr>
            <w:fldChar w:fldCharType="begin"/>
          </w:r>
          <w:r>
            <w:rPr>
              <w:rFonts w:ascii="Times New Roman" w:hAnsi="Times New Roman" w:cs="Times New Roman"/>
            </w:rPr>
            <w:instrText xml:space="preserve">TOC \o "1-3" \h \u </w:instrText>
          </w:r>
          <w:r>
            <w:rPr>
              <w:rFonts w:ascii="Times New Roman" w:hAnsi="Times New Roman" w:cs="Times New Roman"/>
            </w:rPr>
            <w:fldChar w:fldCharType="separate"/>
          </w:r>
          <w:r>
            <w:fldChar w:fldCharType="begin"/>
          </w:r>
          <w:r>
            <w:instrText xml:space="preserve"> HYPERLINK \l "_Toc27351" </w:instrText>
          </w:r>
          <w:r>
            <w:fldChar w:fldCharType="separate"/>
          </w:r>
          <w:r>
            <w:rPr>
              <w:rFonts w:hint="eastAsia" w:ascii="方正黑体_GBK" w:eastAsia="方正黑体_GBK"/>
              <w:szCs w:val="28"/>
              <w:lang w:eastAsia="zh-CN"/>
            </w:rPr>
            <w:t>总  则</w:t>
          </w:r>
          <w:r>
            <w:tab/>
          </w:r>
          <w:r>
            <w:fldChar w:fldCharType="begin"/>
          </w:r>
          <w:r>
            <w:instrText xml:space="preserve"> PAGEREF _Toc27351 \h </w:instrText>
          </w:r>
          <w:r>
            <w:fldChar w:fldCharType="separate"/>
          </w:r>
          <w:r>
            <w:t>1</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"_Toc4804" </w:instrText>
          </w:r>
          <w:r>
            <w:fldChar w:fldCharType="separate"/>
          </w:r>
          <w:r>
            <w:rPr>
              <w:rFonts w:hint="eastAsia" w:ascii="方正黑体_GBK" w:eastAsia="方正黑体_GBK"/>
              <w:szCs w:val="28"/>
              <w:lang w:eastAsia="zh-CN"/>
            </w:rPr>
            <w:t>第一篇 室外排水工程方案设计文件编制技术规定</w:t>
          </w:r>
          <w:r>
            <w:tab/>
          </w:r>
          <w:r>
            <w:fldChar w:fldCharType="begin"/>
          </w:r>
          <w:r>
            <w:instrText xml:space="preserve"> PAGEREF _Toc4804 \h </w:instrText>
          </w:r>
          <w:r>
            <w:fldChar w:fldCharType="separate"/>
          </w:r>
          <w:r>
            <w:t>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"_Toc9920" </w:instrText>
          </w:r>
          <w:r>
            <w:fldChar w:fldCharType="separate"/>
          </w:r>
          <w:r>
            <w:rPr>
              <w:rFonts w:ascii="方正黑体_GBK" w:eastAsia="方正黑体_GBK"/>
              <w:szCs w:val="24"/>
              <w:lang w:eastAsia="zh-CN"/>
            </w:rPr>
            <w:t xml:space="preserve">(一) </w:t>
          </w:r>
          <w:r>
            <w:rPr>
              <w:rFonts w:hint="eastAsia" w:ascii="方正黑体_GBK" w:eastAsia="方正黑体_GBK"/>
              <w:szCs w:val="24"/>
              <w:lang w:eastAsia="zh-CN"/>
            </w:rPr>
            <w:t>设计说明书</w:t>
          </w:r>
          <w:r>
            <w:tab/>
          </w:r>
          <w:r>
            <w:fldChar w:fldCharType="begin"/>
          </w:r>
          <w:r>
            <w:instrText xml:space="preserve"> PAGEREF _Toc9920 \h </w:instrText>
          </w:r>
          <w:r>
            <w:fldChar w:fldCharType="separate"/>
          </w:r>
          <w:r>
            <w:t>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"_Toc19001" </w:instrText>
          </w:r>
          <w:r>
            <w:fldChar w:fldCharType="separate"/>
          </w:r>
          <w:r>
            <w:rPr>
              <w:rFonts w:hint="eastAsia"/>
              <w:szCs w:val="24"/>
              <w:lang w:eastAsia="zh-CN"/>
            </w:rPr>
            <w:t>1 概述</w:t>
          </w:r>
          <w:r>
            <w:tab/>
          </w:r>
          <w:r>
            <w:fldChar w:fldCharType="begin"/>
          </w:r>
          <w:r>
            <w:instrText xml:space="preserve"> PAGEREF _Toc19001 \h </w:instrText>
          </w:r>
          <w:r>
            <w:fldChar w:fldCharType="separate"/>
          </w:r>
          <w:r>
            <w:t>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"_Toc31094" </w:instrText>
          </w:r>
          <w:r>
            <w:fldChar w:fldCharType="separate"/>
          </w:r>
          <w:r>
            <w:rPr>
              <w:rFonts w:hint="eastAsia"/>
              <w:szCs w:val="24"/>
              <w:lang w:eastAsia="zh-CN"/>
            </w:rPr>
            <w:t>2 总体设计</w:t>
          </w:r>
          <w:r>
            <w:tab/>
          </w:r>
          <w:r>
            <w:fldChar w:fldCharType="begin"/>
          </w:r>
          <w:r>
            <w:instrText xml:space="preserve"> PAGEREF _Toc31094 \h </w:instrText>
          </w:r>
          <w:r>
            <w:fldChar w:fldCharType="separate"/>
          </w:r>
          <w:r>
            <w:t>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"_Toc14068" </w:instrText>
          </w:r>
          <w:r>
            <w:fldChar w:fldCharType="separate"/>
          </w:r>
          <w:r>
            <w:rPr>
              <w:rFonts w:hint="eastAsia"/>
              <w:szCs w:val="24"/>
              <w:lang w:eastAsia="zh-CN"/>
            </w:rPr>
            <w:t>3 方案论证</w:t>
          </w:r>
          <w:r>
            <w:tab/>
          </w:r>
          <w:r>
            <w:fldChar w:fldCharType="begin"/>
          </w:r>
          <w:r>
            <w:instrText xml:space="preserve"> PAGEREF _Toc14068 \h </w:instrText>
          </w:r>
          <w:r>
            <w:fldChar w:fldCharType="separate"/>
          </w:r>
          <w:r>
            <w:t>7</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"_Toc5190" </w:instrText>
          </w:r>
          <w:r>
            <w:fldChar w:fldCharType="separate"/>
          </w:r>
          <w:r>
            <w:rPr>
              <w:rFonts w:hint="eastAsia"/>
              <w:szCs w:val="24"/>
              <w:lang w:eastAsia="zh-CN"/>
            </w:rPr>
            <w:t>4 工艺设计</w:t>
          </w:r>
          <w:r>
            <w:tab/>
          </w:r>
          <w:r>
            <w:fldChar w:fldCharType="begin"/>
          </w:r>
          <w:r>
            <w:instrText xml:space="preserve"> PAGEREF _Toc5190 \h </w:instrText>
          </w:r>
          <w:r>
            <w:fldChar w:fldCharType="separate"/>
          </w:r>
          <w:r>
            <w:t>9</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"_Toc5281" </w:instrText>
          </w:r>
          <w:r>
            <w:fldChar w:fldCharType="separate"/>
          </w:r>
          <w:r>
            <w:rPr>
              <w:rFonts w:hint="eastAsia"/>
              <w:szCs w:val="24"/>
              <w:lang w:eastAsia="zh-CN"/>
            </w:rPr>
            <w:t>5 建筑设计</w:t>
          </w:r>
          <w:r>
            <w:tab/>
          </w:r>
          <w:r>
            <w:fldChar w:fldCharType="begin"/>
          </w:r>
          <w:r>
            <w:instrText xml:space="preserve"> PAGEREF _Toc5281 \h </w:instrText>
          </w:r>
          <w:r>
            <w:fldChar w:fldCharType="separate"/>
          </w:r>
          <w:r>
            <w:t>14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"_Toc32143" </w:instrText>
          </w:r>
          <w:r>
            <w:fldChar w:fldCharType="separate"/>
          </w:r>
          <w:r>
            <w:rPr>
              <w:rFonts w:hint="eastAsia"/>
              <w:szCs w:val="24"/>
              <w:lang w:eastAsia="zh-CN"/>
            </w:rPr>
            <w:t>6 结构设计</w:t>
          </w:r>
          <w:r>
            <w:tab/>
          </w:r>
          <w:r>
            <w:fldChar w:fldCharType="begin"/>
          </w:r>
          <w:r>
            <w:instrText xml:space="preserve"> PAGEREF _Toc32143 \h </w:instrText>
          </w:r>
          <w:r>
            <w:fldChar w:fldCharType="separate"/>
          </w:r>
          <w:r>
            <w:t>14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"_Toc11254" </w:instrText>
          </w:r>
          <w:r>
            <w:fldChar w:fldCharType="separate"/>
          </w:r>
          <w:r>
            <w:rPr>
              <w:rFonts w:hint="eastAsia"/>
              <w:szCs w:val="24"/>
              <w:lang w:eastAsia="zh-CN"/>
            </w:rPr>
            <w:t>7 供电设计</w:t>
          </w:r>
          <w:r>
            <w:tab/>
          </w:r>
          <w:r>
            <w:fldChar w:fldCharType="begin"/>
          </w:r>
          <w:r>
            <w:instrText xml:space="preserve"> PAGEREF _Toc11254 \h </w:instrText>
          </w:r>
          <w:r>
            <w:fldChar w:fldCharType="separate"/>
          </w:r>
          <w:r>
            <w:t>14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"_Toc12192" </w:instrText>
          </w:r>
          <w:r>
            <w:fldChar w:fldCharType="separate"/>
          </w:r>
          <w:r>
            <w:rPr>
              <w:rFonts w:hint="eastAsia"/>
              <w:szCs w:val="24"/>
              <w:lang w:eastAsia="zh-CN"/>
            </w:rPr>
            <w:t>8 自动控制、仪表及通讯设计</w:t>
          </w:r>
          <w:r>
            <w:tab/>
          </w:r>
          <w:r>
            <w:fldChar w:fldCharType="begin"/>
          </w:r>
          <w:r>
            <w:instrText xml:space="preserve"> PAGEREF _Toc12192 \h </w:instrText>
          </w:r>
          <w:r>
            <w:fldChar w:fldCharType="separate"/>
          </w:r>
          <w:r>
            <w:t>15</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"_Toc22705" </w:instrText>
          </w:r>
          <w:r>
            <w:fldChar w:fldCharType="separate"/>
          </w:r>
          <w:r>
            <w:rPr>
              <w:rFonts w:hint="eastAsia"/>
              <w:szCs w:val="24"/>
              <w:lang w:eastAsia="zh-CN"/>
            </w:rPr>
            <w:t>9 采暖通风与空调</w:t>
          </w:r>
          <w:r>
            <w:tab/>
          </w:r>
          <w:r>
            <w:fldChar w:fldCharType="begin"/>
          </w:r>
          <w:r>
            <w:instrText xml:space="preserve"> PAGEREF _Toc22705 \h </w:instrText>
          </w:r>
          <w:r>
            <w:fldChar w:fldCharType="separate"/>
          </w:r>
          <w:r>
            <w:t>15</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"_Toc24385" </w:instrText>
          </w:r>
          <w:r>
            <w:fldChar w:fldCharType="separate"/>
          </w:r>
          <w:r>
            <w:rPr>
              <w:rFonts w:hint="eastAsia"/>
              <w:szCs w:val="24"/>
              <w:lang w:eastAsia="zh-CN"/>
            </w:rPr>
            <w:t>10 建筑给排水</w:t>
          </w:r>
          <w:r>
            <w:tab/>
          </w:r>
          <w:r>
            <w:fldChar w:fldCharType="begin"/>
          </w:r>
          <w:r>
            <w:instrText xml:space="preserve"> PAGEREF _Toc24385 \h </w:instrText>
          </w:r>
          <w:r>
            <w:fldChar w:fldCharType="separate"/>
          </w:r>
          <w:r>
            <w:t>16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"_Toc11381" </w:instrText>
          </w:r>
          <w:r>
            <w:fldChar w:fldCharType="separate"/>
          </w:r>
          <w:r>
            <w:rPr>
              <w:rFonts w:hint="eastAsia"/>
              <w:szCs w:val="24"/>
              <w:lang w:eastAsia="zh-CN"/>
            </w:rPr>
            <w:t>11 消防</w:t>
          </w:r>
          <w:r>
            <w:tab/>
          </w:r>
          <w:r>
            <w:fldChar w:fldCharType="begin"/>
          </w:r>
          <w:r>
            <w:instrText xml:space="preserve"> PAGEREF _Toc11381 \h </w:instrText>
          </w:r>
          <w:r>
            <w:fldChar w:fldCharType="separate"/>
          </w:r>
          <w:r>
            <w:t>16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"_Toc12188" </w:instrText>
          </w:r>
          <w:r>
            <w:fldChar w:fldCharType="separate"/>
          </w:r>
          <w:r>
            <w:rPr>
              <w:rFonts w:hint="eastAsia"/>
              <w:szCs w:val="24"/>
              <w:lang w:eastAsia="zh-CN"/>
            </w:rPr>
            <w:t>12 环境保护</w:t>
          </w:r>
          <w:r>
            <w:tab/>
          </w:r>
          <w:r>
            <w:fldChar w:fldCharType="begin"/>
          </w:r>
          <w:r>
            <w:instrText xml:space="preserve"> PAGEREF _Toc12188 \h </w:instrText>
          </w:r>
          <w:r>
            <w:fldChar w:fldCharType="separate"/>
          </w:r>
          <w:r>
            <w:t>16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"_Toc32144" </w:instrText>
          </w:r>
          <w:r>
            <w:fldChar w:fldCharType="separate"/>
          </w:r>
          <w:r>
            <w:rPr>
              <w:rFonts w:hint="eastAsia"/>
              <w:szCs w:val="24"/>
              <w:lang w:eastAsia="zh-CN"/>
            </w:rPr>
            <w:t>13 节能</w:t>
          </w:r>
          <w:r>
            <w:tab/>
          </w:r>
          <w:r>
            <w:fldChar w:fldCharType="begin"/>
          </w:r>
          <w:r>
            <w:instrText xml:space="preserve"> PAGEREF _Toc32144 \h </w:instrText>
          </w:r>
          <w:r>
            <w:fldChar w:fldCharType="separate"/>
          </w:r>
          <w:r>
            <w:t>16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"_Toc1642" </w:instrText>
          </w:r>
          <w:r>
            <w:fldChar w:fldCharType="separate"/>
          </w:r>
          <w:r>
            <w:rPr>
              <w:rFonts w:hint="eastAsia"/>
              <w:szCs w:val="24"/>
              <w:lang w:eastAsia="zh-CN"/>
            </w:rPr>
            <w:t>14 存在的问题和建议</w:t>
          </w:r>
          <w:r>
            <w:tab/>
          </w:r>
          <w:r>
            <w:fldChar w:fldCharType="begin"/>
          </w:r>
          <w:r>
            <w:instrText xml:space="preserve"> PAGEREF _Toc1642 \h </w:instrText>
          </w:r>
          <w:r>
            <w:fldChar w:fldCharType="separate"/>
          </w:r>
          <w:r>
            <w:t>16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"_Toc26865" </w:instrText>
          </w:r>
          <w:r>
            <w:fldChar w:fldCharType="separate"/>
          </w:r>
          <w:r>
            <w:rPr>
              <w:rFonts w:hint="eastAsia"/>
              <w:szCs w:val="24"/>
              <w:lang w:eastAsia="zh-CN"/>
            </w:rPr>
            <w:t>15 主要工程数量、材料及设备表</w:t>
          </w:r>
          <w:r>
            <w:tab/>
          </w:r>
          <w:r>
            <w:fldChar w:fldCharType="begin"/>
          </w:r>
          <w:r>
            <w:instrText xml:space="preserve"> PAGEREF _Toc26865 \h </w:instrText>
          </w:r>
          <w:r>
            <w:fldChar w:fldCharType="separate"/>
          </w:r>
          <w:r>
            <w:t>16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"_Toc2700" </w:instrText>
          </w:r>
          <w:r>
            <w:fldChar w:fldCharType="separate"/>
          </w:r>
          <w:r>
            <w:rPr>
              <w:rFonts w:hint="eastAsia"/>
              <w:szCs w:val="24"/>
              <w:lang w:eastAsia="zh-CN"/>
            </w:rPr>
            <w:t>16 投资估算</w:t>
          </w:r>
          <w:r>
            <w:rPr>
              <w:szCs w:val="24"/>
              <w:lang w:eastAsia="zh-CN"/>
            </w:rPr>
            <w:t>简况及主要技术经济指标</w:t>
          </w:r>
          <w:r>
            <w:tab/>
          </w:r>
          <w:r>
            <w:fldChar w:fldCharType="begin"/>
          </w:r>
          <w:r>
            <w:instrText xml:space="preserve"> PAGEREF _Toc2700 \h </w:instrText>
          </w:r>
          <w:r>
            <w:fldChar w:fldCharType="separate"/>
          </w:r>
          <w:r>
            <w:t>16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"_Toc18650" </w:instrText>
          </w:r>
          <w:r>
            <w:fldChar w:fldCharType="separate"/>
          </w:r>
          <w:r>
            <w:rPr>
              <w:rFonts w:hint="eastAsia"/>
              <w:szCs w:val="24"/>
              <w:lang w:eastAsia="zh-CN"/>
            </w:rPr>
            <w:t>17 附件</w:t>
          </w:r>
          <w:r>
            <w:tab/>
          </w:r>
          <w:r>
            <w:fldChar w:fldCharType="begin"/>
          </w:r>
          <w:r>
            <w:instrText xml:space="preserve"> PAGEREF _Toc18650 \h </w:instrText>
          </w:r>
          <w:r>
            <w:fldChar w:fldCharType="separate"/>
          </w:r>
          <w:r>
            <w:t>16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"_Toc26752" </w:instrText>
          </w:r>
          <w:r>
            <w:fldChar w:fldCharType="separate"/>
          </w:r>
          <w:r>
            <w:rPr>
              <w:rFonts w:ascii="方正黑体_GBK" w:eastAsia="方正黑体_GBK"/>
              <w:szCs w:val="24"/>
              <w:lang w:eastAsia="zh-CN"/>
            </w:rPr>
            <w:t xml:space="preserve">(二) </w:t>
          </w:r>
          <w:r>
            <w:rPr>
              <w:rFonts w:hint="eastAsia" w:ascii="方正黑体_GBK" w:eastAsia="方正黑体_GBK"/>
              <w:szCs w:val="24"/>
              <w:lang w:eastAsia="zh-CN"/>
            </w:rPr>
            <w:t>设计图纸</w:t>
          </w:r>
          <w:r>
            <w:tab/>
          </w:r>
          <w:r>
            <w:fldChar w:fldCharType="begin"/>
          </w:r>
          <w:r>
            <w:instrText xml:space="preserve"> PAGEREF _Toc26752 \h </w:instrText>
          </w:r>
          <w:r>
            <w:fldChar w:fldCharType="separate"/>
          </w:r>
          <w:r>
            <w:t>16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"_Toc28177" </w:instrText>
          </w:r>
          <w:r>
            <w:fldChar w:fldCharType="separate"/>
          </w:r>
          <w:r>
            <w:rPr>
              <w:rFonts w:hint="eastAsia"/>
              <w:szCs w:val="24"/>
              <w:lang w:eastAsia="zh-CN"/>
            </w:rPr>
            <w:t>1 总体布置图</w:t>
          </w:r>
          <w:r>
            <w:tab/>
          </w:r>
          <w:r>
            <w:fldChar w:fldCharType="begin"/>
          </w:r>
          <w:r>
            <w:instrText xml:space="preserve"> PAGEREF _Toc28177 \h </w:instrText>
          </w:r>
          <w:r>
            <w:fldChar w:fldCharType="separate"/>
          </w:r>
          <w:r>
            <w:t>16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"_Toc4935" </w:instrText>
          </w:r>
          <w:r>
            <w:fldChar w:fldCharType="separate"/>
          </w:r>
          <w:r>
            <w:rPr>
              <w:rFonts w:hint="eastAsia"/>
              <w:szCs w:val="24"/>
              <w:lang w:eastAsia="zh-CN"/>
            </w:rPr>
            <w:t xml:space="preserve">2 </w:t>
          </w:r>
          <w:r>
            <w:rPr>
              <w:szCs w:val="24"/>
              <w:lang w:eastAsia="zh-CN"/>
            </w:rPr>
            <w:t>排水</w:t>
          </w:r>
          <w:r>
            <w:rPr>
              <w:rFonts w:hint="eastAsia"/>
              <w:szCs w:val="24"/>
              <w:lang w:eastAsia="zh-CN"/>
            </w:rPr>
            <w:t>管渠和</w:t>
          </w:r>
          <w:r>
            <w:rPr>
              <w:szCs w:val="24"/>
              <w:lang w:eastAsia="zh-CN"/>
            </w:rPr>
            <w:t>再生</w:t>
          </w:r>
          <w:r>
            <w:rPr>
              <w:rFonts w:hint="eastAsia"/>
              <w:szCs w:val="24"/>
              <w:lang w:eastAsia="zh-CN"/>
            </w:rPr>
            <w:t>回用</w:t>
          </w:r>
          <w:r>
            <w:rPr>
              <w:szCs w:val="24"/>
              <w:lang w:eastAsia="zh-CN"/>
            </w:rPr>
            <w:t>水管</w:t>
          </w:r>
          <w:r>
            <w:rPr>
              <w:rFonts w:hint="eastAsia"/>
              <w:szCs w:val="24"/>
              <w:lang w:eastAsia="zh-CN"/>
            </w:rPr>
            <w:t>道工艺图</w:t>
          </w:r>
          <w:r>
            <w:tab/>
          </w:r>
          <w:r>
            <w:fldChar w:fldCharType="begin"/>
          </w:r>
          <w:r>
            <w:instrText xml:space="preserve"> PAGEREF _Toc4935 \h </w:instrText>
          </w:r>
          <w:r>
            <w:fldChar w:fldCharType="separate"/>
          </w:r>
          <w:r>
            <w:t>17</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"_Toc6040" </w:instrText>
          </w:r>
          <w:r>
            <w:fldChar w:fldCharType="separate"/>
          </w:r>
          <w:r>
            <w:rPr>
              <w:rFonts w:hint="eastAsia"/>
              <w:szCs w:val="24"/>
              <w:lang w:eastAsia="zh-CN"/>
            </w:rPr>
            <w:t>3 雨水调蓄设施工艺图</w:t>
          </w:r>
          <w:r>
            <w:tab/>
          </w:r>
          <w:r>
            <w:fldChar w:fldCharType="begin"/>
          </w:r>
          <w:r>
            <w:instrText xml:space="preserve"> PAGEREF _Toc6040 \h </w:instrText>
          </w:r>
          <w:r>
            <w:fldChar w:fldCharType="separate"/>
          </w:r>
          <w:r>
            <w:t>17</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"_Toc11708" </w:instrText>
          </w:r>
          <w:r>
            <w:fldChar w:fldCharType="separate"/>
          </w:r>
          <w:r>
            <w:rPr>
              <w:rFonts w:hint="eastAsia"/>
              <w:szCs w:val="24"/>
              <w:lang w:eastAsia="zh-CN"/>
            </w:rPr>
            <w:t xml:space="preserve">4 </w:t>
          </w:r>
          <w:r>
            <w:rPr>
              <w:szCs w:val="24"/>
              <w:lang w:eastAsia="zh-CN"/>
            </w:rPr>
            <w:t>泵站及污水</w:t>
          </w:r>
          <w:r>
            <w:rPr>
              <w:rFonts w:hint="eastAsia"/>
              <w:szCs w:val="24"/>
              <w:lang w:eastAsia="zh-CN"/>
            </w:rPr>
            <w:t>处理</w:t>
          </w:r>
          <w:r>
            <w:rPr>
              <w:szCs w:val="24"/>
              <w:lang w:eastAsia="zh-CN"/>
            </w:rPr>
            <w:t>厂（</w:t>
          </w:r>
          <w:r>
            <w:rPr>
              <w:rFonts w:hint="eastAsia"/>
              <w:szCs w:val="24"/>
              <w:lang w:eastAsia="zh-CN"/>
            </w:rPr>
            <w:t>包括</w:t>
          </w:r>
          <w:r>
            <w:rPr>
              <w:szCs w:val="24"/>
              <w:lang w:eastAsia="zh-CN"/>
            </w:rPr>
            <w:t>再生</w:t>
          </w:r>
          <w:r>
            <w:rPr>
              <w:rFonts w:hint="eastAsia"/>
              <w:szCs w:val="24"/>
              <w:lang w:eastAsia="zh-CN"/>
            </w:rPr>
            <w:t>回用</w:t>
          </w:r>
          <w:r>
            <w:rPr>
              <w:szCs w:val="24"/>
              <w:lang w:eastAsia="zh-CN"/>
            </w:rPr>
            <w:t>水</w:t>
          </w:r>
          <w:r>
            <w:rPr>
              <w:rFonts w:hint="eastAsia"/>
              <w:szCs w:val="24"/>
              <w:lang w:eastAsia="zh-CN"/>
            </w:rPr>
            <w:t>厂、水质净化厂</w:t>
          </w:r>
          <w:r>
            <w:rPr>
              <w:szCs w:val="24"/>
              <w:lang w:eastAsia="zh-CN"/>
            </w:rPr>
            <w:t>）</w:t>
          </w:r>
          <w:r>
            <w:rPr>
              <w:rFonts w:hint="eastAsia"/>
              <w:szCs w:val="24"/>
              <w:lang w:eastAsia="zh-CN"/>
            </w:rPr>
            <w:t>工艺图</w:t>
          </w:r>
          <w:r>
            <w:tab/>
          </w:r>
          <w:r>
            <w:fldChar w:fldCharType="begin"/>
          </w:r>
          <w:r>
            <w:instrText xml:space="preserve"> PAGEREF _Toc11708 \h </w:instrText>
          </w:r>
          <w:r>
            <w:fldChar w:fldCharType="separate"/>
          </w:r>
          <w:r>
            <w:t>18</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"_Toc17722" </w:instrText>
          </w:r>
          <w:r>
            <w:fldChar w:fldCharType="separate"/>
          </w:r>
          <w:r>
            <w:rPr>
              <w:rFonts w:hint="eastAsia"/>
              <w:color w:val="000000" w:themeColor="text1"/>
              <w:szCs w:val="24"/>
              <w:lang w:eastAsia="zh-CN"/>
              <w14:textFill>
                <w14:solidFill>
                  <w14:schemeClr w14:val="tx1"/>
                </w14:solidFill>
              </w14:textFill>
            </w:rPr>
            <w:t>5 水环境综合治理工艺图</w:t>
          </w:r>
          <w:r>
            <w:tab/>
          </w:r>
          <w:r>
            <w:fldChar w:fldCharType="begin"/>
          </w:r>
          <w:r>
            <w:instrText xml:space="preserve"> PAGEREF _Toc17722 \h </w:instrText>
          </w:r>
          <w:r>
            <w:fldChar w:fldCharType="separate"/>
          </w:r>
          <w:r>
            <w:t>19</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"_Toc26480" </w:instrText>
          </w:r>
          <w:r>
            <w:fldChar w:fldCharType="separate"/>
          </w:r>
          <w:r>
            <w:rPr>
              <w:rFonts w:hint="eastAsia"/>
              <w:szCs w:val="24"/>
              <w:lang w:eastAsia="zh-CN"/>
            </w:rPr>
            <w:t xml:space="preserve">6 </w:t>
          </w:r>
          <w:r>
            <w:rPr>
              <w:szCs w:val="24"/>
              <w:lang w:eastAsia="zh-CN"/>
            </w:rPr>
            <w:t>建筑设计图</w:t>
          </w:r>
          <w:r>
            <w:tab/>
          </w:r>
          <w:r>
            <w:fldChar w:fldCharType="begin"/>
          </w:r>
          <w:r>
            <w:instrText xml:space="preserve"> PAGEREF _Toc26480 \h </w:instrText>
          </w:r>
          <w:r>
            <w:fldChar w:fldCharType="separate"/>
          </w:r>
          <w:r>
            <w:t>20</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"_Toc9071" </w:instrText>
          </w:r>
          <w:r>
            <w:fldChar w:fldCharType="separate"/>
          </w:r>
          <w:r>
            <w:rPr>
              <w:rFonts w:hint="eastAsia"/>
              <w:szCs w:val="24"/>
              <w:lang w:eastAsia="zh-CN"/>
            </w:rPr>
            <w:t>7 其他设计</w:t>
          </w:r>
          <w:r>
            <w:rPr>
              <w:szCs w:val="24"/>
              <w:lang w:eastAsia="zh-CN"/>
            </w:rPr>
            <w:t>图</w:t>
          </w:r>
          <w:r>
            <w:tab/>
          </w:r>
          <w:r>
            <w:fldChar w:fldCharType="begin"/>
          </w:r>
          <w:r>
            <w:instrText xml:space="preserve"> PAGEREF _Toc9071 \h </w:instrText>
          </w:r>
          <w:r>
            <w:fldChar w:fldCharType="separate"/>
          </w:r>
          <w:r>
            <w:t>20</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"_Toc12670" </w:instrText>
          </w:r>
          <w:r>
            <w:fldChar w:fldCharType="separate"/>
          </w:r>
          <w:r>
            <w:rPr>
              <w:rFonts w:hint="eastAsia" w:ascii="方正黑体_GBK" w:eastAsia="方正黑体_GBK"/>
              <w:szCs w:val="28"/>
              <w:lang w:eastAsia="zh-CN"/>
            </w:rPr>
            <w:t>第二篇 室外排水工程初步设计文件编制技术规定</w:t>
          </w:r>
          <w:r>
            <w:tab/>
          </w:r>
          <w:r>
            <w:fldChar w:fldCharType="begin"/>
          </w:r>
          <w:r>
            <w:instrText xml:space="preserve"> PAGEREF _Toc12670 \h </w:instrText>
          </w:r>
          <w:r>
            <w:fldChar w:fldCharType="separate"/>
          </w:r>
          <w:r>
            <w:t>22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"_Toc864" </w:instrText>
          </w:r>
          <w:r>
            <w:fldChar w:fldCharType="separate"/>
          </w:r>
          <w:r>
            <w:rPr>
              <w:rFonts w:ascii="方正黑体_GBK" w:eastAsia="方正黑体_GBK"/>
              <w:szCs w:val="24"/>
              <w:lang w:eastAsia="zh-CN"/>
            </w:rPr>
            <w:t xml:space="preserve">(一) </w:t>
          </w:r>
          <w:r>
            <w:rPr>
              <w:rFonts w:hint="eastAsia" w:ascii="方正黑体_GBK" w:eastAsia="方正黑体_GBK"/>
              <w:szCs w:val="24"/>
              <w:lang w:eastAsia="zh-CN"/>
            </w:rPr>
            <w:t>设计说明书</w:t>
          </w:r>
          <w:r>
            <w:tab/>
          </w:r>
          <w:r>
            <w:fldChar w:fldCharType="begin"/>
          </w:r>
          <w:r>
            <w:instrText xml:space="preserve"> PAGEREF _Toc864 \h </w:instrText>
          </w:r>
          <w:r>
            <w:fldChar w:fldCharType="separate"/>
          </w:r>
          <w:r>
            <w:t>22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"_Toc4859" </w:instrText>
          </w:r>
          <w:r>
            <w:fldChar w:fldCharType="separate"/>
          </w:r>
          <w:r>
            <w:rPr>
              <w:rFonts w:hint="eastAsia"/>
              <w:szCs w:val="24"/>
              <w:lang w:eastAsia="zh-CN"/>
            </w:rPr>
            <w:t xml:space="preserve">1 </w:t>
          </w:r>
          <w:r>
            <w:rPr>
              <w:szCs w:val="24"/>
              <w:lang w:eastAsia="zh-CN"/>
            </w:rPr>
            <w:t>概述</w:t>
          </w:r>
          <w:r>
            <w:tab/>
          </w:r>
          <w:r>
            <w:fldChar w:fldCharType="begin"/>
          </w:r>
          <w:r>
            <w:instrText xml:space="preserve"> PAGEREF _Toc4859 \h </w:instrText>
          </w:r>
          <w:r>
            <w:fldChar w:fldCharType="separate"/>
          </w:r>
          <w:r>
            <w:t>22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"_Toc10263" </w:instrText>
          </w:r>
          <w:r>
            <w:fldChar w:fldCharType="separate"/>
          </w:r>
          <w:r>
            <w:rPr>
              <w:rFonts w:hint="eastAsia"/>
              <w:szCs w:val="24"/>
              <w:lang w:eastAsia="zh-CN"/>
            </w:rPr>
            <w:t>2 区域概况和建设条件</w:t>
          </w:r>
          <w:r>
            <w:tab/>
          </w:r>
          <w:r>
            <w:fldChar w:fldCharType="begin"/>
          </w:r>
          <w:r>
            <w:instrText xml:space="preserve"> PAGEREF _Toc10263 \h </w:instrText>
          </w:r>
          <w:r>
            <w:fldChar w:fldCharType="separate"/>
          </w:r>
          <w:r>
            <w:t>23</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"_Toc25069" </w:instrText>
          </w:r>
          <w:r>
            <w:fldChar w:fldCharType="separate"/>
          </w:r>
          <w:r>
            <w:rPr>
              <w:rFonts w:hint="eastAsia"/>
              <w:szCs w:val="24"/>
              <w:lang w:eastAsia="zh-CN"/>
            </w:rPr>
            <w:t>3 总体设计</w:t>
          </w:r>
          <w:r>
            <w:tab/>
          </w:r>
          <w:r>
            <w:fldChar w:fldCharType="begin"/>
          </w:r>
          <w:r>
            <w:instrText xml:space="preserve"> PAGEREF _Toc25069 \h </w:instrText>
          </w:r>
          <w:r>
            <w:fldChar w:fldCharType="separate"/>
          </w:r>
          <w:r>
            <w:t>25</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"_Toc14876" </w:instrText>
          </w:r>
          <w:r>
            <w:fldChar w:fldCharType="separate"/>
          </w:r>
          <w:r>
            <w:rPr>
              <w:rFonts w:hint="eastAsia"/>
              <w:szCs w:val="24"/>
              <w:lang w:eastAsia="zh-CN"/>
            </w:rPr>
            <w:t>4 方案论证</w:t>
          </w:r>
          <w:r>
            <w:tab/>
          </w:r>
          <w:r>
            <w:fldChar w:fldCharType="begin"/>
          </w:r>
          <w:r>
            <w:instrText xml:space="preserve"> PAGEREF _Toc14876 \h </w:instrText>
          </w:r>
          <w:r>
            <w:fldChar w:fldCharType="separate"/>
          </w:r>
          <w:r>
            <w:t>27</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"_Toc3308" </w:instrText>
          </w:r>
          <w:r>
            <w:fldChar w:fldCharType="separate"/>
          </w:r>
          <w:r>
            <w:rPr>
              <w:rFonts w:hint="eastAsia"/>
              <w:szCs w:val="24"/>
              <w:lang w:eastAsia="zh-CN"/>
            </w:rPr>
            <w:t xml:space="preserve">5 </w:t>
          </w:r>
          <w:r>
            <w:rPr>
              <w:szCs w:val="24"/>
              <w:lang w:eastAsia="zh-CN"/>
            </w:rPr>
            <w:t>工艺设计</w:t>
          </w:r>
          <w:r>
            <w:tab/>
          </w:r>
          <w:r>
            <w:fldChar w:fldCharType="begin"/>
          </w:r>
          <w:r>
            <w:instrText xml:space="preserve"> PAGEREF _Toc3308 \h </w:instrText>
          </w:r>
          <w:r>
            <w:fldChar w:fldCharType="separate"/>
          </w:r>
          <w:r>
            <w:t>29</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"_Toc32015" </w:instrText>
          </w:r>
          <w:r>
            <w:fldChar w:fldCharType="separate"/>
          </w:r>
          <w:r>
            <w:rPr>
              <w:rFonts w:hint="eastAsia"/>
              <w:szCs w:val="24"/>
              <w:lang w:eastAsia="zh-CN"/>
            </w:rPr>
            <w:t xml:space="preserve">6 </w:t>
          </w:r>
          <w:r>
            <w:rPr>
              <w:szCs w:val="24"/>
              <w:lang w:eastAsia="zh-CN"/>
            </w:rPr>
            <w:t>建筑设计</w:t>
          </w:r>
          <w:r>
            <w:tab/>
          </w:r>
          <w:r>
            <w:fldChar w:fldCharType="begin"/>
          </w:r>
          <w:r>
            <w:instrText xml:space="preserve"> PAGEREF _Toc32015 \h </w:instrText>
          </w:r>
          <w:r>
            <w:fldChar w:fldCharType="separate"/>
          </w:r>
          <w:r>
            <w:t>44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"_Toc17117" </w:instrText>
          </w:r>
          <w:r>
            <w:fldChar w:fldCharType="separate"/>
          </w:r>
          <w:r>
            <w:rPr>
              <w:rFonts w:hint="eastAsia"/>
              <w:szCs w:val="24"/>
              <w:lang w:eastAsia="zh-CN"/>
            </w:rPr>
            <w:t xml:space="preserve">7 </w:t>
          </w:r>
          <w:r>
            <w:rPr>
              <w:szCs w:val="24"/>
              <w:lang w:eastAsia="zh-CN"/>
            </w:rPr>
            <w:t>结构设计</w:t>
          </w:r>
          <w:r>
            <w:tab/>
          </w:r>
          <w:r>
            <w:fldChar w:fldCharType="begin"/>
          </w:r>
          <w:r>
            <w:instrText xml:space="preserve"> PAGEREF _Toc17117 \h </w:instrText>
          </w:r>
          <w:r>
            <w:fldChar w:fldCharType="separate"/>
          </w:r>
          <w:r>
            <w:t>45</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"_Toc32511" </w:instrText>
          </w:r>
          <w:r>
            <w:fldChar w:fldCharType="separate"/>
          </w:r>
          <w:r>
            <w:rPr>
              <w:rFonts w:hint="eastAsia"/>
              <w:szCs w:val="24"/>
              <w:lang w:eastAsia="zh-CN"/>
            </w:rPr>
            <w:t xml:space="preserve">8 </w:t>
          </w:r>
          <w:r>
            <w:rPr>
              <w:szCs w:val="24"/>
              <w:lang w:eastAsia="zh-CN"/>
            </w:rPr>
            <w:t>暖通设计</w:t>
          </w:r>
          <w:r>
            <w:tab/>
          </w:r>
          <w:r>
            <w:fldChar w:fldCharType="begin"/>
          </w:r>
          <w:r>
            <w:instrText xml:space="preserve"> PAGEREF _Toc32511 \h </w:instrText>
          </w:r>
          <w:r>
            <w:fldChar w:fldCharType="separate"/>
          </w:r>
          <w:r>
            <w:t>49</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"_Toc29026" </w:instrText>
          </w:r>
          <w:r>
            <w:fldChar w:fldCharType="separate"/>
          </w:r>
          <w:r>
            <w:rPr>
              <w:rFonts w:hint="eastAsia"/>
              <w:szCs w:val="24"/>
              <w:lang w:eastAsia="zh-CN"/>
            </w:rPr>
            <w:t xml:space="preserve">9 </w:t>
          </w:r>
          <w:r>
            <w:rPr>
              <w:szCs w:val="24"/>
              <w:lang w:eastAsia="zh-CN"/>
            </w:rPr>
            <w:t>电气设计</w:t>
          </w:r>
          <w:r>
            <w:tab/>
          </w:r>
          <w:r>
            <w:fldChar w:fldCharType="begin"/>
          </w:r>
          <w:r>
            <w:instrText xml:space="preserve"> PAGEREF _Toc29026 \h </w:instrText>
          </w:r>
          <w:r>
            <w:fldChar w:fldCharType="separate"/>
          </w:r>
          <w:r>
            <w:t>49</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"_Toc30607" </w:instrText>
          </w:r>
          <w:r>
            <w:fldChar w:fldCharType="separate"/>
          </w:r>
          <w:r>
            <w:rPr>
              <w:rFonts w:hint="eastAsia"/>
              <w:szCs w:val="24"/>
              <w:lang w:eastAsia="zh-CN"/>
            </w:rPr>
            <w:t>10 仪表及自控设计</w:t>
          </w:r>
          <w:r>
            <w:tab/>
          </w:r>
          <w:r>
            <w:fldChar w:fldCharType="begin"/>
          </w:r>
          <w:r>
            <w:instrText xml:space="preserve"> PAGEREF _Toc30607 \h </w:instrText>
          </w:r>
          <w:r>
            <w:fldChar w:fldCharType="separate"/>
          </w:r>
          <w:r>
            <w:t>50</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"_Toc6135" </w:instrText>
          </w:r>
          <w:r>
            <w:fldChar w:fldCharType="separate"/>
          </w:r>
          <w:r>
            <w:rPr>
              <w:rFonts w:hint="eastAsia"/>
              <w:szCs w:val="24"/>
              <w:lang w:eastAsia="zh-CN"/>
            </w:rPr>
            <w:t xml:space="preserve">11 </w:t>
          </w:r>
          <w:r>
            <w:rPr>
              <w:szCs w:val="24"/>
              <w:lang w:eastAsia="zh-CN"/>
            </w:rPr>
            <w:t>机械设计（必要时）</w:t>
          </w:r>
          <w:r>
            <w:tab/>
          </w:r>
          <w:r>
            <w:fldChar w:fldCharType="begin"/>
          </w:r>
          <w:r>
            <w:instrText xml:space="preserve"> PAGEREF _Toc6135 \h </w:instrText>
          </w:r>
          <w:r>
            <w:fldChar w:fldCharType="separate"/>
          </w:r>
          <w:r>
            <w:t>51</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"_Toc32039" </w:instrText>
          </w:r>
          <w:r>
            <w:fldChar w:fldCharType="separate"/>
          </w:r>
          <w:r>
            <w:rPr>
              <w:rFonts w:hint="eastAsia"/>
              <w:szCs w:val="24"/>
              <w:lang w:eastAsia="zh-CN"/>
            </w:rPr>
            <w:t xml:space="preserve">12 </w:t>
          </w:r>
          <w:r>
            <w:rPr>
              <w:szCs w:val="24"/>
              <w:lang w:eastAsia="zh-CN"/>
            </w:rPr>
            <w:t>总工程数</w:t>
          </w:r>
          <w:r>
            <w:rPr>
              <w:rFonts w:hint="eastAsia"/>
              <w:szCs w:val="24"/>
              <w:lang w:eastAsia="zh-CN"/>
            </w:rPr>
            <w:t>量</w:t>
          </w:r>
          <w:r>
            <w:rPr>
              <w:szCs w:val="24"/>
              <w:lang w:eastAsia="zh-CN"/>
            </w:rPr>
            <w:t>表、设备及主要材料表</w:t>
          </w:r>
          <w:r>
            <w:tab/>
          </w:r>
          <w:r>
            <w:fldChar w:fldCharType="begin"/>
          </w:r>
          <w:r>
            <w:instrText xml:space="preserve"> PAGEREF _Toc32039 \h </w:instrText>
          </w:r>
          <w:r>
            <w:fldChar w:fldCharType="separate"/>
          </w:r>
          <w:r>
            <w:t>51</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"_Toc7381" </w:instrText>
          </w:r>
          <w:r>
            <w:fldChar w:fldCharType="separate"/>
          </w:r>
          <w:r>
            <w:rPr>
              <w:rFonts w:hint="eastAsia"/>
              <w:szCs w:val="24"/>
              <w:lang w:eastAsia="zh-CN"/>
            </w:rPr>
            <w:t xml:space="preserve">13 </w:t>
          </w:r>
          <w:r>
            <w:rPr>
              <w:szCs w:val="24"/>
              <w:lang w:eastAsia="zh-CN"/>
            </w:rPr>
            <w:t>环境保护与水土保持</w:t>
          </w:r>
          <w:r>
            <w:tab/>
          </w:r>
          <w:r>
            <w:fldChar w:fldCharType="begin"/>
          </w:r>
          <w:r>
            <w:instrText xml:space="preserve"> PAGEREF _Toc7381 \h </w:instrText>
          </w:r>
          <w:r>
            <w:fldChar w:fldCharType="separate"/>
          </w:r>
          <w:r>
            <w:t>51</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"_Toc10431" </w:instrText>
          </w:r>
          <w:r>
            <w:fldChar w:fldCharType="separate"/>
          </w:r>
          <w:r>
            <w:rPr>
              <w:rFonts w:hint="eastAsia"/>
              <w:szCs w:val="24"/>
              <w:lang w:eastAsia="zh-CN"/>
            </w:rPr>
            <w:t>14 劳动保护和安全卫生</w:t>
          </w:r>
          <w:r>
            <w:tab/>
          </w:r>
          <w:r>
            <w:fldChar w:fldCharType="begin"/>
          </w:r>
          <w:r>
            <w:instrText xml:space="preserve"> PAGEREF _Toc10431 \h </w:instrText>
          </w:r>
          <w:r>
            <w:fldChar w:fldCharType="separate"/>
          </w:r>
          <w:r>
            <w:t>51</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"_Toc31251" </w:instrText>
          </w:r>
          <w:r>
            <w:fldChar w:fldCharType="separate"/>
          </w:r>
          <w:r>
            <w:rPr>
              <w:rFonts w:hint="eastAsia"/>
              <w:szCs w:val="24"/>
              <w:lang w:eastAsia="zh-CN"/>
            </w:rPr>
            <w:t>15 消防</w:t>
          </w:r>
          <w:r>
            <w:tab/>
          </w:r>
          <w:r>
            <w:fldChar w:fldCharType="begin"/>
          </w:r>
          <w:r>
            <w:instrText xml:space="preserve"> PAGEREF _Toc31251 \h </w:instrText>
          </w:r>
          <w:r>
            <w:fldChar w:fldCharType="separate"/>
          </w:r>
          <w:r>
            <w:t>52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"_Toc17679" </w:instrText>
          </w:r>
          <w:r>
            <w:fldChar w:fldCharType="separate"/>
          </w:r>
          <w:r>
            <w:rPr>
              <w:rFonts w:hint="eastAsia"/>
              <w:szCs w:val="24"/>
              <w:lang w:eastAsia="zh-CN"/>
            </w:rPr>
            <w:t xml:space="preserve">16 </w:t>
          </w:r>
          <w:r>
            <w:rPr>
              <w:szCs w:val="24"/>
              <w:lang w:eastAsia="zh-CN"/>
            </w:rPr>
            <w:t>节能</w:t>
          </w:r>
          <w:r>
            <w:tab/>
          </w:r>
          <w:r>
            <w:fldChar w:fldCharType="begin"/>
          </w:r>
          <w:r>
            <w:instrText xml:space="preserve"> PAGEREF _Toc17679 \h </w:instrText>
          </w:r>
          <w:r>
            <w:fldChar w:fldCharType="separate"/>
          </w:r>
          <w:r>
            <w:t>52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"_Toc3228" </w:instrText>
          </w:r>
          <w:r>
            <w:fldChar w:fldCharType="separate"/>
          </w:r>
          <w:r>
            <w:rPr>
              <w:rFonts w:hint="eastAsia"/>
              <w:szCs w:val="24"/>
              <w:lang w:eastAsia="zh-CN"/>
            </w:rPr>
            <w:t xml:space="preserve">17 </w:t>
          </w:r>
          <w:r>
            <w:rPr>
              <w:szCs w:val="24"/>
              <w:lang w:eastAsia="zh-CN"/>
            </w:rPr>
            <w:t>古树、文物的保护（如有）</w:t>
          </w:r>
          <w:r>
            <w:tab/>
          </w:r>
          <w:r>
            <w:fldChar w:fldCharType="begin"/>
          </w:r>
          <w:r>
            <w:instrText xml:space="preserve"> PAGEREF _Toc3228 \h </w:instrText>
          </w:r>
          <w:r>
            <w:fldChar w:fldCharType="separate"/>
          </w:r>
          <w:r>
            <w:t>52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"_Toc19494" </w:instrText>
          </w:r>
          <w:r>
            <w:fldChar w:fldCharType="separate"/>
          </w:r>
          <w:r>
            <w:rPr>
              <w:rFonts w:hint="eastAsia"/>
              <w:szCs w:val="24"/>
              <w:lang w:eastAsia="zh-CN"/>
            </w:rPr>
            <w:t>18 存在问题和建议</w:t>
          </w:r>
          <w:r>
            <w:tab/>
          </w:r>
          <w:r>
            <w:fldChar w:fldCharType="begin"/>
          </w:r>
          <w:r>
            <w:instrText xml:space="preserve"> PAGEREF _Toc19494 \h </w:instrText>
          </w:r>
          <w:r>
            <w:fldChar w:fldCharType="separate"/>
          </w:r>
          <w:r>
            <w:t>52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"_Toc23529" </w:instrText>
          </w:r>
          <w:r>
            <w:fldChar w:fldCharType="separate"/>
          </w:r>
          <w:r>
            <w:rPr>
              <w:rFonts w:hint="eastAsia"/>
              <w:szCs w:val="24"/>
              <w:lang w:eastAsia="zh-CN"/>
            </w:rPr>
            <w:t xml:space="preserve">19 </w:t>
          </w:r>
          <w:r>
            <w:rPr>
              <w:szCs w:val="24"/>
              <w:lang w:eastAsia="zh-CN"/>
            </w:rPr>
            <w:t>新技术应用及拟开展的专题技术研究（必要时）</w:t>
          </w:r>
          <w:r>
            <w:tab/>
          </w:r>
          <w:r>
            <w:fldChar w:fldCharType="begin"/>
          </w:r>
          <w:r>
            <w:instrText xml:space="preserve"> PAGEREF _Toc23529 \h </w:instrText>
          </w:r>
          <w:r>
            <w:fldChar w:fldCharType="separate"/>
          </w:r>
          <w:r>
            <w:t>52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"_Toc20139" </w:instrText>
          </w:r>
          <w:r>
            <w:fldChar w:fldCharType="separate"/>
          </w:r>
          <w:r>
            <w:rPr>
              <w:rFonts w:hint="eastAsia"/>
              <w:szCs w:val="24"/>
              <w:lang w:eastAsia="zh-CN"/>
            </w:rPr>
            <w:t xml:space="preserve">20 </w:t>
          </w:r>
          <w:r>
            <w:rPr>
              <w:szCs w:val="24"/>
              <w:lang w:eastAsia="zh-CN"/>
            </w:rPr>
            <w:t>设计概算简况及主要技术经济指标</w:t>
          </w:r>
          <w:r>
            <w:tab/>
          </w:r>
          <w:r>
            <w:fldChar w:fldCharType="begin"/>
          </w:r>
          <w:r>
            <w:instrText xml:space="preserve"> PAGEREF _Toc20139 \h </w:instrText>
          </w:r>
          <w:r>
            <w:fldChar w:fldCharType="separate"/>
          </w:r>
          <w:r>
            <w:t>53</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"_Toc10418" </w:instrText>
          </w:r>
          <w:r>
            <w:fldChar w:fldCharType="separate"/>
          </w:r>
          <w:r>
            <w:rPr>
              <w:rFonts w:hint="eastAsia"/>
              <w:szCs w:val="24"/>
              <w:lang w:eastAsia="zh-CN"/>
            </w:rPr>
            <w:t xml:space="preserve">21 </w:t>
          </w:r>
          <w:r>
            <w:rPr>
              <w:szCs w:val="24"/>
              <w:lang w:eastAsia="zh-CN"/>
            </w:rPr>
            <w:t>附件</w:t>
          </w:r>
          <w:r>
            <w:tab/>
          </w:r>
          <w:r>
            <w:fldChar w:fldCharType="begin"/>
          </w:r>
          <w:r>
            <w:instrText xml:space="preserve"> PAGEREF _Toc10418 \h </w:instrText>
          </w:r>
          <w:r>
            <w:fldChar w:fldCharType="separate"/>
          </w:r>
          <w:r>
            <w:t>53</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"_Toc31333" </w:instrText>
          </w:r>
          <w:r>
            <w:fldChar w:fldCharType="separate"/>
          </w:r>
          <w:r>
            <w:rPr>
              <w:rFonts w:ascii="方正黑体_GBK" w:eastAsia="方正黑体_GBK"/>
              <w:szCs w:val="24"/>
              <w:lang w:eastAsia="zh-CN"/>
            </w:rPr>
            <w:t xml:space="preserve">(二) </w:t>
          </w:r>
          <w:r>
            <w:rPr>
              <w:rFonts w:hint="eastAsia" w:ascii="方正黑体_GBK" w:eastAsia="方正黑体_GBK"/>
              <w:szCs w:val="24"/>
              <w:lang w:eastAsia="zh-CN"/>
            </w:rPr>
            <w:t>设计图纸</w:t>
          </w:r>
          <w:r>
            <w:tab/>
          </w:r>
          <w:r>
            <w:fldChar w:fldCharType="begin"/>
          </w:r>
          <w:r>
            <w:instrText xml:space="preserve"> PAGEREF _Toc31333 \h </w:instrText>
          </w:r>
          <w:r>
            <w:fldChar w:fldCharType="separate"/>
          </w:r>
          <w:r>
            <w:t>53</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"_Toc16873" </w:instrText>
          </w:r>
          <w:r>
            <w:fldChar w:fldCharType="separate"/>
          </w:r>
          <w:r>
            <w:rPr>
              <w:rFonts w:hint="eastAsia"/>
              <w:szCs w:val="24"/>
              <w:lang w:eastAsia="zh-CN"/>
            </w:rPr>
            <w:t xml:space="preserve">1 </w:t>
          </w:r>
          <w:r>
            <w:rPr>
              <w:szCs w:val="24"/>
              <w:lang w:eastAsia="zh-CN"/>
            </w:rPr>
            <w:t>总体布置图</w:t>
          </w:r>
          <w:r>
            <w:tab/>
          </w:r>
          <w:r>
            <w:fldChar w:fldCharType="begin"/>
          </w:r>
          <w:r>
            <w:instrText xml:space="preserve"> PAGEREF _Toc16873 \h </w:instrText>
          </w:r>
          <w:r>
            <w:fldChar w:fldCharType="separate"/>
          </w:r>
          <w:r>
            <w:t>53</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"_Toc25013" </w:instrText>
          </w:r>
          <w:r>
            <w:fldChar w:fldCharType="separate"/>
          </w:r>
          <w:r>
            <w:rPr>
              <w:rFonts w:hint="eastAsia"/>
              <w:szCs w:val="24"/>
              <w:lang w:eastAsia="zh-CN"/>
            </w:rPr>
            <w:t xml:space="preserve">2 </w:t>
          </w:r>
          <w:r>
            <w:rPr>
              <w:szCs w:val="24"/>
              <w:lang w:eastAsia="zh-CN"/>
            </w:rPr>
            <w:t>排水</w:t>
          </w:r>
          <w:r>
            <w:rPr>
              <w:rFonts w:hint="eastAsia"/>
              <w:szCs w:val="24"/>
              <w:lang w:eastAsia="zh-CN"/>
            </w:rPr>
            <w:t>管渠和</w:t>
          </w:r>
          <w:r>
            <w:rPr>
              <w:szCs w:val="24"/>
              <w:lang w:eastAsia="zh-CN"/>
            </w:rPr>
            <w:t>再生</w:t>
          </w:r>
          <w:r>
            <w:rPr>
              <w:rFonts w:hint="eastAsia"/>
              <w:szCs w:val="24"/>
              <w:lang w:eastAsia="zh-CN"/>
            </w:rPr>
            <w:t>回用</w:t>
          </w:r>
          <w:r>
            <w:rPr>
              <w:szCs w:val="24"/>
              <w:lang w:eastAsia="zh-CN"/>
            </w:rPr>
            <w:t>水管</w:t>
          </w:r>
          <w:r>
            <w:rPr>
              <w:rFonts w:hint="eastAsia"/>
              <w:szCs w:val="24"/>
              <w:lang w:eastAsia="zh-CN"/>
            </w:rPr>
            <w:t>道工艺图</w:t>
          </w:r>
          <w:r>
            <w:tab/>
          </w:r>
          <w:r>
            <w:fldChar w:fldCharType="begin"/>
          </w:r>
          <w:r>
            <w:instrText xml:space="preserve"> PAGEREF _Toc25013 \h </w:instrText>
          </w:r>
          <w:r>
            <w:fldChar w:fldCharType="separate"/>
          </w:r>
          <w:r>
            <w:t>53</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"_Toc23225" </w:instrText>
          </w:r>
          <w:r>
            <w:fldChar w:fldCharType="separate"/>
          </w:r>
          <w:r>
            <w:rPr>
              <w:rFonts w:hint="eastAsia"/>
              <w:szCs w:val="24"/>
              <w:lang w:eastAsia="zh-CN"/>
            </w:rPr>
            <w:t>3 雨水调蓄设施工艺图</w:t>
          </w:r>
          <w:r>
            <w:tab/>
          </w:r>
          <w:r>
            <w:fldChar w:fldCharType="begin"/>
          </w:r>
          <w:r>
            <w:instrText xml:space="preserve"> PAGEREF _Toc23225 \h </w:instrText>
          </w:r>
          <w:r>
            <w:fldChar w:fldCharType="separate"/>
          </w:r>
          <w:r>
            <w:t>54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"_Toc29733" </w:instrText>
          </w:r>
          <w:r>
            <w:fldChar w:fldCharType="separate"/>
          </w:r>
          <w:r>
            <w:rPr>
              <w:rFonts w:hint="eastAsia"/>
              <w:szCs w:val="24"/>
              <w:lang w:eastAsia="zh-CN"/>
            </w:rPr>
            <w:t xml:space="preserve">4 </w:t>
          </w:r>
          <w:r>
            <w:rPr>
              <w:szCs w:val="24"/>
              <w:lang w:eastAsia="zh-CN"/>
            </w:rPr>
            <w:t>泵站及污水</w:t>
          </w:r>
          <w:r>
            <w:rPr>
              <w:rFonts w:hint="eastAsia"/>
              <w:szCs w:val="24"/>
              <w:lang w:eastAsia="zh-CN"/>
            </w:rPr>
            <w:t>处理</w:t>
          </w:r>
          <w:r>
            <w:rPr>
              <w:szCs w:val="24"/>
              <w:lang w:eastAsia="zh-CN"/>
            </w:rPr>
            <w:t>厂（</w:t>
          </w:r>
          <w:r>
            <w:rPr>
              <w:rFonts w:hint="eastAsia"/>
              <w:szCs w:val="24"/>
              <w:lang w:eastAsia="zh-CN"/>
            </w:rPr>
            <w:t>包括</w:t>
          </w:r>
          <w:r>
            <w:rPr>
              <w:szCs w:val="24"/>
              <w:lang w:eastAsia="zh-CN"/>
            </w:rPr>
            <w:t>再生</w:t>
          </w:r>
          <w:r>
            <w:rPr>
              <w:rFonts w:hint="eastAsia"/>
              <w:szCs w:val="24"/>
              <w:lang w:eastAsia="zh-CN"/>
            </w:rPr>
            <w:t>回用</w:t>
          </w:r>
          <w:r>
            <w:rPr>
              <w:szCs w:val="24"/>
              <w:lang w:eastAsia="zh-CN"/>
            </w:rPr>
            <w:t>水</w:t>
          </w:r>
          <w:r>
            <w:rPr>
              <w:rFonts w:hint="eastAsia"/>
              <w:szCs w:val="24"/>
              <w:lang w:eastAsia="zh-CN"/>
            </w:rPr>
            <w:t>厂、水质净化厂</w:t>
          </w:r>
          <w:r>
            <w:rPr>
              <w:szCs w:val="24"/>
              <w:lang w:eastAsia="zh-CN"/>
            </w:rPr>
            <w:t>）</w:t>
          </w:r>
          <w:r>
            <w:rPr>
              <w:rFonts w:hint="eastAsia"/>
              <w:szCs w:val="24"/>
              <w:lang w:eastAsia="zh-CN"/>
            </w:rPr>
            <w:t>工艺图</w:t>
          </w:r>
          <w:r>
            <w:tab/>
          </w:r>
          <w:r>
            <w:fldChar w:fldCharType="begin"/>
          </w:r>
          <w:r>
            <w:instrText xml:space="preserve"> PAGEREF _Toc29733 \h </w:instrText>
          </w:r>
          <w:r>
            <w:fldChar w:fldCharType="separate"/>
          </w:r>
          <w:r>
            <w:t>55</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"_Toc12647" </w:instrText>
          </w:r>
          <w:r>
            <w:fldChar w:fldCharType="separate"/>
          </w:r>
          <w:r>
            <w:rPr>
              <w:rFonts w:hint="eastAsia"/>
              <w:szCs w:val="24"/>
              <w:lang w:eastAsia="zh-CN"/>
            </w:rPr>
            <w:t>5 水环境综合治理工艺图</w:t>
          </w:r>
          <w:r>
            <w:tab/>
          </w:r>
          <w:r>
            <w:fldChar w:fldCharType="begin"/>
          </w:r>
          <w:r>
            <w:instrText xml:space="preserve"> PAGEREF _Toc12647 \h </w:instrText>
          </w:r>
          <w:r>
            <w:fldChar w:fldCharType="separate"/>
          </w:r>
          <w:r>
            <w:t>56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"_Toc22594" </w:instrText>
          </w:r>
          <w:r>
            <w:fldChar w:fldCharType="separate"/>
          </w:r>
          <w:r>
            <w:rPr>
              <w:rFonts w:hint="eastAsia"/>
              <w:szCs w:val="24"/>
              <w:lang w:eastAsia="zh-CN"/>
            </w:rPr>
            <w:t xml:space="preserve">6 </w:t>
          </w:r>
          <w:r>
            <w:rPr>
              <w:szCs w:val="24"/>
              <w:lang w:eastAsia="zh-CN"/>
            </w:rPr>
            <w:t>建筑设计</w:t>
          </w:r>
          <w:r>
            <w:tab/>
          </w:r>
          <w:r>
            <w:fldChar w:fldCharType="begin"/>
          </w:r>
          <w:r>
            <w:instrText xml:space="preserve"> PAGEREF _Toc22594 \h </w:instrText>
          </w:r>
          <w:r>
            <w:fldChar w:fldCharType="separate"/>
          </w:r>
          <w:r>
            <w:t>57</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"_Toc5695" </w:instrText>
          </w:r>
          <w:r>
            <w:fldChar w:fldCharType="separate"/>
          </w:r>
          <w:r>
            <w:rPr>
              <w:rFonts w:hint="eastAsia"/>
              <w:szCs w:val="24"/>
              <w:lang w:eastAsia="zh-CN"/>
            </w:rPr>
            <w:t xml:space="preserve">7 </w:t>
          </w:r>
          <w:r>
            <w:rPr>
              <w:szCs w:val="24"/>
              <w:lang w:eastAsia="zh-CN"/>
            </w:rPr>
            <w:t>结构设计</w:t>
          </w:r>
          <w:r>
            <w:tab/>
          </w:r>
          <w:r>
            <w:fldChar w:fldCharType="begin"/>
          </w:r>
          <w:r>
            <w:instrText xml:space="preserve"> PAGEREF _Toc5695 \h </w:instrText>
          </w:r>
          <w:r>
            <w:fldChar w:fldCharType="separate"/>
          </w:r>
          <w:r>
            <w:t>58</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"_Toc6478" </w:instrText>
          </w:r>
          <w:r>
            <w:fldChar w:fldCharType="separate"/>
          </w:r>
          <w:r>
            <w:rPr>
              <w:rFonts w:hint="eastAsia"/>
              <w:szCs w:val="24"/>
              <w:lang w:eastAsia="zh-CN"/>
            </w:rPr>
            <w:t xml:space="preserve">8 </w:t>
          </w:r>
          <w:r>
            <w:rPr>
              <w:szCs w:val="24"/>
              <w:lang w:eastAsia="zh-CN"/>
            </w:rPr>
            <w:t>基坑与边坡工程</w:t>
          </w:r>
          <w:r>
            <w:rPr>
              <w:rFonts w:hint="eastAsia"/>
              <w:szCs w:val="24"/>
              <w:lang w:eastAsia="zh-CN"/>
            </w:rPr>
            <w:t>设计</w:t>
          </w:r>
          <w:r>
            <w:tab/>
          </w:r>
          <w:r>
            <w:fldChar w:fldCharType="begin"/>
          </w:r>
          <w:r>
            <w:instrText xml:space="preserve"> PAGEREF _Toc6478 \h </w:instrText>
          </w:r>
          <w:r>
            <w:fldChar w:fldCharType="separate"/>
          </w:r>
          <w:r>
            <w:t>58</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"_Toc6907" </w:instrText>
          </w:r>
          <w:r>
            <w:fldChar w:fldCharType="separate"/>
          </w:r>
          <w:r>
            <w:rPr>
              <w:rFonts w:hint="eastAsia"/>
              <w:szCs w:val="24"/>
              <w:lang w:eastAsia="zh-CN"/>
            </w:rPr>
            <w:t>9 电气设计</w:t>
          </w:r>
          <w:r>
            <w:tab/>
          </w:r>
          <w:r>
            <w:fldChar w:fldCharType="begin"/>
          </w:r>
          <w:r>
            <w:instrText xml:space="preserve"> PAGEREF _Toc6907 \h </w:instrText>
          </w:r>
          <w:r>
            <w:fldChar w:fldCharType="separate"/>
          </w:r>
          <w:r>
            <w:t>59</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"_Toc28568" </w:instrText>
          </w:r>
          <w:r>
            <w:fldChar w:fldCharType="separate"/>
          </w:r>
          <w:r>
            <w:rPr>
              <w:rFonts w:hint="eastAsia"/>
              <w:szCs w:val="24"/>
              <w:lang w:eastAsia="zh-CN"/>
            </w:rPr>
            <w:t xml:space="preserve">10 </w:t>
          </w:r>
          <w:r>
            <w:rPr>
              <w:szCs w:val="24"/>
              <w:lang w:eastAsia="zh-CN"/>
            </w:rPr>
            <w:t>仪表及自控系统</w:t>
          </w:r>
          <w:r>
            <w:rPr>
              <w:rFonts w:hint="eastAsia"/>
              <w:szCs w:val="24"/>
              <w:lang w:eastAsia="zh-CN"/>
            </w:rPr>
            <w:t>设计</w:t>
          </w:r>
          <w:r>
            <w:tab/>
          </w:r>
          <w:r>
            <w:fldChar w:fldCharType="begin"/>
          </w:r>
          <w:r>
            <w:instrText xml:space="preserve"> PAGEREF _Toc28568 \h </w:instrText>
          </w:r>
          <w:r>
            <w:fldChar w:fldCharType="separate"/>
          </w:r>
          <w:r>
            <w:t>59</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"_Toc13889" </w:instrText>
          </w:r>
          <w:r>
            <w:fldChar w:fldCharType="separate"/>
          </w:r>
          <w:r>
            <w:rPr>
              <w:rFonts w:hint="eastAsia"/>
              <w:szCs w:val="24"/>
              <w:lang w:eastAsia="zh-CN"/>
            </w:rPr>
            <w:t>11 暖通设计</w:t>
          </w:r>
          <w:r>
            <w:tab/>
          </w:r>
          <w:r>
            <w:fldChar w:fldCharType="begin"/>
          </w:r>
          <w:r>
            <w:instrText xml:space="preserve"> PAGEREF _Toc13889 \h </w:instrText>
          </w:r>
          <w:r>
            <w:fldChar w:fldCharType="separate"/>
          </w:r>
          <w:r>
            <w:t>59</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"_Toc24697" </w:instrText>
          </w:r>
          <w:r>
            <w:fldChar w:fldCharType="separate"/>
          </w:r>
          <w:r>
            <w:rPr>
              <w:rFonts w:hint="eastAsia"/>
              <w:szCs w:val="24"/>
              <w:lang w:eastAsia="zh-CN"/>
            </w:rPr>
            <w:t xml:space="preserve">12 </w:t>
          </w:r>
          <w:r>
            <w:rPr>
              <w:szCs w:val="24"/>
              <w:lang w:eastAsia="zh-CN"/>
            </w:rPr>
            <w:t>机械</w:t>
          </w:r>
          <w:r>
            <w:rPr>
              <w:rFonts w:hint="eastAsia"/>
              <w:szCs w:val="24"/>
              <w:lang w:eastAsia="zh-CN"/>
            </w:rPr>
            <w:t>设计</w:t>
          </w:r>
          <w:r>
            <w:tab/>
          </w:r>
          <w:r>
            <w:fldChar w:fldCharType="begin"/>
          </w:r>
          <w:r>
            <w:instrText xml:space="preserve"> PAGEREF _Toc24697 \h </w:instrText>
          </w:r>
          <w:r>
            <w:fldChar w:fldCharType="separate"/>
          </w:r>
          <w:r>
            <w:t>60</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"_Toc17448" </w:instrText>
          </w:r>
          <w:r>
            <w:fldChar w:fldCharType="separate"/>
          </w:r>
          <w:r>
            <w:rPr>
              <w:rFonts w:ascii="方正黑体_GBK" w:eastAsia="方正黑体_GBK"/>
              <w:szCs w:val="24"/>
              <w:lang w:eastAsia="zh-CN"/>
            </w:rPr>
            <w:t xml:space="preserve">(三) </w:t>
          </w:r>
          <w:r>
            <w:rPr>
              <w:rFonts w:hint="eastAsia" w:ascii="方正黑体_GBK" w:eastAsia="方正黑体_GBK"/>
              <w:szCs w:val="24"/>
              <w:lang w:eastAsia="zh-CN"/>
            </w:rPr>
            <w:t>信息模型</w:t>
          </w:r>
          <w:r>
            <w:tab/>
          </w:r>
          <w:r>
            <w:fldChar w:fldCharType="begin"/>
          </w:r>
          <w:r>
            <w:instrText xml:space="preserve"> PAGEREF _Toc17448 \h </w:instrText>
          </w:r>
          <w:r>
            <w:fldChar w:fldCharType="separate"/>
          </w:r>
          <w:r>
            <w:t>60</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"_Toc6979" </w:instrText>
          </w:r>
          <w:r>
            <w:fldChar w:fldCharType="separate"/>
          </w:r>
          <w:r>
            <w:rPr>
              <w:rFonts w:hint="eastAsia"/>
              <w:szCs w:val="24"/>
              <w:lang w:eastAsia="zh-CN"/>
            </w:rPr>
            <w:t>1 基本</w:t>
          </w:r>
          <w:r>
            <w:rPr>
              <w:szCs w:val="24"/>
              <w:lang w:eastAsia="zh-CN"/>
            </w:rPr>
            <w:t>规定</w:t>
          </w:r>
          <w:r>
            <w:tab/>
          </w:r>
          <w:r>
            <w:fldChar w:fldCharType="begin"/>
          </w:r>
          <w:r>
            <w:instrText xml:space="preserve"> PAGEREF _Toc6979 \h </w:instrText>
          </w:r>
          <w:r>
            <w:fldChar w:fldCharType="separate"/>
          </w:r>
          <w:r>
            <w:t>60</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"_Toc21485" </w:instrText>
          </w:r>
          <w:r>
            <w:fldChar w:fldCharType="separate"/>
          </w:r>
          <w:r>
            <w:rPr>
              <w:rFonts w:hint="eastAsia" w:ascii="Cambria" w:hAnsi="Cambria" w:cs="Times New Roman"/>
              <w:bCs/>
            </w:rPr>
            <w:t xml:space="preserve">2 </w:t>
          </w:r>
          <w:r>
            <w:rPr>
              <w:rFonts w:ascii="Cambria" w:hAnsi="Cambria" w:cs="Times New Roman"/>
              <w:bCs/>
              <w:szCs w:val="24"/>
              <w:lang w:eastAsia="zh-CN"/>
            </w:rPr>
            <w:t>交付要求</w:t>
          </w:r>
          <w:r>
            <w:tab/>
          </w:r>
          <w:r>
            <w:fldChar w:fldCharType="begin"/>
          </w:r>
          <w:r>
            <w:instrText xml:space="preserve"> PAGEREF _Toc21485 \h </w:instrText>
          </w:r>
          <w:r>
            <w:fldChar w:fldCharType="separate"/>
          </w:r>
          <w:r>
            <w:t>60</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"_Toc25257" </w:instrText>
          </w:r>
          <w:r>
            <w:fldChar w:fldCharType="separate"/>
          </w:r>
          <w:r>
            <w:rPr>
              <w:rFonts w:hint="eastAsia" w:ascii="方正黑体_GBK" w:hAnsi="方正粗黑宋简体" w:eastAsia="方正黑体_GBK"/>
              <w:szCs w:val="28"/>
              <w:lang w:eastAsia="zh-CN"/>
            </w:rPr>
            <w:t>第三篇 室外排水工程施工图设计文件编制技术规定</w:t>
          </w:r>
          <w:r>
            <w:tab/>
          </w:r>
          <w:r>
            <w:fldChar w:fldCharType="begin"/>
          </w:r>
          <w:r>
            <w:instrText xml:space="preserve"> PAGEREF _Toc25257 \h </w:instrText>
          </w:r>
          <w:r>
            <w:fldChar w:fldCharType="separate"/>
          </w:r>
          <w:r>
            <w:t>64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"_Toc29755" </w:instrText>
          </w:r>
          <w:r>
            <w:fldChar w:fldCharType="separate"/>
          </w:r>
          <w:r>
            <w:rPr>
              <w:rFonts w:ascii="方正黑体_GBK" w:eastAsia="方正黑体_GBK"/>
              <w:szCs w:val="24"/>
              <w:lang w:eastAsia="zh-CN"/>
            </w:rPr>
            <w:t xml:space="preserve">(一) </w:t>
          </w:r>
          <w:r>
            <w:rPr>
              <w:rFonts w:hint="eastAsia" w:ascii="方正黑体_GBK" w:eastAsia="方正黑体_GBK"/>
              <w:szCs w:val="24"/>
              <w:lang w:eastAsia="zh-CN"/>
            </w:rPr>
            <w:t>设计施工总说明</w:t>
          </w:r>
          <w:r>
            <w:tab/>
          </w:r>
          <w:r>
            <w:fldChar w:fldCharType="begin"/>
          </w:r>
          <w:r>
            <w:instrText xml:space="preserve"> PAGEREF _Toc29755 \h </w:instrText>
          </w:r>
          <w:r>
            <w:fldChar w:fldCharType="separate"/>
          </w:r>
          <w:r>
            <w:t>64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"_Toc3686" </w:instrText>
          </w:r>
          <w:r>
            <w:fldChar w:fldCharType="separate"/>
          </w:r>
          <w:r>
            <w:rPr>
              <w:rFonts w:hint="eastAsia"/>
              <w:szCs w:val="24"/>
              <w:lang w:eastAsia="zh-CN"/>
            </w:rPr>
            <w:t xml:space="preserve">1 </w:t>
          </w:r>
          <w:r>
            <w:rPr>
              <w:szCs w:val="24"/>
              <w:lang w:eastAsia="zh-CN"/>
            </w:rPr>
            <w:t>工程概况</w:t>
          </w:r>
          <w:r>
            <w:tab/>
          </w:r>
          <w:r>
            <w:fldChar w:fldCharType="begin"/>
          </w:r>
          <w:r>
            <w:instrText xml:space="preserve"> PAGEREF _Toc3686 \h </w:instrText>
          </w:r>
          <w:r>
            <w:fldChar w:fldCharType="separate"/>
          </w:r>
          <w:r>
            <w:t>64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"_Toc31404" </w:instrText>
          </w:r>
          <w:r>
            <w:fldChar w:fldCharType="separate"/>
          </w:r>
          <w:r>
            <w:rPr>
              <w:rFonts w:hint="eastAsia"/>
              <w:szCs w:val="24"/>
              <w:lang w:eastAsia="zh-CN"/>
            </w:rPr>
            <w:t xml:space="preserve">2 </w:t>
          </w:r>
          <w:r>
            <w:rPr>
              <w:szCs w:val="24"/>
              <w:lang w:eastAsia="zh-CN"/>
            </w:rPr>
            <w:t>设计依据</w:t>
          </w:r>
          <w:r>
            <w:tab/>
          </w:r>
          <w:r>
            <w:fldChar w:fldCharType="begin"/>
          </w:r>
          <w:r>
            <w:instrText xml:space="preserve"> PAGEREF _Toc31404 \h </w:instrText>
          </w:r>
          <w:r>
            <w:fldChar w:fldCharType="separate"/>
          </w:r>
          <w:r>
            <w:t>64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"_Toc20277" </w:instrText>
          </w:r>
          <w:r>
            <w:fldChar w:fldCharType="separate"/>
          </w:r>
          <w:r>
            <w:rPr>
              <w:rFonts w:hint="eastAsia"/>
              <w:szCs w:val="24"/>
              <w:lang w:eastAsia="zh-CN"/>
            </w:rPr>
            <w:t>3 对</w:t>
          </w:r>
          <w:r>
            <w:rPr>
              <w:szCs w:val="24"/>
              <w:lang w:eastAsia="zh-CN"/>
            </w:rPr>
            <w:t>初步设计</w:t>
          </w:r>
          <w:r>
            <w:rPr>
              <w:rFonts w:hint="eastAsia"/>
              <w:szCs w:val="24"/>
              <w:lang w:eastAsia="zh-CN"/>
            </w:rPr>
            <w:t>的优化和变更</w:t>
          </w:r>
          <w:r>
            <w:tab/>
          </w:r>
          <w:r>
            <w:fldChar w:fldCharType="begin"/>
          </w:r>
          <w:r>
            <w:instrText xml:space="preserve"> PAGEREF _Toc20277 \h </w:instrText>
          </w:r>
          <w:r>
            <w:fldChar w:fldCharType="separate"/>
          </w:r>
          <w:r>
            <w:t>64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"_Toc26742" </w:instrText>
          </w:r>
          <w:r>
            <w:fldChar w:fldCharType="separate"/>
          </w:r>
          <w:r>
            <w:rPr>
              <w:rFonts w:hint="eastAsia"/>
              <w:szCs w:val="24"/>
              <w:lang w:eastAsia="zh-CN"/>
            </w:rPr>
            <w:t>4 强制性规范、标准符合</w:t>
          </w:r>
          <w:r>
            <w:rPr>
              <w:szCs w:val="24"/>
              <w:lang w:eastAsia="zh-CN"/>
            </w:rPr>
            <w:t>情况</w:t>
          </w:r>
          <w:r>
            <w:tab/>
          </w:r>
          <w:r>
            <w:fldChar w:fldCharType="begin"/>
          </w:r>
          <w:r>
            <w:instrText xml:space="preserve"> PAGEREF _Toc26742 \h </w:instrText>
          </w:r>
          <w:r>
            <w:fldChar w:fldCharType="separate"/>
          </w:r>
          <w:r>
            <w:t>64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"_Toc28496" </w:instrText>
          </w:r>
          <w:r>
            <w:fldChar w:fldCharType="separate"/>
          </w:r>
          <w:r>
            <w:rPr>
              <w:rFonts w:hint="eastAsia"/>
              <w:szCs w:val="24"/>
              <w:lang w:eastAsia="zh-CN"/>
            </w:rPr>
            <w:t xml:space="preserve">5 </w:t>
          </w:r>
          <w:r>
            <w:rPr>
              <w:szCs w:val="24"/>
              <w:lang w:eastAsia="zh-CN"/>
            </w:rPr>
            <w:t>工艺设计</w:t>
          </w:r>
          <w:r>
            <w:tab/>
          </w:r>
          <w:r>
            <w:fldChar w:fldCharType="begin"/>
          </w:r>
          <w:r>
            <w:instrText xml:space="preserve"> PAGEREF _Toc28496 \h </w:instrText>
          </w:r>
          <w:r>
            <w:fldChar w:fldCharType="separate"/>
          </w:r>
          <w:r>
            <w:t>65</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"_Toc23904" </w:instrText>
          </w:r>
          <w:r>
            <w:fldChar w:fldCharType="separate"/>
          </w:r>
          <w:r>
            <w:rPr>
              <w:rFonts w:hint="eastAsia"/>
              <w:szCs w:val="24"/>
              <w:lang w:eastAsia="zh-CN"/>
            </w:rPr>
            <w:t xml:space="preserve">6 </w:t>
          </w:r>
          <w:r>
            <w:rPr>
              <w:szCs w:val="24"/>
              <w:lang w:eastAsia="zh-CN"/>
            </w:rPr>
            <w:t>建筑设计</w:t>
          </w:r>
          <w:r>
            <w:tab/>
          </w:r>
          <w:r>
            <w:fldChar w:fldCharType="begin"/>
          </w:r>
          <w:r>
            <w:instrText xml:space="preserve"> PAGEREF _Toc23904 \h </w:instrText>
          </w:r>
          <w:r>
            <w:fldChar w:fldCharType="separate"/>
          </w:r>
          <w:r>
            <w:t>73</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"_Toc23561" </w:instrText>
          </w:r>
          <w:r>
            <w:fldChar w:fldCharType="separate"/>
          </w:r>
          <w:r>
            <w:rPr>
              <w:rFonts w:hint="eastAsia"/>
              <w:szCs w:val="24"/>
              <w:lang w:eastAsia="zh-CN"/>
            </w:rPr>
            <w:t xml:space="preserve">7 </w:t>
          </w:r>
          <w:r>
            <w:rPr>
              <w:szCs w:val="24"/>
              <w:lang w:eastAsia="zh-CN"/>
            </w:rPr>
            <w:t>结构设计</w:t>
          </w:r>
          <w:r>
            <w:tab/>
          </w:r>
          <w:r>
            <w:fldChar w:fldCharType="begin"/>
          </w:r>
          <w:r>
            <w:instrText xml:space="preserve"> PAGEREF _Toc23561 \h </w:instrText>
          </w:r>
          <w:r>
            <w:fldChar w:fldCharType="separate"/>
          </w:r>
          <w:r>
            <w:t>77</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"_Toc21358" </w:instrText>
          </w:r>
          <w:r>
            <w:fldChar w:fldCharType="separate"/>
          </w:r>
          <w:r>
            <w:rPr>
              <w:rFonts w:hint="eastAsia"/>
              <w:szCs w:val="24"/>
              <w:lang w:eastAsia="zh-CN"/>
            </w:rPr>
            <w:t xml:space="preserve">8 </w:t>
          </w:r>
          <w:r>
            <w:rPr>
              <w:szCs w:val="24"/>
              <w:lang w:eastAsia="zh-CN"/>
            </w:rPr>
            <w:t>电气设计</w:t>
          </w:r>
          <w:r>
            <w:tab/>
          </w:r>
          <w:r>
            <w:fldChar w:fldCharType="begin"/>
          </w:r>
          <w:r>
            <w:instrText xml:space="preserve"> PAGEREF _Toc21358 \h </w:instrText>
          </w:r>
          <w:r>
            <w:fldChar w:fldCharType="separate"/>
          </w:r>
          <w:r>
            <w:t>80</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"_Toc26959" </w:instrText>
          </w:r>
          <w:r>
            <w:fldChar w:fldCharType="separate"/>
          </w:r>
          <w:r>
            <w:rPr>
              <w:rFonts w:hint="eastAsia"/>
              <w:szCs w:val="24"/>
              <w:lang w:eastAsia="zh-CN"/>
            </w:rPr>
            <w:t xml:space="preserve">9 </w:t>
          </w:r>
          <w:r>
            <w:rPr>
              <w:szCs w:val="24"/>
              <w:lang w:eastAsia="zh-CN"/>
            </w:rPr>
            <w:t>自控设计</w:t>
          </w:r>
          <w:r>
            <w:tab/>
          </w:r>
          <w:r>
            <w:fldChar w:fldCharType="begin"/>
          </w:r>
          <w:r>
            <w:instrText xml:space="preserve"> PAGEREF _Toc26959 \h </w:instrText>
          </w:r>
          <w:r>
            <w:fldChar w:fldCharType="separate"/>
          </w:r>
          <w:r>
            <w:t>81</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"_Toc28906" </w:instrText>
          </w:r>
          <w:r>
            <w:fldChar w:fldCharType="separate"/>
          </w:r>
          <w:r>
            <w:rPr>
              <w:rFonts w:hint="eastAsia"/>
              <w:szCs w:val="24"/>
              <w:lang w:eastAsia="zh-CN"/>
            </w:rPr>
            <w:t xml:space="preserve">10 </w:t>
          </w:r>
          <w:r>
            <w:rPr>
              <w:szCs w:val="24"/>
              <w:lang w:eastAsia="zh-CN"/>
            </w:rPr>
            <w:t>供暖通风与空调设计</w:t>
          </w:r>
          <w:r>
            <w:tab/>
          </w:r>
          <w:r>
            <w:fldChar w:fldCharType="begin"/>
          </w:r>
          <w:r>
            <w:instrText xml:space="preserve"> PAGEREF _Toc28906 \h </w:instrText>
          </w:r>
          <w:r>
            <w:fldChar w:fldCharType="separate"/>
          </w:r>
          <w:r>
            <w:t>82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"_Toc1551" </w:instrText>
          </w:r>
          <w:r>
            <w:fldChar w:fldCharType="separate"/>
          </w:r>
          <w:r>
            <w:rPr>
              <w:rFonts w:hint="eastAsia"/>
              <w:szCs w:val="24"/>
              <w:lang w:eastAsia="zh-CN"/>
            </w:rPr>
            <w:t xml:space="preserve">11 </w:t>
          </w:r>
          <w:r>
            <w:rPr>
              <w:szCs w:val="24"/>
              <w:lang w:eastAsia="zh-CN"/>
            </w:rPr>
            <w:t>采用的新技术、新工艺、新材料的说明</w:t>
          </w:r>
          <w:r>
            <w:tab/>
          </w:r>
          <w:r>
            <w:fldChar w:fldCharType="begin"/>
          </w:r>
          <w:r>
            <w:instrText xml:space="preserve"> PAGEREF _Toc1551 \h </w:instrText>
          </w:r>
          <w:r>
            <w:fldChar w:fldCharType="separate"/>
          </w:r>
          <w:r>
            <w:t>86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"_Toc27570" </w:instrText>
          </w:r>
          <w:r>
            <w:fldChar w:fldCharType="separate"/>
          </w:r>
          <w:r>
            <w:rPr>
              <w:rFonts w:hint="eastAsia"/>
              <w:szCs w:val="24"/>
              <w:lang w:eastAsia="zh-CN"/>
            </w:rPr>
            <w:t xml:space="preserve">12 </w:t>
          </w:r>
          <w:r>
            <w:rPr>
              <w:szCs w:val="24"/>
              <w:lang w:eastAsia="zh-CN"/>
            </w:rPr>
            <w:t>施工安装注意事项</w:t>
          </w:r>
          <w:r>
            <w:rPr>
              <w:rFonts w:hint="eastAsia"/>
              <w:szCs w:val="24"/>
              <w:lang w:eastAsia="zh-CN"/>
            </w:rPr>
            <w:t>和验收要求</w:t>
          </w:r>
          <w:r>
            <w:tab/>
          </w:r>
          <w:r>
            <w:fldChar w:fldCharType="begin"/>
          </w:r>
          <w:r>
            <w:instrText xml:space="preserve"> PAGEREF _Toc27570 \h </w:instrText>
          </w:r>
          <w:r>
            <w:fldChar w:fldCharType="separate"/>
          </w:r>
          <w:r>
            <w:t>86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"_Toc4297" </w:instrText>
          </w:r>
          <w:r>
            <w:fldChar w:fldCharType="separate"/>
          </w:r>
          <w:r>
            <w:rPr>
              <w:rFonts w:hint="eastAsia"/>
              <w:szCs w:val="24"/>
              <w:lang w:eastAsia="zh-CN"/>
            </w:rPr>
            <w:t xml:space="preserve">13 </w:t>
          </w:r>
          <w:r>
            <w:rPr>
              <w:szCs w:val="24"/>
              <w:lang w:eastAsia="zh-CN"/>
            </w:rPr>
            <w:t>运行管理</w:t>
          </w:r>
          <w:r>
            <w:rPr>
              <w:rFonts w:hint="eastAsia"/>
              <w:szCs w:val="24"/>
              <w:lang w:eastAsia="zh-CN"/>
            </w:rPr>
            <w:t>要求和</w:t>
          </w:r>
          <w:r>
            <w:rPr>
              <w:szCs w:val="24"/>
              <w:lang w:eastAsia="zh-CN"/>
            </w:rPr>
            <w:t>注意事项</w:t>
          </w:r>
          <w:r>
            <w:tab/>
          </w:r>
          <w:r>
            <w:fldChar w:fldCharType="begin"/>
          </w:r>
          <w:r>
            <w:instrText xml:space="preserve"> PAGEREF _Toc4297 \h </w:instrText>
          </w:r>
          <w:r>
            <w:fldChar w:fldCharType="separate"/>
          </w:r>
          <w:r>
            <w:t>87</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"_Toc4080" </w:instrText>
          </w:r>
          <w:r>
            <w:fldChar w:fldCharType="separate"/>
          </w:r>
          <w:r>
            <w:rPr>
              <w:rFonts w:ascii="方正黑体_GBK" w:eastAsia="方正黑体_GBK"/>
              <w:szCs w:val="24"/>
              <w:lang w:eastAsia="zh-CN"/>
            </w:rPr>
            <w:t xml:space="preserve">(二) </w:t>
          </w:r>
          <w:r>
            <w:rPr>
              <w:rFonts w:hint="eastAsia" w:ascii="方正黑体_GBK" w:eastAsia="方正黑体_GBK"/>
              <w:szCs w:val="24"/>
              <w:lang w:eastAsia="zh-CN"/>
            </w:rPr>
            <w:t>设计图纸</w:t>
          </w:r>
          <w:r>
            <w:tab/>
          </w:r>
          <w:r>
            <w:fldChar w:fldCharType="begin"/>
          </w:r>
          <w:r>
            <w:instrText xml:space="preserve"> PAGEREF _Toc4080 \h </w:instrText>
          </w:r>
          <w:r>
            <w:fldChar w:fldCharType="separate"/>
          </w:r>
          <w:r>
            <w:t>87</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"_Toc13799" </w:instrText>
          </w:r>
          <w:r>
            <w:fldChar w:fldCharType="separate"/>
          </w:r>
          <w:r>
            <w:rPr>
              <w:rFonts w:hint="eastAsia"/>
              <w:szCs w:val="24"/>
              <w:lang w:eastAsia="zh-CN"/>
            </w:rPr>
            <w:t>1 工艺设计</w:t>
          </w:r>
          <w:r>
            <w:tab/>
          </w:r>
          <w:r>
            <w:fldChar w:fldCharType="begin"/>
          </w:r>
          <w:r>
            <w:instrText xml:space="preserve"> PAGEREF _Toc13799 \h </w:instrText>
          </w:r>
          <w:r>
            <w:fldChar w:fldCharType="separate"/>
          </w:r>
          <w:r>
            <w:t>87</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"_Toc19885" </w:instrText>
          </w:r>
          <w:r>
            <w:fldChar w:fldCharType="separate"/>
          </w:r>
          <w:r>
            <w:rPr>
              <w:rFonts w:hint="eastAsia"/>
              <w:szCs w:val="24"/>
              <w:lang w:eastAsia="zh-CN"/>
            </w:rPr>
            <w:t xml:space="preserve">1.1 </w:t>
          </w:r>
          <w:r>
            <w:rPr>
              <w:szCs w:val="24"/>
              <w:lang w:eastAsia="zh-CN"/>
            </w:rPr>
            <w:t>排水</w:t>
          </w:r>
          <w:r>
            <w:rPr>
              <w:rFonts w:hint="eastAsia"/>
              <w:szCs w:val="24"/>
              <w:lang w:eastAsia="zh-CN"/>
            </w:rPr>
            <w:t>管渠</w:t>
          </w:r>
          <w:r>
            <w:rPr>
              <w:szCs w:val="24"/>
              <w:lang w:eastAsia="zh-CN"/>
            </w:rPr>
            <w:t>、再生</w:t>
          </w:r>
          <w:r>
            <w:rPr>
              <w:rFonts w:hint="eastAsia"/>
              <w:szCs w:val="24"/>
              <w:lang w:eastAsia="zh-CN"/>
            </w:rPr>
            <w:t>回用</w:t>
          </w:r>
          <w:r>
            <w:rPr>
              <w:szCs w:val="24"/>
              <w:lang w:eastAsia="zh-CN"/>
            </w:rPr>
            <w:t>水</w:t>
          </w:r>
          <w:r>
            <w:rPr>
              <w:rFonts w:hint="eastAsia"/>
              <w:szCs w:val="24"/>
              <w:lang w:eastAsia="zh-CN"/>
            </w:rPr>
            <w:t>管道工艺设计</w:t>
          </w:r>
          <w:r>
            <w:tab/>
          </w:r>
          <w:r>
            <w:fldChar w:fldCharType="begin"/>
          </w:r>
          <w:r>
            <w:instrText xml:space="preserve"> PAGEREF _Toc19885 \h </w:instrText>
          </w:r>
          <w:r>
            <w:fldChar w:fldCharType="separate"/>
          </w:r>
          <w:r>
            <w:t>87</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"_Toc19848" </w:instrText>
          </w:r>
          <w:r>
            <w:fldChar w:fldCharType="separate"/>
          </w:r>
          <w:r>
            <w:rPr>
              <w:rFonts w:hint="eastAsia"/>
              <w:szCs w:val="24"/>
              <w:lang w:eastAsia="zh-CN"/>
            </w:rPr>
            <w:t xml:space="preserve">1.2 </w:t>
          </w:r>
          <w:r>
            <w:rPr>
              <w:szCs w:val="24"/>
              <w:lang w:eastAsia="zh-CN"/>
            </w:rPr>
            <w:t>雨水调蓄池</w:t>
          </w:r>
          <w:r>
            <w:rPr>
              <w:rFonts w:hint="eastAsia"/>
              <w:szCs w:val="24"/>
              <w:lang w:eastAsia="zh-CN"/>
            </w:rPr>
            <w:t>工艺设计</w:t>
          </w:r>
          <w:r>
            <w:tab/>
          </w:r>
          <w:r>
            <w:fldChar w:fldCharType="begin"/>
          </w:r>
          <w:r>
            <w:instrText xml:space="preserve"> PAGEREF _Toc19848 \h </w:instrText>
          </w:r>
          <w:r>
            <w:fldChar w:fldCharType="separate"/>
          </w:r>
          <w:r>
            <w:t>88</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"_Toc3037" </w:instrText>
          </w:r>
          <w:r>
            <w:fldChar w:fldCharType="separate"/>
          </w:r>
          <w:r>
            <w:rPr>
              <w:rFonts w:hint="eastAsia"/>
              <w:szCs w:val="24"/>
              <w:lang w:eastAsia="zh-CN"/>
            </w:rPr>
            <w:t xml:space="preserve">1.3 </w:t>
          </w:r>
          <w:r>
            <w:rPr>
              <w:szCs w:val="24"/>
              <w:lang w:eastAsia="zh-CN"/>
            </w:rPr>
            <w:t>泵站及污水</w:t>
          </w:r>
          <w:r>
            <w:rPr>
              <w:rFonts w:hint="eastAsia"/>
              <w:szCs w:val="24"/>
              <w:lang w:eastAsia="zh-CN"/>
            </w:rPr>
            <w:t>处理</w:t>
          </w:r>
          <w:r>
            <w:rPr>
              <w:szCs w:val="24"/>
              <w:lang w:eastAsia="zh-CN"/>
            </w:rPr>
            <w:t>厂（</w:t>
          </w:r>
          <w:r>
            <w:rPr>
              <w:rFonts w:hint="eastAsia"/>
              <w:szCs w:val="24"/>
              <w:lang w:eastAsia="zh-CN"/>
            </w:rPr>
            <w:t>包括</w:t>
          </w:r>
          <w:r>
            <w:rPr>
              <w:szCs w:val="24"/>
              <w:lang w:eastAsia="zh-CN"/>
            </w:rPr>
            <w:t>再生</w:t>
          </w:r>
          <w:r>
            <w:rPr>
              <w:rFonts w:hint="eastAsia"/>
              <w:szCs w:val="24"/>
              <w:lang w:eastAsia="zh-CN"/>
            </w:rPr>
            <w:t>回用</w:t>
          </w:r>
          <w:r>
            <w:rPr>
              <w:szCs w:val="24"/>
              <w:lang w:eastAsia="zh-CN"/>
            </w:rPr>
            <w:t>水</w:t>
          </w:r>
          <w:r>
            <w:rPr>
              <w:rFonts w:hint="eastAsia"/>
              <w:szCs w:val="24"/>
              <w:lang w:eastAsia="zh-CN"/>
            </w:rPr>
            <w:t>厂、水质净化厂</w:t>
          </w:r>
          <w:r>
            <w:rPr>
              <w:szCs w:val="24"/>
              <w:lang w:eastAsia="zh-CN"/>
            </w:rPr>
            <w:t>）</w:t>
          </w:r>
          <w:r>
            <w:rPr>
              <w:rFonts w:hint="eastAsia"/>
              <w:szCs w:val="24"/>
              <w:lang w:eastAsia="zh-CN"/>
            </w:rPr>
            <w:t>工艺设计</w:t>
          </w:r>
          <w:r>
            <w:tab/>
          </w:r>
          <w:r>
            <w:fldChar w:fldCharType="begin"/>
          </w:r>
          <w:r>
            <w:instrText xml:space="preserve"> PAGEREF _Toc3037 \h </w:instrText>
          </w:r>
          <w:r>
            <w:fldChar w:fldCharType="separate"/>
          </w:r>
          <w:r>
            <w:t>89</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"_Toc7390" </w:instrText>
          </w:r>
          <w:r>
            <w:fldChar w:fldCharType="separate"/>
          </w:r>
          <w:r>
            <w:rPr>
              <w:rFonts w:hint="eastAsia"/>
              <w:szCs w:val="24"/>
              <w:lang w:eastAsia="zh-CN"/>
            </w:rPr>
            <w:t>1.4 水环境综合治理工艺设计</w:t>
          </w:r>
          <w:r>
            <w:tab/>
          </w:r>
          <w:r>
            <w:fldChar w:fldCharType="begin"/>
          </w:r>
          <w:r>
            <w:instrText xml:space="preserve"> PAGEREF _Toc7390 \h </w:instrText>
          </w:r>
          <w:r>
            <w:fldChar w:fldCharType="separate"/>
          </w:r>
          <w:r>
            <w:t>90</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"_Toc13518" </w:instrText>
          </w:r>
          <w:r>
            <w:fldChar w:fldCharType="separate"/>
          </w:r>
          <w:r>
            <w:rPr>
              <w:rFonts w:hint="eastAsia"/>
              <w:szCs w:val="24"/>
              <w:lang w:eastAsia="zh-CN"/>
            </w:rPr>
            <w:t>2 建筑设计</w:t>
          </w:r>
          <w:r>
            <w:tab/>
          </w:r>
          <w:r>
            <w:fldChar w:fldCharType="begin"/>
          </w:r>
          <w:r>
            <w:instrText xml:space="preserve"> PAGEREF _Toc13518 \h </w:instrText>
          </w:r>
          <w:r>
            <w:fldChar w:fldCharType="separate"/>
          </w:r>
          <w:r>
            <w:t>92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"_Toc16214" </w:instrText>
          </w:r>
          <w:r>
            <w:fldChar w:fldCharType="separate"/>
          </w:r>
          <w:r>
            <w:rPr>
              <w:rFonts w:hint="eastAsia"/>
              <w:szCs w:val="24"/>
              <w:lang w:eastAsia="zh-CN"/>
            </w:rPr>
            <w:t xml:space="preserve">2.1 </w:t>
          </w:r>
          <w:r>
            <w:rPr>
              <w:szCs w:val="24"/>
              <w:lang w:eastAsia="zh-CN"/>
            </w:rPr>
            <w:t>建筑总平面图</w:t>
          </w:r>
          <w:r>
            <w:tab/>
          </w:r>
          <w:r>
            <w:fldChar w:fldCharType="begin"/>
          </w:r>
          <w:r>
            <w:instrText xml:space="preserve"> PAGEREF _Toc16214 \h </w:instrText>
          </w:r>
          <w:r>
            <w:fldChar w:fldCharType="separate"/>
          </w:r>
          <w:r>
            <w:t>92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"_Toc20265" </w:instrText>
          </w:r>
          <w:r>
            <w:fldChar w:fldCharType="separate"/>
          </w:r>
          <w:r>
            <w:rPr>
              <w:rFonts w:hint="eastAsia"/>
              <w:szCs w:val="24"/>
              <w:lang w:eastAsia="zh-CN"/>
            </w:rPr>
            <w:t>2.2 单体建构筑物设计图</w:t>
          </w:r>
          <w:r>
            <w:tab/>
          </w:r>
          <w:r>
            <w:fldChar w:fldCharType="begin"/>
          </w:r>
          <w:r>
            <w:instrText xml:space="preserve"> PAGEREF _Toc20265 \h </w:instrText>
          </w:r>
          <w:r>
            <w:fldChar w:fldCharType="separate"/>
          </w:r>
          <w:r>
            <w:t>92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"_Toc24094" </w:instrText>
          </w:r>
          <w:r>
            <w:fldChar w:fldCharType="separate"/>
          </w:r>
          <w:r>
            <w:rPr>
              <w:rFonts w:hint="eastAsia"/>
              <w:szCs w:val="24"/>
              <w:lang w:eastAsia="zh-CN"/>
            </w:rPr>
            <w:t>3 结构设计</w:t>
          </w:r>
          <w:r>
            <w:tab/>
          </w:r>
          <w:r>
            <w:fldChar w:fldCharType="begin"/>
          </w:r>
          <w:r>
            <w:instrText xml:space="preserve"> PAGEREF _Toc24094 \h </w:instrText>
          </w:r>
          <w:r>
            <w:fldChar w:fldCharType="separate"/>
          </w:r>
          <w:r>
            <w:t>96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"_Toc20454" </w:instrText>
          </w:r>
          <w:r>
            <w:fldChar w:fldCharType="separate"/>
          </w:r>
          <w:r>
            <w:rPr>
              <w:rFonts w:hint="eastAsia"/>
              <w:szCs w:val="24"/>
              <w:lang w:eastAsia="zh-CN"/>
            </w:rPr>
            <w:t xml:space="preserve">3.1 </w:t>
          </w:r>
          <w:r>
            <w:rPr>
              <w:szCs w:val="24"/>
              <w:lang w:eastAsia="zh-CN"/>
            </w:rPr>
            <w:t>基础平面图</w:t>
          </w:r>
          <w:r>
            <w:tab/>
          </w:r>
          <w:r>
            <w:fldChar w:fldCharType="begin"/>
          </w:r>
          <w:r>
            <w:instrText xml:space="preserve"> PAGEREF _Toc20454 \h </w:instrText>
          </w:r>
          <w:r>
            <w:fldChar w:fldCharType="separate"/>
          </w:r>
          <w:r>
            <w:t>96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"_Toc20682" </w:instrText>
          </w:r>
          <w:r>
            <w:fldChar w:fldCharType="separate"/>
          </w:r>
          <w:r>
            <w:rPr>
              <w:rFonts w:hint="eastAsia"/>
              <w:szCs w:val="24"/>
              <w:lang w:eastAsia="zh-CN"/>
            </w:rPr>
            <w:t xml:space="preserve">3.2 </w:t>
          </w:r>
          <w:r>
            <w:rPr>
              <w:szCs w:val="24"/>
              <w:lang w:eastAsia="zh-CN"/>
            </w:rPr>
            <w:t>基础详图</w:t>
          </w:r>
          <w:r>
            <w:tab/>
          </w:r>
          <w:r>
            <w:fldChar w:fldCharType="begin"/>
          </w:r>
          <w:r>
            <w:instrText xml:space="preserve"> PAGEREF _Toc20682 \h </w:instrText>
          </w:r>
          <w:r>
            <w:fldChar w:fldCharType="separate"/>
          </w:r>
          <w:r>
            <w:t>96</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"_Toc29914" </w:instrText>
          </w:r>
          <w:r>
            <w:fldChar w:fldCharType="separate"/>
          </w:r>
          <w:r>
            <w:rPr>
              <w:rFonts w:hint="eastAsia"/>
              <w:szCs w:val="24"/>
              <w:lang w:eastAsia="zh-CN"/>
            </w:rPr>
            <w:t xml:space="preserve">3.3 </w:t>
          </w:r>
          <w:r>
            <w:rPr>
              <w:szCs w:val="24"/>
              <w:lang w:eastAsia="zh-CN"/>
            </w:rPr>
            <w:t>结构平面图</w:t>
          </w:r>
          <w:r>
            <w:tab/>
          </w:r>
          <w:r>
            <w:fldChar w:fldCharType="begin"/>
          </w:r>
          <w:r>
            <w:instrText xml:space="preserve"> PAGEREF _Toc29914 \h </w:instrText>
          </w:r>
          <w:r>
            <w:fldChar w:fldCharType="separate"/>
          </w:r>
          <w:r>
            <w:t>97</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"_Toc22562" </w:instrText>
          </w:r>
          <w:r>
            <w:fldChar w:fldCharType="separate"/>
          </w:r>
          <w:r>
            <w:rPr>
              <w:rFonts w:hint="eastAsia"/>
              <w:szCs w:val="24"/>
              <w:lang w:eastAsia="zh-CN"/>
            </w:rPr>
            <w:t xml:space="preserve">3.4 </w:t>
          </w:r>
          <w:r>
            <w:rPr>
              <w:szCs w:val="24"/>
              <w:lang w:eastAsia="zh-CN"/>
            </w:rPr>
            <w:t>钢筋混凝土构件详图</w:t>
          </w:r>
          <w:r>
            <w:tab/>
          </w:r>
          <w:r>
            <w:fldChar w:fldCharType="begin"/>
          </w:r>
          <w:r>
            <w:instrText xml:space="preserve"> PAGEREF _Toc22562 \h </w:instrText>
          </w:r>
          <w:r>
            <w:fldChar w:fldCharType="separate"/>
          </w:r>
          <w:r>
            <w:t>98</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"_Toc13521" </w:instrText>
          </w:r>
          <w:r>
            <w:fldChar w:fldCharType="separate"/>
          </w:r>
          <w:r>
            <w:rPr>
              <w:rFonts w:hint="eastAsia"/>
              <w:szCs w:val="24"/>
              <w:lang w:eastAsia="zh-CN"/>
            </w:rPr>
            <w:t xml:space="preserve">3.5 </w:t>
          </w:r>
          <w:r>
            <w:rPr>
              <w:szCs w:val="24"/>
              <w:lang w:eastAsia="zh-CN"/>
            </w:rPr>
            <w:t>混凝土结构节点构造详图</w:t>
          </w:r>
          <w:r>
            <w:tab/>
          </w:r>
          <w:r>
            <w:fldChar w:fldCharType="begin"/>
          </w:r>
          <w:r>
            <w:instrText xml:space="preserve"> PAGEREF _Toc13521 \h </w:instrText>
          </w:r>
          <w:r>
            <w:fldChar w:fldCharType="separate"/>
          </w:r>
          <w:r>
            <w:t>98</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"_Toc27745" </w:instrText>
          </w:r>
          <w:r>
            <w:fldChar w:fldCharType="separate"/>
          </w:r>
          <w:r>
            <w:rPr>
              <w:rFonts w:hint="eastAsia"/>
              <w:szCs w:val="24"/>
              <w:lang w:eastAsia="zh-CN"/>
            </w:rPr>
            <w:t xml:space="preserve">3.6 </w:t>
          </w:r>
          <w:r>
            <w:rPr>
              <w:szCs w:val="24"/>
              <w:lang w:eastAsia="zh-CN"/>
            </w:rPr>
            <w:t>其他图纸</w:t>
          </w:r>
          <w:r>
            <w:tab/>
          </w:r>
          <w:r>
            <w:fldChar w:fldCharType="begin"/>
          </w:r>
          <w:r>
            <w:instrText xml:space="preserve"> PAGEREF _Toc27745 \h </w:instrText>
          </w:r>
          <w:r>
            <w:fldChar w:fldCharType="separate"/>
          </w:r>
          <w:r>
            <w:t>99</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"_Toc31051" </w:instrText>
          </w:r>
          <w:r>
            <w:fldChar w:fldCharType="separate"/>
          </w:r>
          <w:r>
            <w:rPr>
              <w:rFonts w:hint="eastAsia"/>
              <w:szCs w:val="24"/>
              <w:lang w:eastAsia="zh-CN"/>
            </w:rPr>
            <w:t xml:space="preserve">3.7 </w:t>
          </w:r>
          <w:r>
            <w:rPr>
              <w:szCs w:val="24"/>
              <w:lang w:eastAsia="zh-CN"/>
            </w:rPr>
            <w:t>钢结构设计施工图</w:t>
          </w:r>
          <w:r>
            <w:tab/>
          </w:r>
          <w:r>
            <w:fldChar w:fldCharType="begin"/>
          </w:r>
          <w:r>
            <w:instrText xml:space="preserve"> PAGEREF _Toc31051 \h </w:instrText>
          </w:r>
          <w:r>
            <w:fldChar w:fldCharType="separate"/>
          </w:r>
          <w:r>
            <w:t>99</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"_Toc8813" </w:instrText>
          </w:r>
          <w:r>
            <w:fldChar w:fldCharType="separate"/>
          </w:r>
          <w:r>
            <w:rPr>
              <w:rFonts w:hint="eastAsia"/>
              <w:szCs w:val="24"/>
              <w:lang w:eastAsia="zh-CN"/>
            </w:rPr>
            <w:t xml:space="preserve">3.8 </w:t>
          </w:r>
          <w:r>
            <w:rPr>
              <w:szCs w:val="24"/>
              <w:lang w:eastAsia="zh-CN"/>
            </w:rPr>
            <w:t>基坑设计</w:t>
          </w:r>
          <w:r>
            <w:tab/>
          </w:r>
          <w:r>
            <w:fldChar w:fldCharType="begin"/>
          </w:r>
          <w:r>
            <w:instrText xml:space="preserve"> PAGEREF _Toc8813 \h </w:instrText>
          </w:r>
          <w:r>
            <w:fldChar w:fldCharType="separate"/>
          </w:r>
          <w:r>
            <w:t>99</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"_Toc14168" </w:instrText>
          </w:r>
          <w:r>
            <w:fldChar w:fldCharType="separate"/>
          </w:r>
          <w:r>
            <w:rPr>
              <w:rFonts w:hint="eastAsia"/>
              <w:szCs w:val="24"/>
              <w:lang w:eastAsia="zh-CN"/>
            </w:rPr>
            <w:t xml:space="preserve">3.9 </w:t>
          </w:r>
          <w:r>
            <w:rPr>
              <w:szCs w:val="24"/>
              <w:lang w:eastAsia="zh-CN"/>
            </w:rPr>
            <w:t>计算书</w:t>
          </w:r>
          <w:r>
            <w:tab/>
          </w:r>
          <w:r>
            <w:fldChar w:fldCharType="begin"/>
          </w:r>
          <w:r>
            <w:instrText xml:space="preserve"> PAGEREF _Toc14168 \h </w:instrText>
          </w:r>
          <w:r>
            <w:fldChar w:fldCharType="separate"/>
          </w:r>
          <w:r>
            <w:t>100</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"_Toc2000" </w:instrText>
          </w:r>
          <w:r>
            <w:fldChar w:fldCharType="separate"/>
          </w:r>
          <w:r>
            <w:rPr>
              <w:rFonts w:hint="eastAsia"/>
              <w:szCs w:val="24"/>
              <w:lang w:eastAsia="zh-CN"/>
            </w:rPr>
            <w:t xml:space="preserve">4 </w:t>
          </w:r>
          <w:r>
            <w:rPr>
              <w:szCs w:val="24"/>
              <w:lang w:eastAsia="zh-CN"/>
            </w:rPr>
            <w:t>暖通设计</w:t>
          </w:r>
          <w:r>
            <w:tab/>
          </w:r>
          <w:r>
            <w:fldChar w:fldCharType="begin"/>
          </w:r>
          <w:r>
            <w:instrText xml:space="preserve"> PAGEREF _Toc2000 \h </w:instrText>
          </w:r>
          <w:r>
            <w:fldChar w:fldCharType="separate"/>
          </w:r>
          <w:r>
            <w:t>101</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"_Toc26668" </w:instrText>
          </w:r>
          <w:r>
            <w:fldChar w:fldCharType="separate"/>
          </w:r>
          <w:r>
            <w:rPr>
              <w:rFonts w:hint="eastAsia"/>
              <w:szCs w:val="24"/>
              <w:lang w:eastAsia="zh-CN"/>
            </w:rPr>
            <w:t xml:space="preserve">4.1 </w:t>
          </w:r>
          <w:r>
            <w:rPr>
              <w:szCs w:val="24"/>
              <w:lang w:eastAsia="zh-CN"/>
            </w:rPr>
            <w:t>平面图</w:t>
          </w:r>
          <w:r>
            <w:tab/>
          </w:r>
          <w:r>
            <w:fldChar w:fldCharType="begin"/>
          </w:r>
          <w:r>
            <w:instrText xml:space="preserve"> PAGEREF _Toc26668 \h </w:instrText>
          </w:r>
          <w:r>
            <w:fldChar w:fldCharType="separate"/>
          </w:r>
          <w:r>
            <w:t>101</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"_Toc4988" </w:instrText>
          </w:r>
          <w:r>
            <w:fldChar w:fldCharType="separate"/>
          </w:r>
          <w:r>
            <w:rPr>
              <w:rFonts w:hint="eastAsia"/>
              <w:szCs w:val="24"/>
              <w:lang w:eastAsia="zh-CN"/>
            </w:rPr>
            <w:t xml:space="preserve">4.2 </w:t>
          </w:r>
          <w:r>
            <w:rPr>
              <w:szCs w:val="24"/>
              <w:lang w:eastAsia="zh-CN"/>
            </w:rPr>
            <w:t>通风、空调、制冷机房平面图和剖面图</w:t>
          </w:r>
          <w:r>
            <w:tab/>
          </w:r>
          <w:r>
            <w:fldChar w:fldCharType="begin"/>
          </w:r>
          <w:r>
            <w:instrText xml:space="preserve"> PAGEREF _Toc4988 \h </w:instrText>
          </w:r>
          <w:r>
            <w:fldChar w:fldCharType="separate"/>
          </w:r>
          <w:r>
            <w:t>101</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"_Toc10070" </w:instrText>
          </w:r>
          <w:r>
            <w:fldChar w:fldCharType="separate"/>
          </w:r>
          <w:r>
            <w:rPr>
              <w:rFonts w:hint="eastAsia"/>
              <w:szCs w:val="24"/>
              <w:lang w:eastAsia="zh-CN"/>
            </w:rPr>
            <w:t xml:space="preserve">4.3 </w:t>
          </w:r>
          <w:r>
            <w:rPr>
              <w:szCs w:val="24"/>
              <w:lang w:eastAsia="zh-CN"/>
            </w:rPr>
            <w:t>系统图</w:t>
          </w:r>
          <w:r>
            <w:tab/>
          </w:r>
          <w:r>
            <w:fldChar w:fldCharType="begin"/>
          </w:r>
          <w:r>
            <w:instrText xml:space="preserve"> PAGEREF _Toc10070 \h </w:instrText>
          </w:r>
          <w:r>
            <w:fldChar w:fldCharType="separate"/>
          </w:r>
          <w:r>
            <w:t>102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"_Toc31129" </w:instrText>
          </w:r>
          <w:r>
            <w:fldChar w:fldCharType="separate"/>
          </w:r>
          <w:r>
            <w:rPr>
              <w:rFonts w:hint="eastAsia"/>
              <w:szCs w:val="24"/>
              <w:lang w:eastAsia="zh-CN"/>
            </w:rPr>
            <w:t xml:space="preserve">4.4 </w:t>
          </w:r>
          <w:r>
            <w:rPr>
              <w:szCs w:val="24"/>
              <w:lang w:eastAsia="zh-CN"/>
            </w:rPr>
            <w:t>通风、空调剖面图和详图</w:t>
          </w:r>
          <w:r>
            <w:tab/>
          </w:r>
          <w:r>
            <w:fldChar w:fldCharType="begin"/>
          </w:r>
          <w:r>
            <w:instrText xml:space="preserve"> PAGEREF _Toc31129 \h </w:instrText>
          </w:r>
          <w:r>
            <w:fldChar w:fldCharType="separate"/>
          </w:r>
          <w:r>
            <w:t>102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"_Toc11210" </w:instrText>
          </w:r>
          <w:r>
            <w:fldChar w:fldCharType="separate"/>
          </w:r>
          <w:r>
            <w:rPr>
              <w:rFonts w:hint="eastAsia"/>
              <w:szCs w:val="24"/>
              <w:lang w:eastAsia="zh-CN"/>
            </w:rPr>
            <w:t xml:space="preserve">4.5 </w:t>
          </w:r>
          <w:r>
            <w:rPr>
              <w:szCs w:val="24"/>
              <w:lang w:eastAsia="zh-CN"/>
            </w:rPr>
            <w:t>室外管网设计（参照热能动力相关内容）</w:t>
          </w:r>
          <w:r>
            <w:tab/>
          </w:r>
          <w:r>
            <w:fldChar w:fldCharType="begin"/>
          </w:r>
          <w:r>
            <w:instrText xml:space="preserve"> PAGEREF _Toc11210 \h </w:instrText>
          </w:r>
          <w:r>
            <w:fldChar w:fldCharType="separate"/>
          </w:r>
          <w:r>
            <w:t>102</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"_Toc25337" </w:instrText>
          </w:r>
          <w:r>
            <w:fldChar w:fldCharType="separate"/>
          </w:r>
          <w:r>
            <w:rPr>
              <w:rFonts w:hint="eastAsia"/>
              <w:szCs w:val="24"/>
              <w:lang w:eastAsia="zh-CN"/>
            </w:rPr>
            <w:t xml:space="preserve">5 </w:t>
          </w:r>
          <w:r>
            <w:rPr>
              <w:szCs w:val="24"/>
              <w:lang w:eastAsia="zh-CN"/>
            </w:rPr>
            <w:t>电气设计</w:t>
          </w:r>
          <w:r>
            <w:tab/>
          </w:r>
          <w:r>
            <w:fldChar w:fldCharType="begin"/>
          </w:r>
          <w:r>
            <w:instrText xml:space="preserve"> PAGEREF _Toc25337 \h </w:instrText>
          </w:r>
          <w:r>
            <w:fldChar w:fldCharType="separate"/>
          </w:r>
          <w:r>
            <w:t>103</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"_Toc14874" </w:instrText>
          </w:r>
          <w:r>
            <w:fldChar w:fldCharType="separate"/>
          </w:r>
          <w:r>
            <w:rPr>
              <w:rFonts w:hint="eastAsia"/>
              <w:szCs w:val="24"/>
              <w:lang w:eastAsia="zh-CN"/>
            </w:rPr>
            <w:t xml:space="preserve">6 </w:t>
          </w:r>
          <w:r>
            <w:rPr>
              <w:szCs w:val="24"/>
              <w:lang w:eastAsia="zh-CN"/>
            </w:rPr>
            <w:t>自控设计</w:t>
          </w:r>
          <w:r>
            <w:tab/>
          </w:r>
          <w:r>
            <w:fldChar w:fldCharType="begin"/>
          </w:r>
          <w:r>
            <w:instrText xml:space="preserve"> PAGEREF _Toc14874 \h </w:instrText>
          </w:r>
          <w:r>
            <w:fldChar w:fldCharType="separate"/>
          </w:r>
          <w:r>
            <w:t>103</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"_Toc19677" </w:instrText>
          </w:r>
          <w:r>
            <w:fldChar w:fldCharType="separate"/>
          </w:r>
          <w:r>
            <w:rPr>
              <w:rFonts w:hint="eastAsia"/>
              <w:szCs w:val="24"/>
              <w:lang w:eastAsia="zh-CN"/>
            </w:rPr>
            <w:t xml:space="preserve">7 </w:t>
          </w:r>
          <w:r>
            <w:rPr>
              <w:szCs w:val="24"/>
              <w:lang w:eastAsia="zh-CN"/>
            </w:rPr>
            <w:t>机械设计</w:t>
          </w:r>
          <w:r>
            <w:tab/>
          </w:r>
          <w:r>
            <w:fldChar w:fldCharType="begin"/>
          </w:r>
          <w:r>
            <w:instrText xml:space="preserve"> PAGEREF _Toc19677 \h </w:instrText>
          </w:r>
          <w:r>
            <w:fldChar w:fldCharType="separate"/>
          </w:r>
          <w:r>
            <w:t>104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"_Toc24976" </w:instrText>
          </w:r>
          <w:r>
            <w:fldChar w:fldCharType="separate"/>
          </w:r>
          <w:r>
            <w:rPr>
              <w:rFonts w:ascii="方正黑体_GBK" w:eastAsia="方正黑体_GBK"/>
              <w:szCs w:val="24"/>
              <w:lang w:eastAsia="zh-CN"/>
            </w:rPr>
            <w:t xml:space="preserve">(三) </w:t>
          </w:r>
          <w:r>
            <w:rPr>
              <w:rFonts w:hint="eastAsia" w:ascii="方正黑体_GBK" w:eastAsia="方正黑体_GBK"/>
              <w:szCs w:val="24"/>
              <w:lang w:eastAsia="zh-CN"/>
            </w:rPr>
            <w:t>信息模型</w:t>
          </w:r>
          <w:r>
            <w:tab/>
          </w:r>
          <w:r>
            <w:fldChar w:fldCharType="begin"/>
          </w:r>
          <w:r>
            <w:instrText xml:space="preserve"> PAGEREF _Toc24976 \h </w:instrText>
          </w:r>
          <w:r>
            <w:fldChar w:fldCharType="separate"/>
          </w:r>
          <w:r>
            <w:t>104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"_Toc15409" </w:instrText>
          </w:r>
          <w:r>
            <w:fldChar w:fldCharType="separate"/>
          </w:r>
          <w:r>
            <w:rPr>
              <w:rFonts w:hint="eastAsia"/>
              <w:szCs w:val="24"/>
              <w:lang w:eastAsia="zh-CN"/>
            </w:rPr>
            <w:t>1 基本</w:t>
          </w:r>
          <w:r>
            <w:rPr>
              <w:szCs w:val="24"/>
              <w:lang w:eastAsia="zh-CN"/>
            </w:rPr>
            <w:t>规定</w:t>
          </w:r>
          <w:r>
            <w:tab/>
          </w:r>
          <w:r>
            <w:fldChar w:fldCharType="begin"/>
          </w:r>
          <w:r>
            <w:instrText xml:space="preserve"> PAGEREF _Toc15409 \h </w:instrText>
          </w:r>
          <w:r>
            <w:fldChar w:fldCharType="separate"/>
          </w:r>
          <w:r>
            <w:t>104</w:t>
          </w:r>
          <w:r>
            <w:fldChar w:fldCharType="end"/>
          </w:r>
          <w:r>
            <w:fldChar w:fldCharType="end"/>
          </w:r>
        </w:p>
        <w:p>
          <w:pPr>
            <w:pStyle w:val="14"/>
            <w:keepNext w:val="0"/>
            <w:keepLines w:val="0"/>
            <w:pageBreakBefore w:val="0"/>
            <w:widowControl w:val="0"/>
            <w:tabs>
              <w:tab w:val="right" w:leader="dot" w:pos="9070"/>
              <w:tab w:val="clear" w:pos="1050"/>
              <w:tab w:val="clear" w:pos="9064"/>
            </w:tabs>
            <w:kinsoku/>
            <w:wordWrap/>
            <w:overflowPunct/>
            <w:topLinePunct w:val="0"/>
            <w:autoSpaceDE w:val="0"/>
            <w:autoSpaceDN w:val="0"/>
            <w:bidi w:val="0"/>
            <w:adjustRightInd/>
            <w:snapToGrid/>
            <w:spacing w:line="340" w:lineRule="exact"/>
            <w:textAlignment w:val="auto"/>
          </w:pPr>
          <w:r>
            <w:fldChar w:fldCharType="begin"/>
          </w:r>
          <w:r>
            <w:instrText xml:space="preserve"> HYPERLINK \l "_Toc8973" </w:instrText>
          </w:r>
          <w:r>
            <w:fldChar w:fldCharType="separate"/>
          </w:r>
          <w:r>
            <w:rPr>
              <w:rFonts w:hint="eastAsia" w:ascii="Times New Roman" w:hAnsi="Times New Roman" w:cs="Times New Roman"/>
              <w:bCs/>
            </w:rPr>
            <w:t xml:space="preserve">2 </w:t>
          </w:r>
          <w:r>
            <w:rPr>
              <w:rFonts w:ascii="Cambria" w:hAnsi="Cambria" w:cs="Times New Roman"/>
              <w:bCs/>
              <w:szCs w:val="24"/>
              <w:lang w:eastAsia="zh-CN"/>
            </w:rPr>
            <w:t>交付要求</w:t>
          </w:r>
          <w:r>
            <w:tab/>
          </w:r>
          <w:r>
            <w:fldChar w:fldCharType="begin"/>
          </w:r>
          <w:r>
            <w:instrText xml:space="preserve"> PAGEREF _Toc8973 \h </w:instrText>
          </w:r>
          <w:r>
            <w:fldChar w:fldCharType="separate"/>
          </w:r>
          <w:r>
            <w:t>105</w:t>
          </w:r>
          <w:r>
            <w:fldChar w:fldCharType="end"/>
          </w:r>
          <w:r>
            <w:fldChar w:fldCharType="end"/>
          </w:r>
        </w:p>
        <w:p>
          <w:pPr>
            <w:pStyle w:val="14"/>
            <w:keepNext w:val="0"/>
            <w:keepLines w:val="0"/>
            <w:pageBreakBefore w:val="0"/>
            <w:widowControl w:val="0"/>
            <w:tabs>
              <w:tab w:val="clear" w:pos="1050"/>
            </w:tabs>
            <w:kinsoku/>
            <w:wordWrap/>
            <w:overflowPunct/>
            <w:topLinePunct w:val="0"/>
            <w:autoSpaceDE w:val="0"/>
            <w:autoSpaceDN w:val="0"/>
            <w:bidi w:val="0"/>
            <w:adjustRightInd/>
            <w:snapToGrid/>
            <w:spacing w:line="340" w:lineRule="exact"/>
            <w:textAlignment w:val="auto"/>
          </w:pPr>
          <w:r>
            <w:rPr>
              <w:rFonts w:ascii="Times New Roman" w:hAnsi="Times New Roman" w:cs="Times New Roman"/>
            </w:rPr>
            <w:fldChar w:fldCharType="end"/>
          </w:r>
        </w:p>
      </w:sdtContent>
    </w:sdt>
    <w:p>
      <w:pPr>
        <w:pStyle w:val="2"/>
        <w:spacing w:before="100" w:beforeAutospacing="1" w:after="100" w:afterAutospacing="1" w:line="240" w:lineRule="auto"/>
        <w:jc w:val="center"/>
        <w:rPr>
          <w:rFonts w:ascii="方正黑体_GBK" w:eastAsia="方正黑体_GBK"/>
          <w:sz w:val="28"/>
          <w:szCs w:val="28"/>
          <w:lang w:eastAsia="zh-CN"/>
        </w:rPr>
        <w:sectPr>
          <w:footerReference r:id="rId4" w:type="default"/>
          <w:pgSz w:w="11906" w:h="16838"/>
          <w:pgMar w:top="1418" w:right="1418" w:bottom="1418" w:left="1418" w:header="851" w:footer="992" w:gutter="0"/>
          <w:pgNumType w:fmt="upperRoman" w:start="1"/>
          <w:cols w:space="425" w:num="1"/>
          <w:docGrid w:linePitch="312" w:charSpace="0"/>
        </w:sectPr>
      </w:pPr>
    </w:p>
    <w:p>
      <w:pPr>
        <w:pStyle w:val="2"/>
        <w:spacing w:before="100" w:beforeAutospacing="1" w:after="100" w:afterAutospacing="1" w:line="240" w:lineRule="auto"/>
        <w:jc w:val="center"/>
        <w:rPr>
          <w:rFonts w:ascii="方正黑体_GBK" w:eastAsia="方正黑体_GBK"/>
          <w:color w:val="auto"/>
          <w:sz w:val="28"/>
          <w:szCs w:val="28"/>
          <w:lang w:eastAsia="zh-CN"/>
        </w:rPr>
      </w:pPr>
      <w:bookmarkStart w:id="1" w:name="_Toc27351"/>
      <w:r>
        <w:rPr>
          <w:rFonts w:hint="eastAsia" w:ascii="方正黑体_GBK" w:eastAsia="方正黑体_GBK"/>
          <w:color w:val="auto"/>
          <w:sz w:val="28"/>
          <w:szCs w:val="28"/>
          <w:lang w:eastAsia="zh-CN"/>
        </w:rPr>
        <w:t>总  则</w:t>
      </w:r>
      <w:bookmarkEnd w:id="0"/>
      <w:bookmarkEnd w:id="1"/>
    </w:p>
    <w:p>
      <w:pPr>
        <w:pStyle w:val="26"/>
        <w:numPr>
          <w:ilvl w:val="0"/>
          <w:numId w:val="2"/>
        </w:numPr>
        <w:spacing w:before="0" w:line="480" w:lineRule="exact"/>
        <w:ind w:left="0" w:firstLine="480" w:firstLineChars="200"/>
        <w:jc w:val="both"/>
        <w:rPr>
          <w:color w:val="auto"/>
          <w:sz w:val="24"/>
          <w:szCs w:val="24"/>
          <w:lang w:eastAsia="zh-CN"/>
        </w:rPr>
      </w:pPr>
      <w:r>
        <w:rPr>
          <w:rFonts w:hint="eastAsia"/>
          <w:color w:val="auto"/>
          <w:sz w:val="24"/>
          <w:szCs w:val="24"/>
          <w:lang w:eastAsia="zh-CN"/>
        </w:rPr>
        <w:t>为规范重庆市室外排水工程设计文件编制工作，促进设计成果质量提高，满足安全可靠、技术先进、经济合理的要求，依照国家相关规定，结合本市实际情况，制定本规定。</w:t>
      </w:r>
    </w:p>
    <w:p>
      <w:pPr>
        <w:pStyle w:val="26"/>
        <w:numPr>
          <w:ilvl w:val="0"/>
          <w:numId w:val="2"/>
        </w:numPr>
        <w:spacing w:before="0" w:line="480" w:lineRule="exact"/>
        <w:ind w:left="0" w:firstLine="480" w:firstLineChars="200"/>
        <w:jc w:val="both"/>
        <w:rPr>
          <w:color w:val="auto"/>
          <w:sz w:val="24"/>
          <w:szCs w:val="24"/>
          <w:lang w:eastAsia="zh-CN"/>
        </w:rPr>
      </w:pPr>
      <w:r>
        <w:rPr>
          <w:rFonts w:hint="eastAsia"/>
          <w:color w:val="auto"/>
          <w:sz w:val="24"/>
          <w:szCs w:val="24"/>
          <w:lang w:eastAsia="zh-CN"/>
        </w:rPr>
        <w:t>本规定适用于重庆市范围内新建、改建、扩建的室外排水专项工程和附属排水工程，主要包括处理厂站工程（污水处理厂、再生回用水厂、水质净化厂）、排水管渠系统工程（雨污水管渠、再生回用水管道、泵站、调蓄设施）和水环境治理工程（控源截污、生态修复、活水补水、水质监测）等。</w:t>
      </w:r>
    </w:p>
    <w:p>
      <w:pPr>
        <w:pStyle w:val="26"/>
        <w:numPr>
          <w:ilvl w:val="0"/>
          <w:numId w:val="2"/>
        </w:numPr>
        <w:spacing w:before="0" w:line="480" w:lineRule="exact"/>
        <w:ind w:left="0" w:firstLine="480" w:firstLineChars="200"/>
        <w:jc w:val="both"/>
        <w:rPr>
          <w:color w:val="auto"/>
          <w:sz w:val="24"/>
          <w:szCs w:val="24"/>
          <w:lang w:eastAsia="zh-CN"/>
        </w:rPr>
      </w:pPr>
      <w:r>
        <w:rPr>
          <w:rFonts w:hint="eastAsia"/>
          <w:color w:val="auto"/>
          <w:sz w:val="24"/>
          <w:szCs w:val="24"/>
          <w:lang w:eastAsia="zh-CN"/>
        </w:rPr>
        <w:t>本规定包括方案设计、初步设计和施工图设计阶段。可行性研究阶段和其他研究阶段技术文件的编制可参照执行。</w:t>
      </w:r>
    </w:p>
    <w:p>
      <w:pPr>
        <w:pStyle w:val="26"/>
        <w:numPr>
          <w:ilvl w:val="0"/>
          <w:numId w:val="2"/>
        </w:numPr>
        <w:spacing w:before="0" w:line="480" w:lineRule="exact"/>
        <w:ind w:left="0" w:firstLine="480" w:firstLineChars="200"/>
        <w:jc w:val="both"/>
        <w:rPr>
          <w:color w:val="auto"/>
          <w:sz w:val="24"/>
          <w:szCs w:val="24"/>
          <w:lang w:eastAsia="zh-CN"/>
        </w:rPr>
      </w:pPr>
      <w:r>
        <w:rPr>
          <w:rFonts w:hint="eastAsia"/>
          <w:color w:val="auto"/>
          <w:sz w:val="24"/>
          <w:szCs w:val="24"/>
          <w:lang w:eastAsia="zh-CN"/>
        </w:rPr>
        <w:t>设计文件的完整性和编制深度应满足本规定的要求。设计文件的章节顺序、编排方式由设计人确定，可参照本规定；可根据项目具体情况对本规定条文进行合理取舍，按需增加必要的内容；附属排水工程和简单的小型排水工程可适当简化。</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本规定是对设计文件的完整性和编制深度提出要求，专业技术方面的要求按相关技术标准执行，不在本规定之列。项目涉及到的内容，设计文件中应完整表达、深度满足，项目不涉及的内容设计文件中不必提及。设计文件编排的逻辑、顺序由设计人确定，本规定不做要求。】</w:t>
      </w:r>
    </w:p>
    <w:p>
      <w:pPr>
        <w:pStyle w:val="26"/>
        <w:numPr>
          <w:ilvl w:val="0"/>
          <w:numId w:val="2"/>
        </w:numPr>
        <w:spacing w:before="0" w:line="480" w:lineRule="exact"/>
        <w:ind w:left="0" w:firstLine="480" w:firstLineChars="200"/>
        <w:jc w:val="both"/>
        <w:rPr>
          <w:color w:val="auto"/>
          <w:sz w:val="24"/>
          <w:szCs w:val="24"/>
          <w:lang w:eastAsia="zh-CN"/>
        </w:rPr>
      </w:pPr>
      <w:r>
        <w:rPr>
          <w:rFonts w:hint="eastAsia"/>
          <w:color w:val="auto"/>
          <w:sz w:val="24"/>
          <w:szCs w:val="24"/>
          <w:lang w:eastAsia="zh-CN"/>
        </w:rPr>
        <w:t>除排水工艺专业以外的其他建筑、结构、电气、仪表及自控、给排水、暖通、景观、经济等专业和海绵城市、节能绿建、装配式、信息模型、边坡基坑等专项，除应符合本规定外，尚应满足国家和重庆市对设计文件编制的相关要求。</w:t>
      </w:r>
    </w:p>
    <w:p>
      <w:pPr>
        <w:pStyle w:val="26"/>
        <w:numPr>
          <w:ilvl w:val="0"/>
          <w:numId w:val="2"/>
        </w:numPr>
        <w:spacing w:before="0" w:line="480" w:lineRule="exact"/>
        <w:ind w:left="0" w:firstLine="480" w:firstLineChars="200"/>
        <w:jc w:val="both"/>
        <w:rPr>
          <w:color w:val="auto"/>
          <w:sz w:val="24"/>
          <w:szCs w:val="24"/>
          <w:lang w:eastAsia="zh-CN"/>
        </w:rPr>
      </w:pPr>
      <w:r>
        <w:rPr>
          <w:color w:val="auto"/>
          <w:sz w:val="24"/>
          <w:szCs w:val="24"/>
          <w:lang w:eastAsia="zh-CN"/>
        </w:rPr>
        <w:br w:type="page"/>
      </w:r>
    </w:p>
    <w:p>
      <w:pPr>
        <w:pStyle w:val="2"/>
        <w:numPr>
          <w:ilvl w:val="0"/>
          <w:numId w:val="3"/>
        </w:numPr>
        <w:spacing w:before="100" w:beforeAutospacing="1" w:after="100" w:afterAutospacing="1" w:line="240" w:lineRule="auto"/>
        <w:ind w:left="0" w:firstLine="0"/>
        <w:jc w:val="center"/>
        <w:rPr>
          <w:rFonts w:ascii="方正黑体_GBK" w:eastAsia="方正黑体_GBK"/>
          <w:color w:val="auto"/>
          <w:sz w:val="28"/>
          <w:szCs w:val="28"/>
          <w:lang w:eastAsia="zh-CN"/>
        </w:rPr>
      </w:pPr>
      <w:bookmarkStart w:id="2" w:name="_Toc365972685"/>
      <w:bookmarkStart w:id="3" w:name="_Toc353472858"/>
      <w:bookmarkStart w:id="4" w:name="_Toc4804"/>
      <w:r>
        <w:rPr>
          <w:rFonts w:hint="eastAsia" w:ascii="方正黑体_GBK" w:eastAsia="方正黑体_GBK"/>
          <w:color w:val="auto"/>
          <w:sz w:val="28"/>
          <w:szCs w:val="28"/>
          <w:lang w:eastAsia="zh-CN"/>
        </w:rPr>
        <w:t>室外排水工程方案设计文件编制技术规定</w:t>
      </w:r>
      <w:bookmarkEnd w:id="2"/>
      <w:bookmarkEnd w:id="3"/>
      <w:bookmarkEnd w:id="4"/>
    </w:p>
    <w:p>
      <w:pPr>
        <w:pStyle w:val="19"/>
        <w:numPr>
          <w:ilvl w:val="0"/>
          <w:numId w:val="4"/>
        </w:numPr>
        <w:spacing w:before="0" w:after="0" w:line="480" w:lineRule="exact"/>
        <w:ind w:left="0" w:firstLine="0"/>
        <w:rPr>
          <w:rFonts w:ascii="方正黑体_GBK" w:eastAsia="方正黑体_GBK"/>
          <w:color w:val="auto"/>
          <w:sz w:val="24"/>
          <w:szCs w:val="24"/>
          <w:lang w:eastAsia="zh-CN"/>
        </w:rPr>
      </w:pPr>
      <w:bookmarkStart w:id="5" w:name="_Toc353472859"/>
      <w:bookmarkStart w:id="6" w:name="_Toc351987462"/>
      <w:bookmarkStart w:id="7" w:name="_Toc365972686"/>
      <w:bookmarkStart w:id="8" w:name="_Toc9920"/>
      <w:r>
        <w:rPr>
          <w:rFonts w:hint="eastAsia" w:ascii="方正黑体_GBK" w:eastAsia="方正黑体_GBK"/>
          <w:color w:val="auto"/>
          <w:sz w:val="24"/>
          <w:szCs w:val="24"/>
          <w:lang w:eastAsia="zh-CN"/>
        </w:rPr>
        <w:t>设计说明</w:t>
      </w:r>
      <w:bookmarkEnd w:id="5"/>
      <w:bookmarkEnd w:id="6"/>
      <w:bookmarkEnd w:id="7"/>
      <w:r>
        <w:rPr>
          <w:rFonts w:hint="eastAsia" w:ascii="方正黑体_GBK" w:eastAsia="方正黑体_GBK"/>
          <w:color w:val="auto"/>
          <w:sz w:val="24"/>
          <w:szCs w:val="24"/>
          <w:lang w:eastAsia="zh-CN"/>
        </w:rPr>
        <w:t>书</w:t>
      </w:r>
      <w:bookmarkEnd w:id="8"/>
    </w:p>
    <w:p>
      <w:pPr>
        <w:pStyle w:val="19"/>
        <w:numPr>
          <w:ilvl w:val="0"/>
          <w:numId w:val="5"/>
        </w:numPr>
        <w:spacing w:before="0" w:after="0" w:line="480" w:lineRule="exact"/>
        <w:ind w:left="0" w:firstLine="482" w:firstLineChars="200"/>
        <w:jc w:val="left"/>
        <w:rPr>
          <w:color w:val="auto"/>
          <w:sz w:val="24"/>
          <w:szCs w:val="24"/>
          <w:lang w:eastAsia="zh-CN"/>
        </w:rPr>
      </w:pPr>
      <w:bookmarkStart w:id="9" w:name="_Toc365969778"/>
      <w:bookmarkStart w:id="10" w:name="_Toc19001"/>
      <w:bookmarkStart w:id="11" w:name="_Toc365972687"/>
      <w:bookmarkStart w:id="12" w:name="_Toc359837426"/>
      <w:r>
        <w:rPr>
          <w:rFonts w:hint="eastAsia"/>
          <w:color w:val="auto"/>
          <w:sz w:val="24"/>
          <w:szCs w:val="24"/>
          <w:lang w:eastAsia="zh-CN"/>
        </w:rPr>
        <w:t>概述</w:t>
      </w:r>
      <w:bookmarkEnd w:id="9"/>
      <w:bookmarkEnd w:id="10"/>
      <w:bookmarkEnd w:id="11"/>
      <w:bookmarkEnd w:id="12"/>
    </w:p>
    <w:p>
      <w:pPr>
        <w:pStyle w:val="6"/>
        <w:numPr>
          <w:ilvl w:val="1"/>
          <w:numId w:val="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项目概况</w:t>
      </w:r>
    </w:p>
    <w:p>
      <w:pPr>
        <w:pStyle w:val="9"/>
        <w:numPr>
          <w:ilvl w:val="0"/>
          <w:numId w:val="7"/>
        </w:numPr>
        <w:spacing w:line="480" w:lineRule="exact"/>
        <w:ind w:left="0" w:firstLine="480" w:firstLineChars="200"/>
        <w:rPr>
          <w:rFonts w:hAnsi="宋体"/>
          <w:color w:val="auto"/>
          <w:sz w:val="24"/>
          <w:szCs w:val="24"/>
        </w:rPr>
      </w:pPr>
      <w:r>
        <w:rPr>
          <w:rFonts w:hint="eastAsia" w:hAnsi="宋体"/>
          <w:color w:val="auto"/>
          <w:sz w:val="24"/>
          <w:szCs w:val="24"/>
        </w:rPr>
        <w:t>简述工程地点、排水流域或治理水体的汇水流域概况、项目背景、项目服务范围、服务年限及人口、治理水体的水域功能、项目前期研究情况。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【包括项目提出的背景、建设目的、工程建设的意义和必要性、管渠和厂站工程各设计年限对应的人口数量和服务范围、水环境治理水体的流域范围和水域功能，以及项目已完成的前期工作情况等。】</w:t>
      </w:r>
    </w:p>
    <w:p>
      <w:pPr>
        <w:pStyle w:val="9"/>
        <w:numPr>
          <w:ilvl w:val="0"/>
          <w:numId w:val="7"/>
        </w:numPr>
        <w:spacing w:line="480" w:lineRule="exact"/>
        <w:ind w:left="0" w:firstLine="480" w:firstLineChars="200"/>
        <w:rPr>
          <w:rFonts w:hAnsi="宋体"/>
          <w:color w:val="auto"/>
          <w:sz w:val="24"/>
          <w:szCs w:val="24"/>
        </w:rPr>
      </w:pPr>
      <w:r>
        <w:rPr>
          <w:rFonts w:hint="eastAsia" w:hAnsi="宋体"/>
          <w:color w:val="auto"/>
          <w:sz w:val="24"/>
          <w:szCs w:val="24"/>
        </w:rPr>
        <w:t>简述建设规模、主要工程内容、工程用地和项目投资。</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排水管渠或再生回用水管道的管材、规格、数量、主要敷设方式等；泵站的数量、近远期规模、泵站结构型式；雨水调蓄设施的数量、有效容积、调蓄类型、水池结构型式；处理厂（包括污水处理厂、再生回用水厂和水质净化厂）近</w:t>
      </w:r>
      <w:r>
        <w:rPr>
          <w:color w:val="auto"/>
          <w:sz w:val="24"/>
          <w:szCs w:val="24"/>
          <w:lang w:eastAsia="zh-CN"/>
        </w:rPr>
        <w:t>远期</w:t>
      </w:r>
      <w:r>
        <w:rPr>
          <w:rFonts w:hint="eastAsia"/>
          <w:color w:val="auto"/>
          <w:sz w:val="24"/>
          <w:szCs w:val="24"/>
          <w:lang w:eastAsia="zh-CN"/>
        </w:rPr>
        <w:t>设计规模、排放标准、主要处理工艺、尾水排放方式和污泥处理处置方式；水环境治理项目的河道长度、湖库水体面积、分期建设情况和治理目标、点源面源污染控制措施、内源污染治理措施、水体水质保障措施、基流保障措施、水动力改善措施、水生态修复措施、滨水空间打造、配套设施完善、智慧管理措施等。列出项目的主要工程数量、主要建筑物/构筑物、总用地面积、总建筑面积、容积率、建筑密度、绿化率等指标，以及项目总投资。】</w:t>
      </w:r>
    </w:p>
    <w:p>
      <w:pPr>
        <w:pStyle w:val="9"/>
        <w:numPr>
          <w:ilvl w:val="0"/>
          <w:numId w:val="7"/>
        </w:numPr>
        <w:spacing w:line="480" w:lineRule="exact"/>
        <w:ind w:left="0" w:firstLine="480" w:firstLineChars="200"/>
        <w:rPr>
          <w:rFonts w:hAnsi="宋体"/>
          <w:color w:val="auto"/>
          <w:sz w:val="24"/>
          <w:szCs w:val="24"/>
        </w:rPr>
      </w:pPr>
      <w:r>
        <w:rPr>
          <w:rFonts w:hint="eastAsia" w:hAnsi="宋体"/>
          <w:color w:val="auto"/>
          <w:sz w:val="24"/>
          <w:szCs w:val="24"/>
        </w:rPr>
        <w:t>展示效果图</w:t>
      </w:r>
      <w:r>
        <w:rPr>
          <w:rFonts w:hint="eastAsia"/>
          <w:color w:val="auto"/>
          <w:sz w:val="24"/>
          <w:szCs w:val="24"/>
        </w:rPr>
        <w:t>（如有）</w:t>
      </w:r>
      <w:r>
        <w:rPr>
          <w:rFonts w:hint="eastAsia" w:hAnsi="宋体"/>
          <w:color w:val="auto"/>
          <w:sz w:val="24"/>
          <w:szCs w:val="24"/>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【厂站或复杂的管渠工程宜展示效果图。水环境综合治理项目涉及滨水空间打造时宜展示效果图。】</w:t>
      </w:r>
    </w:p>
    <w:p>
      <w:pPr>
        <w:pStyle w:val="6"/>
        <w:numPr>
          <w:ilvl w:val="1"/>
          <w:numId w:val="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设计依据</w:t>
      </w:r>
    </w:p>
    <w:p>
      <w:pPr>
        <w:pStyle w:val="9"/>
        <w:numPr>
          <w:ilvl w:val="0"/>
          <w:numId w:val="8"/>
        </w:numPr>
        <w:spacing w:line="480" w:lineRule="exact"/>
        <w:ind w:left="0" w:firstLine="480" w:firstLineChars="200"/>
        <w:rPr>
          <w:rFonts w:hAnsi="宋体"/>
          <w:color w:val="auto"/>
          <w:sz w:val="24"/>
          <w:szCs w:val="24"/>
        </w:rPr>
      </w:pPr>
      <w:r>
        <w:rPr>
          <w:rFonts w:hint="eastAsia" w:hAnsi="宋体"/>
          <w:color w:val="auto"/>
          <w:sz w:val="24"/>
          <w:szCs w:val="24"/>
        </w:rPr>
        <w:t>国家法律法规及有关方针政策性依据文件</w:t>
      </w:r>
    </w:p>
    <w:p>
      <w:pPr>
        <w:pStyle w:val="9"/>
        <w:numPr>
          <w:ilvl w:val="0"/>
          <w:numId w:val="8"/>
        </w:numPr>
        <w:spacing w:line="480" w:lineRule="exact"/>
        <w:ind w:left="0" w:firstLine="480" w:firstLineChars="200"/>
        <w:rPr>
          <w:rFonts w:hAnsi="宋体"/>
          <w:color w:val="auto"/>
          <w:sz w:val="24"/>
          <w:szCs w:val="24"/>
        </w:rPr>
      </w:pPr>
      <w:r>
        <w:rPr>
          <w:rFonts w:hint="eastAsia" w:hAnsi="宋体"/>
          <w:color w:val="auto"/>
          <w:sz w:val="24"/>
          <w:szCs w:val="24"/>
        </w:rPr>
        <w:t>业主的设计任务书、委托书及有关的合同、协议书</w:t>
      </w:r>
    </w:p>
    <w:p>
      <w:pPr>
        <w:pStyle w:val="9"/>
        <w:numPr>
          <w:ilvl w:val="0"/>
          <w:numId w:val="8"/>
        </w:numPr>
        <w:spacing w:line="480" w:lineRule="exact"/>
        <w:ind w:left="0" w:firstLine="480" w:firstLineChars="200"/>
        <w:rPr>
          <w:rFonts w:hAnsi="宋体"/>
          <w:color w:val="auto"/>
          <w:sz w:val="24"/>
          <w:szCs w:val="24"/>
        </w:rPr>
      </w:pPr>
      <w:r>
        <w:rPr>
          <w:rFonts w:hint="eastAsia" w:hAnsi="宋体"/>
          <w:color w:val="auto"/>
          <w:sz w:val="24"/>
          <w:szCs w:val="24"/>
        </w:rPr>
        <w:t>国土空间规划、与排水相关的各类专项规划、现状排水管网资料、水质监测资料和其他相关资料</w:t>
      </w:r>
    </w:p>
    <w:p>
      <w:pPr>
        <w:pStyle w:val="6"/>
        <w:spacing w:line="480" w:lineRule="exact"/>
        <w:ind w:firstLine="480" w:firstLineChars="200"/>
        <w:jc w:val="both"/>
        <w:rPr>
          <w:color w:val="auto"/>
          <w:sz w:val="24"/>
          <w:szCs w:val="24"/>
          <w:lang w:eastAsia="zh-CN"/>
        </w:rPr>
      </w:pPr>
      <w:bookmarkStart w:id="13" w:name="_Hlk124928329"/>
      <w:r>
        <w:rPr>
          <w:rFonts w:hint="eastAsia"/>
          <w:color w:val="auto"/>
          <w:sz w:val="24"/>
          <w:szCs w:val="24"/>
          <w:lang w:eastAsia="zh-CN"/>
        </w:rPr>
        <w:t>【其他相关资料如：上阶段批复文件、主管部门批复、沟通意见及各种会议纪要等。】</w:t>
      </w:r>
      <w:bookmarkEnd w:id="13"/>
    </w:p>
    <w:p>
      <w:pPr>
        <w:pStyle w:val="9"/>
        <w:numPr>
          <w:ilvl w:val="0"/>
          <w:numId w:val="8"/>
        </w:numPr>
        <w:spacing w:line="480" w:lineRule="exact"/>
        <w:ind w:left="0" w:firstLine="480" w:firstLineChars="200"/>
        <w:rPr>
          <w:rFonts w:hAnsi="宋体"/>
          <w:color w:val="auto"/>
          <w:sz w:val="24"/>
          <w:szCs w:val="24"/>
        </w:rPr>
      </w:pPr>
      <w:r>
        <w:rPr>
          <w:rFonts w:hint="eastAsia" w:hAnsi="宋体"/>
          <w:color w:val="auto"/>
          <w:sz w:val="24"/>
          <w:szCs w:val="24"/>
        </w:rPr>
        <w:t>改扩建工程原有设计资料、竣工资料和现有排水设施检测评估资料（</w:t>
      </w:r>
      <w:r>
        <w:rPr>
          <w:rFonts w:hint="eastAsia" w:hAnsi="宋体"/>
          <w:color w:val="auto"/>
          <w:sz w:val="24"/>
          <w:szCs w:val="24"/>
          <w:lang w:val="en-US"/>
        </w:rPr>
        <w:t>若有</w:t>
      </w:r>
      <w:r>
        <w:rPr>
          <w:rFonts w:hint="eastAsia" w:hAnsi="宋体"/>
          <w:color w:val="auto"/>
          <w:sz w:val="24"/>
          <w:szCs w:val="24"/>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【根据需要提出对现有排水设施进行检测评估。】</w:t>
      </w:r>
    </w:p>
    <w:p>
      <w:pPr>
        <w:pStyle w:val="9"/>
        <w:numPr>
          <w:ilvl w:val="0"/>
          <w:numId w:val="8"/>
        </w:numPr>
        <w:spacing w:line="480" w:lineRule="exact"/>
        <w:ind w:left="0" w:firstLine="480" w:firstLineChars="200"/>
        <w:rPr>
          <w:rFonts w:hAnsi="宋体"/>
          <w:color w:val="auto"/>
          <w:sz w:val="24"/>
          <w:szCs w:val="24"/>
        </w:rPr>
      </w:pPr>
      <w:r>
        <w:rPr>
          <w:rFonts w:hint="eastAsia" w:hAnsi="宋体"/>
          <w:color w:val="auto"/>
          <w:sz w:val="24"/>
          <w:szCs w:val="24"/>
        </w:rPr>
        <w:t>采用的主要规范和标准</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【排水专业主要包括《城乡排水工程项目规范》GB55027、《室外排水设计标准》GB50014、《城市污水处理项目建设标准》（建标198）、《</w:t>
      </w:r>
      <w:r>
        <w:rPr>
          <w:color w:val="auto"/>
          <w:sz w:val="24"/>
          <w:szCs w:val="24"/>
          <w:lang w:eastAsia="zh-CN"/>
        </w:rPr>
        <w:t>地表水环境质量标准》GB3838、</w:t>
      </w:r>
      <w:r>
        <w:rPr>
          <w:rFonts w:hint="eastAsia"/>
          <w:color w:val="auto"/>
          <w:sz w:val="24"/>
          <w:szCs w:val="24"/>
          <w:lang w:eastAsia="zh-CN"/>
        </w:rPr>
        <w:t>《城镇内涝防治技术规范》GB51222、《城镇雨水调蓄工程技术规范》GB51174、《建筑与市政工程抗震通用规范》GB55002、《山地城市室外排水管渠设计标准》DBJ50T-296、《重庆市建设领域禁止、限制使用落后技术通告》等，列出的技术标准须与本工程有关。】</w:t>
      </w:r>
    </w:p>
    <w:p>
      <w:pPr>
        <w:pStyle w:val="6"/>
        <w:numPr>
          <w:ilvl w:val="1"/>
          <w:numId w:val="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区域概况</w:t>
      </w:r>
    </w:p>
    <w:p>
      <w:pPr>
        <w:pStyle w:val="9"/>
        <w:numPr>
          <w:ilvl w:val="0"/>
          <w:numId w:val="9"/>
        </w:numPr>
        <w:spacing w:line="480" w:lineRule="exact"/>
        <w:ind w:left="0" w:firstLine="480" w:firstLineChars="200"/>
        <w:rPr>
          <w:rFonts w:hAnsi="宋体"/>
          <w:color w:val="auto"/>
          <w:sz w:val="24"/>
          <w:szCs w:val="24"/>
        </w:rPr>
      </w:pPr>
      <w:r>
        <w:rPr>
          <w:rFonts w:hint="eastAsia" w:hAnsi="宋体"/>
          <w:color w:val="auto"/>
          <w:sz w:val="24"/>
          <w:szCs w:val="24"/>
        </w:rPr>
        <w:t>示意项目区位简图，简述区域自然条件。</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【自然条件包括地理位置、地形地貌、水系、气象、雷电、水文、工程地质、地震、水文地质等。流域水环境综合治理项目需说明河湖水系基本情况、主要干流支流水系特征、多年径流和洪水等水文气象条件。】</w:t>
      </w:r>
    </w:p>
    <w:p>
      <w:pPr>
        <w:pStyle w:val="9"/>
        <w:numPr>
          <w:ilvl w:val="0"/>
          <w:numId w:val="9"/>
        </w:numPr>
        <w:spacing w:line="480" w:lineRule="exact"/>
        <w:ind w:left="0" w:firstLine="480" w:firstLineChars="200"/>
        <w:rPr>
          <w:rFonts w:hAnsi="宋体"/>
          <w:color w:val="auto"/>
          <w:sz w:val="24"/>
          <w:szCs w:val="24"/>
        </w:rPr>
      </w:pPr>
      <w:r>
        <w:rPr>
          <w:rFonts w:hint="eastAsia" w:hAnsi="宋体"/>
          <w:color w:val="auto"/>
          <w:sz w:val="24"/>
          <w:szCs w:val="24"/>
        </w:rPr>
        <w:t>简述区域经济社会现状和规划发展情况。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【简述设计区域现状、总体（区域）规划或专项规划等，简述本项目与规划的关系。流域水环境综合治理项目涉及滨水空间打造时，简述区域文华特色。】</w:t>
      </w:r>
    </w:p>
    <w:p>
      <w:pPr>
        <w:pStyle w:val="6"/>
        <w:numPr>
          <w:ilvl w:val="1"/>
          <w:numId w:val="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排水系统（流域水环境）现状</w:t>
      </w:r>
    </w:p>
    <w:p>
      <w:pPr>
        <w:pStyle w:val="9"/>
        <w:numPr>
          <w:ilvl w:val="0"/>
          <w:numId w:val="10"/>
        </w:numPr>
        <w:spacing w:line="480" w:lineRule="exact"/>
        <w:ind w:left="0" w:firstLine="480" w:firstLineChars="200"/>
        <w:rPr>
          <w:rFonts w:hAnsi="宋体"/>
          <w:color w:val="auto"/>
          <w:sz w:val="24"/>
          <w:szCs w:val="24"/>
        </w:rPr>
      </w:pPr>
      <w:bookmarkStart w:id="14" w:name="_Toc359837427"/>
      <w:bookmarkStart w:id="15" w:name="_Toc365972688"/>
      <w:bookmarkStart w:id="16" w:name="_Toc365969779"/>
      <w:r>
        <w:rPr>
          <w:rFonts w:hint="eastAsia" w:hAnsi="宋体"/>
          <w:color w:val="auto"/>
          <w:sz w:val="24"/>
          <w:szCs w:val="24"/>
        </w:rPr>
        <w:t>说明现状排水体制，简述现有</w:t>
      </w:r>
      <w:r>
        <w:rPr>
          <w:rFonts w:hAnsi="宋体"/>
          <w:color w:val="auto"/>
          <w:sz w:val="24"/>
          <w:szCs w:val="24"/>
        </w:rPr>
        <w:t>排水</w:t>
      </w:r>
      <w:r>
        <w:rPr>
          <w:rFonts w:hint="eastAsia" w:hAnsi="宋体"/>
          <w:color w:val="auto"/>
          <w:sz w:val="24"/>
          <w:szCs w:val="24"/>
        </w:rPr>
        <w:t>设施和</w:t>
      </w:r>
      <w:r>
        <w:rPr>
          <w:rFonts w:hAnsi="宋体"/>
          <w:color w:val="auto"/>
          <w:sz w:val="24"/>
          <w:szCs w:val="24"/>
        </w:rPr>
        <w:t>再生水</w:t>
      </w:r>
      <w:r>
        <w:rPr>
          <w:rFonts w:hint="eastAsia" w:hAnsi="宋体"/>
          <w:color w:val="auto"/>
          <w:sz w:val="24"/>
          <w:szCs w:val="24"/>
        </w:rPr>
        <w:t>回用</w:t>
      </w:r>
      <w:r>
        <w:rPr>
          <w:rFonts w:hAnsi="宋体"/>
          <w:color w:val="auto"/>
          <w:sz w:val="24"/>
          <w:szCs w:val="24"/>
        </w:rPr>
        <w:t>设施的位置、规模、处理工艺、服务</w:t>
      </w:r>
      <w:r>
        <w:rPr>
          <w:rFonts w:hint="eastAsia" w:hAnsi="宋体"/>
          <w:color w:val="auto"/>
          <w:sz w:val="24"/>
          <w:szCs w:val="24"/>
        </w:rPr>
        <w:t>范围、</w:t>
      </w:r>
      <w:r>
        <w:rPr>
          <w:rFonts w:hAnsi="宋体"/>
          <w:color w:val="auto"/>
          <w:sz w:val="24"/>
          <w:szCs w:val="24"/>
        </w:rPr>
        <w:t>人口</w:t>
      </w:r>
      <w:r>
        <w:rPr>
          <w:rFonts w:hint="eastAsia" w:hAnsi="宋体"/>
          <w:color w:val="auto"/>
          <w:sz w:val="24"/>
          <w:szCs w:val="24"/>
        </w:rPr>
        <w:t>数量</w:t>
      </w:r>
      <w:r>
        <w:rPr>
          <w:rFonts w:hAnsi="宋体"/>
          <w:color w:val="auto"/>
          <w:sz w:val="24"/>
          <w:szCs w:val="24"/>
        </w:rPr>
        <w:t>和</w:t>
      </w:r>
      <w:r>
        <w:rPr>
          <w:rFonts w:hint="eastAsia" w:hAnsi="宋体"/>
          <w:color w:val="auto"/>
          <w:sz w:val="24"/>
          <w:szCs w:val="24"/>
        </w:rPr>
        <w:t>运行情况，简述</w:t>
      </w:r>
      <w:r>
        <w:rPr>
          <w:rFonts w:hAnsi="宋体"/>
          <w:color w:val="auto"/>
          <w:sz w:val="24"/>
          <w:szCs w:val="24"/>
        </w:rPr>
        <w:t>水环境污染情况</w:t>
      </w:r>
      <w:r>
        <w:rPr>
          <w:rFonts w:hint="eastAsia" w:hAnsi="宋体"/>
          <w:color w:val="auto"/>
          <w:sz w:val="24"/>
          <w:szCs w:val="24"/>
        </w:rPr>
        <w:t>、内涝</w:t>
      </w:r>
      <w:r>
        <w:rPr>
          <w:rFonts w:hAnsi="宋体"/>
          <w:color w:val="auto"/>
          <w:sz w:val="24"/>
          <w:szCs w:val="24"/>
        </w:rPr>
        <w:t>积水</w:t>
      </w:r>
      <w:r>
        <w:rPr>
          <w:rFonts w:hint="eastAsia" w:hAnsi="宋体"/>
          <w:color w:val="auto"/>
          <w:sz w:val="24"/>
          <w:szCs w:val="24"/>
        </w:rPr>
        <w:t>情</w:t>
      </w:r>
      <w:r>
        <w:rPr>
          <w:rFonts w:hAnsi="宋体"/>
          <w:color w:val="auto"/>
          <w:sz w:val="24"/>
          <w:szCs w:val="24"/>
        </w:rPr>
        <w:t>况</w:t>
      </w:r>
      <w:r>
        <w:rPr>
          <w:rFonts w:hint="eastAsia" w:hAnsi="宋体"/>
          <w:color w:val="auto"/>
          <w:sz w:val="24"/>
          <w:szCs w:val="24"/>
        </w:rPr>
        <w:t>和排水系统</w:t>
      </w:r>
      <w:r>
        <w:rPr>
          <w:rFonts w:hAnsi="宋体"/>
          <w:color w:val="auto"/>
          <w:sz w:val="24"/>
          <w:szCs w:val="24"/>
        </w:rPr>
        <w:t>存在</w:t>
      </w:r>
      <w:r>
        <w:rPr>
          <w:rFonts w:hint="eastAsia" w:hAnsi="宋体"/>
          <w:color w:val="auto"/>
          <w:sz w:val="24"/>
          <w:szCs w:val="24"/>
        </w:rPr>
        <w:t>的其他</w:t>
      </w:r>
      <w:r>
        <w:rPr>
          <w:rFonts w:hAnsi="宋体"/>
          <w:color w:val="auto"/>
          <w:sz w:val="24"/>
          <w:szCs w:val="24"/>
        </w:rPr>
        <w:t>问题</w:t>
      </w:r>
      <w:r>
        <w:rPr>
          <w:rFonts w:hint="eastAsia" w:hAnsi="宋体"/>
          <w:color w:val="auto"/>
          <w:sz w:val="24"/>
          <w:szCs w:val="24"/>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【排水系统现状包括：</w:t>
      </w:r>
      <w:r>
        <w:rPr>
          <w:color w:val="auto"/>
          <w:sz w:val="24"/>
          <w:szCs w:val="24"/>
          <w:lang w:eastAsia="zh-CN"/>
        </w:rPr>
        <w:t>排水泵站及调蓄设施</w:t>
      </w:r>
      <w:r>
        <w:rPr>
          <w:rFonts w:hint="eastAsia"/>
          <w:color w:val="auto"/>
          <w:sz w:val="24"/>
          <w:szCs w:val="24"/>
          <w:lang w:eastAsia="zh-CN"/>
        </w:rPr>
        <w:t>运行情况，雨污水管道分流情况，雨污混接情况，排水管渠病害情况，外水入渗情况，污水收集率，溢流污染情况，易涝点情况，污水厂旱季雨季水量，旱季雨季进厂水质，尾水达标情况，厂内能耗、药耗、补充碳源情况，污泥脱水后的含水率，污泥处置出路是否稳定保障，除厂内自用以外的尾水再生利用情况。可提供现场调研的影像资料。】</w:t>
      </w:r>
    </w:p>
    <w:p>
      <w:pPr>
        <w:pStyle w:val="9"/>
        <w:numPr>
          <w:ilvl w:val="0"/>
          <w:numId w:val="10"/>
        </w:numPr>
        <w:spacing w:line="480" w:lineRule="exact"/>
        <w:ind w:left="0" w:firstLine="480" w:firstLineChars="200"/>
        <w:rPr>
          <w:rFonts w:hAnsi="宋体"/>
          <w:color w:val="auto"/>
          <w:sz w:val="24"/>
          <w:szCs w:val="24"/>
        </w:rPr>
      </w:pPr>
      <w:r>
        <w:rPr>
          <w:rFonts w:hAnsi="宋体"/>
          <w:color w:val="auto"/>
          <w:sz w:val="24"/>
          <w:szCs w:val="24"/>
        </w:rPr>
        <w:t>流域水环境综合治理项目：</w:t>
      </w:r>
      <w:r>
        <w:rPr>
          <w:rFonts w:hint="eastAsia" w:hAnsi="宋体"/>
          <w:color w:val="auto"/>
          <w:sz w:val="24"/>
          <w:szCs w:val="24"/>
        </w:rPr>
        <w:t>根据</w:t>
      </w:r>
      <w:r>
        <w:rPr>
          <w:rFonts w:hAnsi="宋体"/>
          <w:color w:val="auto"/>
          <w:sz w:val="24"/>
          <w:szCs w:val="24"/>
        </w:rPr>
        <w:t>水质监测资料分析说明水环境质量现状和变化情况；</w:t>
      </w:r>
      <w:r>
        <w:rPr>
          <w:rFonts w:hint="eastAsia" w:hAnsi="宋体"/>
          <w:color w:val="auto"/>
          <w:sz w:val="24"/>
          <w:szCs w:val="24"/>
        </w:rPr>
        <w:t>简要说明</w:t>
      </w:r>
      <w:r>
        <w:rPr>
          <w:rFonts w:hAnsi="宋体"/>
          <w:color w:val="auto"/>
          <w:sz w:val="24"/>
          <w:szCs w:val="24"/>
        </w:rPr>
        <w:t>污染源调查、排水管网普查、处理厂站调查、沿岸排水口调查、陆域和水生生态系统调查、水资源调查、</w:t>
      </w:r>
      <w:r>
        <w:rPr>
          <w:rFonts w:hint="eastAsia" w:hAnsi="宋体"/>
          <w:color w:val="auto"/>
          <w:sz w:val="24"/>
          <w:szCs w:val="24"/>
        </w:rPr>
        <w:t>防洪排涝</w:t>
      </w:r>
      <w:r>
        <w:rPr>
          <w:rFonts w:hAnsi="宋体"/>
          <w:color w:val="auto"/>
          <w:sz w:val="24"/>
          <w:szCs w:val="24"/>
        </w:rPr>
        <w:t>调查</w:t>
      </w:r>
      <w:r>
        <w:rPr>
          <w:rFonts w:hint="eastAsia" w:hAnsi="宋体"/>
          <w:color w:val="auto"/>
          <w:sz w:val="24"/>
          <w:szCs w:val="24"/>
        </w:rPr>
        <w:t>情况；</w:t>
      </w:r>
      <w:r>
        <w:rPr>
          <w:rFonts w:hAnsi="宋体"/>
          <w:color w:val="auto"/>
          <w:sz w:val="24"/>
          <w:szCs w:val="24"/>
        </w:rPr>
        <w:t>简要分析说明水环境、水生态、水资源、水安全</w:t>
      </w:r>
      <w:r>
        <w:rPr>
          <w:rFonts w:hint="eastAsia" w:hAnsi="宋体"/>
          <w:color w:val="auto"/>
          <w:sz w:val="24"/>
          <w:szCs w:val="24"/>
        </w:rPr>
        <w:t>、水景观、水管理</w:t>
      </w:r>
      <w:r>
        <w:rPr>
          <w:rFonts w:hAnsi="宋体"/>
          <w:color w:val="auto"/>
          <w:sz w:val="24"/>
          <w:szCs w:val="24"/>
        </w:rPr>
        <w:t>等方面存在的问题，简要分析说明水体黑臭、富营养化或水质不达标的原因。</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水环境质量宜根据近年长期的水质监测资料进行评判；污染源调查包括生活污染源、工业污染源、城市面源、农业面源、固体废弃物等污染源的主要污染物排放情况，结合泥质检测资料分析是否存在底泥淤积情况、是否对水体构成内源污染；排水系统调查包括流域重要排水户排放情况、排水管渠缺陷、雨污混接情况、截流制系统溢流情况、污水收集率和处理率、污水厂尾水排放标准等；调查沿岸污水直排口、溢流口和雨水排口；生态系统调查包括生境调查，水生动植物、滨水带和岸上动植物的调查，并分析生物多样性和群落特征；水资源调查包括流域汇水范围、补给水源、多年径流情况、基流保障情况、湖库换水周期等；防洪排涝调查包括护岸稳定情况、水土流失情况、岸线侵占情况、河道冲淤情况、各频率洪水位、防洪达标情况等；分析说明存在的问题和水质不达标原因。】</w:t>
      </w:r>
    </w:p>
    <w:p>
      <w:pPr>
        <w:pStyle w:val="9"/>
        <w:numPr>
          <w:ilvl w:val="0"/>
          <w:numId w:val="10"/>
        </w:numPr>
        <w:spacing w:line="480" w:lineRule="exact"/>
        <w:ind w:left="0" w:firstLine="480" w:firstLineChars="200"/>
        <w:rPr>
          <w:rFonts w:hAnsi="宋体"/>
          <w:color w:val="auto"/>
          <w:sz w:val="24"/>
          <w:szCs w:val="24"/>
        </w:rPr>
      </w:pPr>
      <w:r>
        <w:rPr>
          <w:rFonts w:hint="eastAsia" w:hAnsi="宋体"/>
          <w:color w:val="auto"/>
          <w:sz w:val="24"/>
          <w:szCs w:val="24"/>
        </w:rPr>
        <w:t>改扩建工程简述原设计概况，简要评价运行效果，分析存在的问题。</w:t>
      </w:r>
    </w:p>
    <w:p>
      <w:pPr>
        <w:pStyle w:val="6"/>
        <w:numPr>
          <w:ilvl w:val="1"/>
          <w:numId w:val="6"/>
        </w:numPr>
        <w:spacing w:line="480" w:lineRule="exact"/>
        <w:ind w:left="0" w:firstLine="482" w:firstLineChars="200"/>
        <w:jc w:val="both"/>
        <w:rPr>
          <w:b/>
          <w:bCs/>
          <w:color w:val="auto"/>
          <w:sz w:val="24"/>
          <w:szCs w:val="24"/>
          <w:lang w:eastAsia="zh-CN"/>
        </w:rPr>
      </w:pPr>
      <w:r>
        <w:rPr>
          <w:b/>
          <w:bCs/>
          <w:color w:val="auto"/>
          <w:sz w:val="24"/>
          <w:szCs w:val="24"/>
          <w:lang w:eastAsia="zh-CN"/>
        </w:rPr>
        <w:t>相关规划</w:t>
      </w:r>
    </w:p>
    <w:p>
      <w:pPr>
        <w:pStyle w:val="6"/>
        <w:spacing w:line="480" w:lineRule="exact"/>
        <w:ind w:firstLine="480" w:firstLineChars="200"/>
        <w:jc w:val="both"/>
        <w:rPr>
          <w:color w:val="auto"/>
          <w:sz w:val="24"/>
          <w:szCs w:val="24"/>
          <w:lang w:eastAsia="zh-CN"/>
        </w:rPr>
      </w:pPr>
      <w:r>
        <w:rPr>
          <w:color w:val="auto"/>
          <w:sz w:val="24"/>
          <w:szCs w:val="24"/>
          <w:lang w:eastAsia="zh-CN"/>
        </w:rPr>
        <w:t>简述</w:t>
      </w:r>
      <w:r>
        <w:rPr>
          <w:rFonts w:hint="eastAsia"/>
          <w:color w:val="auto"/>
          <w:sz w:val="24"/>
          <w:szCs w:val="24"/>
          <w:lang w:eastAsia="zh-CN"/>
        </w:rPr>
        <w:t>给水规划、</w:t>
      </w:r>
      <w:r>
        <w:rPr>
          <w:color w:val="auto"/>
          <w:sz w:val="24"/>
          <w:szCs w:val="24"/>
          <w:lang w:eastAsia="zh-CN"/>
        </w:rPr>
        <w:t>排水规划、再生</w:t>
      </w:r>
      <w:r>
        <w:rPr>
          <w:rFonts w:hint="eastAsia"/>
          <w:color w:val="auto"/>
          <w:sz w:val="24"/>
          <w:szCs w:val="24"/>
          <w:lang w:eastAsia="zh-CN"/>
        </w:rPr>
        <w:t>回用</w:t>
      </w:r>
      <w:r>
        <w:rPr>
          <w:color w:val="auto"/>
          <w:sz w:val="24"/>
          <w:szCs w:val="24"/>
          <w:lang w:eastAsia="zh-CN"/>
        </w:rPr>
        <w:t>水规划</w:t>
      </w:r>
      <w:r>
        <w:rPr>
          <w:rFonts w:hint="eastAsia"/>
          <w:color w:val="auto"/>
          <w:sz w:val="24"/>
          <w:szCs w:val="24"/>
          <w:lang w:eastAsia="zh-CN"/>
        </w:rPr>
        <w:t>、污泥处置规划、排水防涝规划、海绵城市规划、防洪规划和其他相关规划的主要内容。</w:t>
      </w:r>
    </w:p>
    <w:p>
      <w:pPr>
        <w:pStyle w:val="6"/>
        <w:numPr>
          <w:ilvl w:val="1"/>
          <w:numId w:val="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对规划或</w:t>
      </w:r>
      <w:r>
        <w:rPr>
          <w:b/>
          <w:bCs/>
          <w:color w:val="auto"/>
          <w:sz w:val="24"/>
          <w:szCs w:val="24"/>
          <w:lang w:eastAsia="zh-CN"/>
        </w:rPr>
        <w:t>上阶段</w:t>
      </w:r>
      <w:r>
        <w:rPr>
          <w:rFonts w:hint="eastAsia"/>
          <w:b/>
          <w:bCs/>
          <w:color w:val="auto"/>
          <w:sz w:val="24"/>
          <w:szCs w:val="24"/>
          <w:lang w:eastAsia="zh-CN"/>
        </w:rPr>
        <w:t>研究成果的优化和变更</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说明方案设计对规划、</w:t>
      </w:r>
      <w:r>
        <w:rPr>
          <w:color w:val="auto"/>
          <w:sz w:val="24"/>
          <w:szCs w:val="24"/>
          <w:lang w:eastAsia="zh-CN"/>
        </w:rPr>
        <w:t>可行性研究</w:t>
      </w:r>
      <w:r>
        <w:rPr>
          <w:rFonts w:hint="eastAsia"/>
          <w:color w:val="auto"/>
          <w:sz w:val="24"/>
          <w:szCs w:val="24"/>
          <w:lang w:eastAsia="zh-CN"/>
        </w:rPr>
        <w:t>成果和其他相关研究论证结论的执行情况，简述方案设计优化或变更的内容</w:t>
      </w:r>
      <w:r>
        <w:rPr>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【重点叙述对前期成果进行优化调整和变更的内容。若对前期批复成果进行了实质性调整，方案设计中须提出，并按本规定充分论证其合理性。】</w:t>
      </w:r>
    </w:p>
    <w:bookmarkEnd w:id="14"/>
    <w:bookmarkEnd w:id="15"/>
    <w:bookmarkEnd w:id="16"/>
    <w:p>
      <w:pPr>
        <w:pStyle w:val="19"/>
        <w:numPr>
          <w:ilvl w:val="0"/>
          <w:numId w:val="5"/>
        </w:numPr>
        <w:spacing w:before="0" w:after="0" w:line="480" w:lineRule="exact"/>
        <w:ind w:left="0" w:firstLine="482" w:firstLineChars="200"/>
        <w:jc w:val="left"/>
        <w:rPr>
          <w:color w:val="auto"/>
          <w:sz w:val="24"/>
          <w:szCs w:val="24"/>
          <w:lang w:eastAsia="zh-CN"/>
        </w:rPr>
      </w:pPr>
      <w:bookmarkStart w:id="17" w:name="_Toc31094"/>
      <w:r>
        <w:rPr>
          <w:rFonts w:hint="eastAsia"/>
          <w:color w:val="auto"/>
          <w:sz w:val="24"/>
          <w:szCs w:val="24"/>
          <w:lang w:eastAsia="zh-CN"/>
        </w:rPr>
        <w:t>总体设计</w:t>
      </w:r>
      <w:bookmarkEnd w:id="17"/>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【本章节的方案论证是指涉及选址、总体规模和系统总体布置等重要内容的方案比选论证。】</w:t>
      </w:r>
    </w:p>
    <w:p>
      <w:pPr>
        <w:pStyle w:val="6"/>
        <w:numPr>
          <w:ilvl w:val="0"/>
          <w:numId w:val="11"/>
        </w:numPr>
        <w:spacing w:line="480" w:lineRule="exact"/>
        <w:ind w:left="0" w:firstLine="482" w:firstLineChars="200"/>
        <w:jc w:val="both"/>
        <w:rPr>
          <w:b/>
          <w:bCs/>
          <w:color w:val="auto"/>
          <w:sz w:val="24"/>
          <w:szCs w:val="24"/>
          <w:lang w:eastAsia="zh-CN"/>
        </w:rPr>
      </w:pPr>
      <w:r>
        <w:rPr>
          <w:b/>
          <w:bCs/>
          <w:color w:val="auto"/>
          <w:sz w:val="24"/>
          <w:szCs w:val="24"/>
          <w:lang w:eastAsia="zh-CN"/>
        </w:rPr>
        <w:t>建设目标和设计思路</w:t>
      </w:r>
    </w:p>
    <w:p>
      <w:pPr>
        <w:pStyle w:val="9"/>
        <w:spacing w:line="480" w:lineRule="exact"/>
        <w:ind w:firstLine="480" w:firstLineChars="200"/>
        <w:rPr>
          <w:rFonts w:hAnsi="宋体"/>
          <w:color w:val="auto"/>
          <w:sz w:val="24"/>
          <w:szCs w:val="24"/>
        </w:rPr>
      </w:pPr>
      <w:r>
        <w:rPr>
          <w:rFonts w:hint="eastAsia" w:hAnsi="宋体"/>
          <w:color w:val="auto"/>
          <w:sz w:val="24"/>
          <w:szCs w:val="24"/>
        </w:rPr>
        <w:t>简述项目建设的预期目标和需要解决的问题，水环境治理项目简述考核指标，分析项目的特点、技术重点和难点，针对性提出设计原则和技术路线。</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水环境治理项目的建设目标通常包括水质目标、自然岸线恢复目标、基流保障目标、海绵城市建设目标和滨水空间打造目标等，考核指标通常包括主要的水质指标、生态指标、海绵城市指标等，技术路线通常是通过控源截污、生态修复、基流保障、水动力条件改善、水体自净能力提升等方式实现治理目标。】</w:t>
      </w:r>
    </w:p>
    <w:p>
      <w:pPr>
        <w:pStyle w:val="6"/>
        <w:numPr>
          <w:ilvl w:val="0"/>
          <w:numId w:val="1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工程规模</w:t>
      </w:r>
    </w:p>
    <w:p>
      <w:pPr>
        <w:pStyle w:val="6"/>
        <w:numPr>
          <w:ilvl w:val="0"/>
          <w:numId w:val="12"/>
        </w:numPr>
        <w:spacing w:line="480" w:lineRule="exact"/>
        <w:ind w:left="0" w:firstLine="480" w:firstLineChars="200"/>
        <w:jc w:val="both"/>
        <w:rPr>
          <w:color w:val="auto"/>
          <w:sz w:val="24"/>
          <w:szCs w:val="24"/>
          <w:lang w:eastAsia="zh-CN"/>
        </w:rPr>
      </w:pPr>
      <w:r>
        <w:rPr>
          <w:rFonts w:hint="eastAsia"/>
          <w:color w:val="auto"/>
          <w:sz w:val="24"/>
          <w:szCs w:val="24"/>
          <w:lang w:eastAsia="zh-CN"/>
        </w:rPr>
        <w:t>说明污水系统服务范围，</w:t>
      </w:r>
      <w:r>
        <w:rPr>
          <w:color w:val="auto"/>
          <w:sz w:val="24"/>
          <w:szCs w:val="24"/>
          <w:lang w:eastAsia="zh-CN"/>
        </w:rPr>
        <w:t>根据人口</w:t>
      </w:r>
      <w:r>
        <w:rPr>
          <w:rFonts w:hint="eastAsia"/>
          <w:color w:val="auto"/>
          <w:sz w:val="24"/>
          <w:szCs w:val="24"/>
          <w:lang w:eastAsia="zh-CN"/>
        </w:rPr>
        <w:t>数量</w:t>
      </w:r>
      <w:r>
        <w:rPr>
          <w:color w:val="auto"/>
          <w:sz w:val="24"/>
          <w:szCs w:val="24"/>
          <w:lang w:eastAsia="zh-CN"/>
        </w:rPr>
        <w:t>、用地性质和面积、用水量标准，结合</w:t>
      </w:r>
      <w:r>
        <w:rPr>
          <w:rFonts w:hint="eastAsia"/>
          <w:color w:val="auto"/>
          <w:sz w:val="24"/>
          <w:szCs w:val="24"/>
          <w:lang w:eastAsia="zh-CN"/>
        </w:rPr>
        <w:t>供水量、污水量现状调查资料和规划</w:t>
      </w:r>
      <w:r>
        <w:rPr>
          <w:color w:val="auto"/>
          <w:sz w:val="24"/>
          <w:szCs w:val="24"/>
          <w:lang w:eastAsia="zh-CN"/>
        </w:rPr>
        <w:t>发展趋势，预测</w:t>
      </w:r>
      <w:r>
        <w:rPr>
          <w:rFonts w:hint="eastAsia"/>
          <w:color w:val="auto"/>
          <w:sz w:val="24"/>
          <w:szCs w:val="24"/>
          <w:lang w:eastAsia="zh-CN"/>
        </w:rPr>
        <w:t>设计服务</w:t>
      </w:r>
      <w:r>
        <w:rPr>
          <w:color w:val="auto"/>
          <w:sz w:val="24"/>
          <w:szCs w:val="24"/>
          <w:lang w:eastAsia="zh-CN"/>
        </w:rPr>
        <w:t>年限的污水量，确定污水干管、泵站和污水处理厂建设规模。</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【可附服务范围示意图；如前期已完成可研审批，应简述是否与可研审批结果一致。】</w:t>
      </w:r>
    </w:p>
    <w:p>
      <w:pPr>
        <w:pStyle w:val="6"/>
        <w:numPr>
          <w:ilvl w:val="0"/>
          <w:numId w:val="12"/>
        </w:numPr>
        <w:spacing w:line="480" w:lineRule="exact"/>
        <w:ind w:left="0" w:firstLine="480" w:firstLineChars="200"/>
        <w:jc w:val="both"/>
        <w:rPr>
          <w:color w:val="auto"/>
          <w:sz w:val="24"/>
          <w:szCs w:val="24"/>
          <w:lang w:eastAsia="zh-CN"/>
        </w:rPr>
      </w:pPr>
      <w:r>
        <w:rPr>
          <w:rFonts w:hint="eastAsia"/>
          <w:color w:val="auto"/>
          <w:sz w:val="24"/>
          <w:szCs w:val="24"/>
          <w:lang w:eastAsia="zh-CN"/>
        </w:rPr>
        <w:t>说明再生回用水系统服务范围，根据再生回用水的各种用途和需求量调查，结合</w:t>
      </w:r>
      <w:r>
        <w:rPr>
          <w:color w:val="auto"/>
          <w:sz w:val="24"/>
          <w:szCs w:val="24"/>
          <w:lang w:eastAsia="zh-CN"/>
        </w:rPr>
        <w:t>区域规划发展预测再生</w:t>
      </w:r>
      <w:r>
        <w:rPr>
          <w:rFonts w:hint="eastAsia"/>
          <w:color w:val="auto"/>
          <w:sz w:val="24"/>
          <w:szCs w:val="24"/>
          <w:lang w:eastAsia="zh-CN"/>
        </w:rPr>
        <w:t>回用</w:t>
      </w:r>
      <w:r>
        <w:rPr>
          <w:color w:val="auto"/>
          <w:sz w:val="24"/>
          <w:szCs w:val="24"/>
          <w:lang w:eastAsia="zh-CN"/>
        </w:rPr>
        <w:t>水</w:t>
      </w:r>
      <w:r>
        <w:rPr>
          <w:rFonts w:hint="eastAsia"/>
          <w:color w:val="auto"/>
          <w:sz w:val="24"/>
          <w:szCs w:val="24"/>
          <w:lang w:eastAsia="zh-CN"/>
        </w:rPr>
        <w:t>需水量，确定再生回用</w:t>
      </w:r>
      <w:r>
        <w:rPr>
          <w:color w:val="auto"/>
          <w:sz w:val="24"/>
          <w:szCs w:val="24"/>
          <w:lang w:eastAsia="zh-CN"/>
        </w:rPr>
        <w:t>处理厂、泵站和干管建设规模。</w:t>
      </w:r>
    </w:p>
    <w:p>
      <w:pPr>
        <w:pStyle w:val="6"/>
        <w:numPr>
          <w:ilvl w:val="0"/>
          <w:numId w:val="12"/>
        </w:numPr>
        <w:spacing w:line="480" w:lineRule="exact"/>
        <w:ind w:left="0" w:firstLine="480" w:firstLineChars="200"/>
        <w:jc w:val="both"/>
        <w:rPr>
          <w:color w:val="auto"/>
          <w:sz w:val="24"/>
          <w:szCs w:val="24"/>
          <w:lang w:eastAsia="zh-CN"/>
        </w:rPr>
      </w:pPr>
      <w:r>
        <w:rPr>
          <w:color w:val="auto"/>
          <w:sz w:val="24"/>
          <w:szCs w:val="24"/>
          <w:lang w:eastAsia="zh-CN"/>
        </w:rPr>
        <w:t>根据污染控制、综合利用或峰值削减需求，计算说明雨水调蓄设施规模和水质净化厂规模</w:t>
      </w:r>
      <w:r>
        <w:rPr>
          <w:rFonts w:hint="eastAsia"/>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【雨水管渠、涵洞、其他污水管道和道路排水管道的工程规模可在工艺设计中计算说明。】</w:t>
      </w:r>
    </w:p>
    <w:p>
      <w:pPr>
        <w:pStyle w:val="6"/>
        <w:numPr>
          <w:ilvl w:val="0"/>
          <w:numId w:val="12"/>
        </w:numPr>
        <w:spacing w:line="480" w:lineRule="exact"/>
        <w:ind w:left="0" w:firstLine="480" w:firstLineChars="200"/>
        <w:jc w:val="both"/>
        <w:rPr>
          <w:color w:val="auto"/>
          <w:sz w:val="24"/>
          <w:szCs w:val="24"/>
          <w:lang w:eastAsia="zh-CN"/>
        </w:rPr>
      </w:pPr>
      <w:r>
        <w:rPr>
          <w:rFonts w:hint="eastAsia"/>
          <w:color w:val="auto"/>
          <w:sz w:val="24"/>
          <w:szCs w:val="24"/>
          <w:lang w:eastAsia="zh-CN"/>
        </w:rPr>
        <w:t>水环境治理项目简要计算说明各类污染负荷，（分段）计算水体环境容量，计算各类污染指标的目标削减量；说明底泥、管涵清淤工程量；说明生态基流所需补水量，说明调水、水质净化厂站或再生回用厂站处理规模；说明活水循环泵站规模；说明主要海绵设施规模。</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水体多年径流量和生态系统需求计算枯水季节所需的生态基流补水量，可采取上游湖库泄水补充基流，也可以设置水质净化厂站或尾水再生回用进行生态补水。活水循环泵站通常用于改善湖库死水区域的水动力条件，避免出现藻华，通常可以和增氧、过滤净化相结合。海绵设施除应满足红线范围内指标要求外，还要满足流域公共海绵设施规划要求。以上设施均需计算说明其规模。】</w:t>
      </w:r>
    </w:p>
    <w:p>
      <w:pPr>
        <w:pStyle w:val="6"/>
        <w:numPr>
          <w:ilvl w:val="0"/>
          <w:numId w:val="12"/>
        </w:numPr>
        <w:spacing w:line="480" w:lineRule="exact"/>
        <w:ind w:left="0" w:firstLine="480" w:firstLineChars="200"/>
        <w:jc w:val="both"/>
        <w:rPr>
          <w:color w:val="auto"/>
          <w:sz w:val="24"/>
          <w:szCs w:val="24"/>
          <w:lang w:eastAsia="zh-CN"/>
        </w:rPr>
      </w:pPr>
      <w:r>
        <w:rPr>
          <w:rFonts w:hint="eastAsia"/>
          <w:color w:val="auto"/>
          <w:sz w:val="24"/>
          <w:szCs w:val="24"/>
          <w:lang w:eastAsia="zh-CN"/>
        </w:rPr>
        <w:t>若采用可研阶段或其他专项研究对规模的论证结论，可简要摘录说明论证过程。</w:t>
      </w:r>
    </w:p>
    <w:p>
      <w:pPr>
        <w:pStyle w:val="6"/>
        <w:numPr>
          <w:ilvl w:val="0"/>
          <w:numId w:val="1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排水体制</w:t>
      </w:r>
    </w:p>
    <w:p>
      <w:pPr>
        <w:pStyle w:val="6"/>
        <w:numPr>
          <w:ilvl w:val="0"/>
          <w:numId w:val="13"/>
        </w:numPr>
        <w:spacing w:line="480" w:lineRule="exact"/>
        <w:ind w:left="0" w:firstLine="480" w:firstLineChars="200"/>
        <w:jc w:val="both"/>
        <w:rPr>
          <w:color w:val="auto"/>
          <w:sz w:val="24"/>
          <w:szCs w:val="24"/>
          <w:lang w:eastAsia="zh-CN"/>
        </w:rPr>
      </w:pPr>
      <w:r>
        <w:rPr>
          <w:rFonts w:hint="eastAsia"/>
          <w:color w:val="auto"/>
          <w:sz w:val="24"/>
          <w:szCs w:val="24"/>
          <w:lang w:eastAsia="zh-CN"/>
        </w:rPr>
        <w:t>根据规划确定远期排水体制；根据排水系统现状和水环境治理要求，确定近期各分区采用的排水体制。</w:t>
      </w:r>
    </w:p>
    <w:p>
      <w:pPr>
        <w:pStyle w:val="6"/>
        <w:numPr>
          <w:ilvl w:val="0"/>
          <w:numId w:val="13"/>
        </w:numPr>
        <w:spacing w:line="480" w:lineRule="exact"/>
        <w:ind w:left="0" w:firstLine="480" w:firstLineChars="200"/>
        <w:jc w:val="both"/>
        <w:rPr>
          <w:color w:val="auto"/>
          <w:sz w:val="24"/>
          <w:szCs w:val="24"/>
          <w:lang w:eastAsia="zh-CN"/>
        </w:rPr>
      </w:pPr>
      <w:r>
        <w:rPr>
          <w:color w:val="auto"/>
          <w:sz w:val="24"/>
          <w:szCs w:val="24"/>
          <w:lang w:eastAsia="zh-CN"/>
        </w:rPr>
        <w:tab/>
      </w:r>
      <w:r>
        <w:rPr>
          <w:color w:val="auto"/>
          <w:sz w:val="24"/>
          <w:szCs w:val="24"/>
          <w:lang w:eastAsia="zh-CN"/>
        </w:rPr>
        <w:t>采用（或部分采用）雨污合流制时，论证其合理性，说明溢流污染控制措施。</w:t>
      </w:r>
    </w:p>
    <w:p>
      <w:pPr>
        <w:pStyle w:val="6"/>
        <w:numPr>
          <w:ilvl w:val="0"/>
          <w:numId w:val="1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选址</w:t>
      </w:r>
    </w:p>
    <w:p>
      <w:pPr>
        <w:pStyle w:val="9"/>
        <w:spacing w:line="480" w:lineRule="exact"/>
        <w:ind w:firstLine="480" w:firstLineChars="200"/>
        <w:rPr>
          <w:color w:val="auto"/>
          <w:sz w:val="24"/>
          <w:szCs w:val="24"/>
        </w:rPr>
      </w:pPr>
      <w:r>
        <w:rPr>
          <w:rFonts w:hint="eastAsia"/>
          <w:color w:val="auto"/>
          <w:sz w:val="24"/>
          <w:szCs w:val="24"/>
        </w:rPr>
        <w:t>对污水处理厂、再生回用水处理厂、水质净化厂、提升泵站、雨水调蓄设施和水体活水循环泵站选址进行比选论证，提出推荐选址。</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【应简述有无规划厂址，若有规划厂址的应将规划厂址纳入比选，如不采纳规划厂址的应说明规划调整事宜】</w:t>
      </w:r>
    </w:p>
    <w:p>
      <w:pPr>
        <w:pStyle w:val="6"/>
        <w:numPr>
          <w:ilvl w:val="0"/>
          <w:numId w:val="1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进水水质和处理程度</w:t>
      </w:r>
    </w:p>
    <w:p>
      <w:pPr>
        <w:pStyle w:val="6"/>
        <w:numPr>
          <w:ilvl w:val="0"/>
          <w:numId w:val="14"/>
        </w:numPr>
        <w:spacing w:line="480" w:lineRule="exact"/>
        <w:ind w:left="0" w:firstLine="480" w:firstLineChars="200"/>
        <w:jc w:val="both"/>
        <w:rPr>
          <w:color w:val="auto"/>
          <w:sz w:val="24"/>
          <w:szCs w:val="24"/>
          <w:lang w:eastAsia="zh-CN"/>
        </w:rPr>
      </w:pPr>
      <w:r>
        <w:rPr>
          <w:rFonts w:hint="eastAsia"/>
          <w:color w:val="auto"/>
          <w:sz w:val="24"/>
          <w:szCs w:val="24"/>
          <w:lang w:eastAsia="zh-CN"/>
        </w:rPr>
        <w:t>预测污水厂、水质净化厂和再生回用水厂进水水质，确定设计进水水质。</w:t>
      </w:r>
    </w:p>
    <w:p>
      <w:pPr>
        <w:pStyle w:val="6"/>
        <w:numPr>
          <w:ilvl w:val="0"/>
          <w:numId w:val="14"/>
        </w:numPr>
        <w:spacing w:line="480" w:lineRule="exact"/>
        <w:ind w:left="0" w:firstLine="480" w:firstLineChars="200"/>
        <w:jc w:val="both"/>
        <w:rPr>
          <w:color w:val="auto"/>
          <w:sz w:val="24"/>
          <w:szCs w:val="24"/>
          <w:lang w:eastAsia="zh-CN"/>
        </w:rPr>
      </w:pPr>
      <w:r>
        <w:rPr>
          <w:rFonts w:hint="eastAsia"/>
          <w:color w:val="auto"/>
          <w:sz w:val="24"/>
          <w:szCs w:val="24"/>
          <w:lang w:eastAsia="zh-CN"/>
        </w:rPr>
        <w:t>根据环保部门要求或相关出水水质目标确定设计出水水质，确定处理程度。</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【依据尾水受纳水体的情况、环评及其批文的情况、再生水利用的要求，确定设计出水水质，计算处理程度。】</w:t>
      </w:r>
    </w:p>
    <w:p>
      <w:pPr>
        <w:pStyle w:val="6"/>
        <w:numPr>
          <w:ilvl w:val="0"/>
          <w:numId w:val="14"/>
        </w:numPr>
        <w:spacing w:line="480" w:lineRule="exact"/>
        <w:ind w:left="0" w:firstLine="480" w:firstLineChars="200"/>
        <w:jc w:val="both"/>
        <w:rPr>
          <w:color w:val="auto"/>
          <w:sz w:val="24"/>
          <w:szCs w:val="24"/>
          <w:lang w:eastAsia="zh-CN"/>
        </w:rPr>
      </w:pPr>
      <w:r>
        <w:rPr>
          <w:rFonts w:hint="eastAsia"/>
          <w:color w:val="auto"/>
          <w:sz w:val="24"/>
          <w:szCs w:val="24"/>
          <w:lang w:eastAsia="zh-CN"/>
        </w:rPr>
        <w:t>污水处理提标改造工程根据现有出水水质和目标水质确定处理程度。</w:t>
      </w:r>
    </w:p>
    <w:p>
      <w:pPr>
        <w:pStyle w:val="6"/>
        <w:numPr>
          <w:ilvl w:val="0"/>
          <w:numId w:val="11"/>
        </w:numPr>
        <w:spacing w:line="480" w:lineRule="exact"/>
        <w:ind w:left="0" w:firstLine="482" w:firstLineChars="200"/>
        <w:jc w:val="both"/>
        <w:rPr>
          <w:b/>
          <w:bCs/>
          <w:color w:val="auto"/>
          <w:sz w:val="24"/>
          <w:szCs w:val="24"/>
          <w:lang w:eastAsia="zh-CN"/>
        </w:rPr>
      </w:pPr>
      <w:r>
        <w:rPr>
          <w:b/>
          <w:bCs/>
          <w:color w:val="auto"/>
          <w:sz w:val="24"/>
          <w:szCs w:val="24"/>
          <w:lang w:eastAsia="zh-CN"/>
        </w:rPr>
        <w:t>排水系统</w:t>
      </w:r>
      <w:r>
        <w:rPr>
          <w:rFonts w:hint="eastAsia"/>
          <w:b/>
          <w:bCs/>
          <w:color w:val="auto"/>
          <w:sz w:val="24"/>
          <w:szCs w:val="24"/>
          <w:lang w:eastAsia="zh-CN"/>
        </w:rPr>
        <w:t>（流域水环境治理）总体布置</w:t>
      </w:r>
    </w:p>
    <w:p>
      <w:pPr>
        <w:pStyle w:val="6"/>
        <w:numPr>
          <w:ilvl w:val="0"/>
          <w:numId w:val="15"/>
        </w:numPr>
        <w:spacing w:line="480" w:lineRule="exact"/>
        <w:ind w:left="0" w:firstLine="480" w:firstLineChars="200"/>
        <w:jc w:val="both"/>
        <w:rPr>
          <w:color w:val="auto"/>
          <w:sz w:val="24"/>
          <w:szCs w:val="24"/>
          <w:lang w:eastAsia="zh-CN"/>
        </w:rPr>
      </w:pPr>
      <w:r>
        <w:rPr>
          <w:rFonts w:hint="eastAsia"/>
          <w:color w:val="auto"/>
          <w:sz w:val="24"/>
          <w:szCs w:val="24"/>
          <w:lang w:eastAsia="zh-CN"/>
        </w:rPr>
        <w:t>对污水厂分散、集中设置的方案和相应的污水干管布置方案进行技术经济比较，提出推荐方案，必要时列出排水系统示意简图。采用前阶段批复方案时，简要摘录说明论证过程。</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【若推荐方案与规划或可研方案有较大差异，宜提出对规划或可研修编调整。】</w:t>
      </w:r>
    </w:p>
    <w:p>
      <w:pPr>
        <w:pStyle w:val="6"/>
        <w:numPr>
          <w:ilvl w:val="0"/>
          <w:numId w:val="15"/>
        </w:numPr>
        <w:spacing w:line="480" w:lineRule="exact"/>
        <w:ind w:left="0" w:firstLine="480" w:firstLineChars="200"/>
        <w:jc w:val="both"/>
        <w:rPr>
          <w:color w:val="auto"/>
          <w:sz w:val="24"/>
          <w:szCs w:val="24"/>
          <w:lang w:eastAsia="zh-CN"/>
        </w:rPr>
      </w:pPr>
      <w:r>
        <w:rPr>
          <w:rFonts w:hint="eastAsia"/>
          <w:color w:val="auto"/>
          <w:sz w:val="24"/>
          <w:szCs w:val="24"/>
          <w:lang w:eastAsia="zh-CN"/>
        </w:rPr>
        <w:t>复杂的再生回用水系统对供水干管、泵站、分区等布置方案进行技术经济比较，提出推荐方案，必要时列出供水系统示意简图。</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【“复杂”系指地形、地质、用户分布情况复杂，导致管路定线、泵站高程和位置选择、供水压力分区等存在多种可供选择的总体布局方案的情况。】</w:t>
      </w:r>
    </w:p>
    <w:p>
      <w:pPr>
        <w:pStyle w:val="6"/>
        <w:numPr>
          <w:ilvl w:val="0"/>
          <w:numId w:val="15"/>
        </w:numPr>
        <w:spacing w:line="480" w:lineRule="exact"/>
        <w:ind w:left="0" w:firstLine="480" w:firstLineChars="200"/>
        <w:jc w:val="both"/>
        <w:rPr>
          <w:color w:val="auto"/>
          <w:sz w:val="24"/>
          <w:szCs w:val="24"/>
          <w:lang w:eastAsia="zh-CN"/>
        </w:rPr>
      </w:pPr>
      <w:r>
        <w:rPr>
          <w:rFonts w:hint="eastAsia"/>
          <w:color w:val="auto"/>
          <w:sz w:val="24"/>
          <w:szCs w:val="24"/>
          <w:lang w:eastAsia="zh-CN"/>
        </w:rPr>
        <w:t>排水采用泵站提升、管路架空敷设或非开挖敷设时，进行技术经济比较，提出推荐方案。</w:t>
      </w:r>
    </w:p>
    <w:p>
      <w:pPr>
        <w:pStyle w:val="6"/>
        <w:numPr>
          <w:ilvl w:val="0"/>
          <w:numId w:val="15"/>
        </w:numPr>
        <w:spacing w:line="480" w:lineRule="exact"/>
        <w:ind w:left="0" w:firstLine="480" w:firstLineChars="200"/>
        <w:jc w:val="both"/>
        <w:rPr>
          <w:color w:val="auto"/>
          <w:sz w:val="24"/>
          <w:szCs w:val="24"/>
          <w:lang w:eastAsia="zh-CN"/>
        </w:rPr>
      </w:pPr>
      <w:r>
        <w:rPr>
          <w:color w:val="auto"/>
          <w:sz w:val="24"/>
          <w:szCs w:val="24"/>
          <w:lang w:eastAsia="zh-CN"/>
        </w:rPr>
        <w:t>水环境治理项目：对排水管网分流改造</w:t>
      </w:r>
      <w:r>
        <w:rPr>
          <w:rFonts w:hint="eastAsia"/>
          <w:color w:val="auto"/>
          <w:sz w:val="24"/>
          <w:szCs w:val="24"/>
          <w:lang w:eastAsia="zh-CN"/>
        </w:rPr>
        <w:t>与</w:t>
      </w:r>
      <w:r>
        <w:rPr>
          <w:color w:val="auto"/>
          <w:sz w:val="24"/>
          <w:szCs w:val="24"/>
          <w:lang w:eastAsia="zh-CN"/>
        </w:rPr>
        <w:t>末端截流进行比选论证，对底泥原位治理</w:t>
      </w:r>
      <w:r>
        <w:rPr>
          <w:rFonts w:hint="eastAsia"/>
          <w:color w:val="auto"/>
          <w:sz w:val="24"/>
          <w:szCs w:val="24"/>
          <w:lang w:eastAsia="zh-CN"/>
        </w:rPr>
        <w:t>与</w:t>
      </w:r>
      <w:r>
        <w:rPr>
          <w:color w:val="auto"/>
          <w:sz w:val="24"/>
          <w:szCs w:val="24"/>
          <w:lang w:eastAsia="zh-CN"/>
        </w:rPr>
        <w:t>清淤进行比选论证，对</w:t>
      </w:r>
      <w:r>
        <w:rPr>
          <w:rFonts w:hint="eastAsia"/>
          <w:color w:val="auto"/>
          <w:sz w:val="24"/>
          <w:szCs w:val="24"/>
          <w:lang w:eastAsia="zh-CN"/>
        </w:rPr>
        <w:t>调水</w:t>
      </w:r>
      <w:r>
        <w:rPr>
          <w:color w:val="auto"/>
          <w:sz w:val="24"/>
          <w:szCs w:val="24"/>
          <w:lang w:eastAsia="zh-CN"/>
        </w:rPr>
        <w:t>补水、设置水质净化厂站</w:t>
      </w:r>
      <w:r>
        <w:rPr>
          <w:rFonts w:hint="eastAsia"/>
          <w:color w:val="auto"/>
          <w:sz w:val="24"/>
          <w:szCs w:val="24"/>
          <w:lang w:eastAsia="zh-CN"/>
        </w:rPr>
        <w:t>与</w:t>
      </w:r>
      <w:r>
        <w:rPr>
          <w:color w:val="auto"/>
          <w:sz w:val="24"/>
          <w:szCs w:val="24"/>
          <w:lang w:eastAsia="zh-CN"/>
        </w:rPr>
        <w:t>污水厂尾水再生回用补水进行比选论证，提出推荐</w:t>
      </w:r>
      <w:r>
        <w:rPr>
          <w:rFonts w:hint="eastAsia"/>
          <w:color w:val="auto"/>
          <w:sz w:val="24"/>
          <w:szCs w:val="24"/>
          <w:lang w:eastAsia="zh-CN"/>
        </w:rPr>
        <w:t>的综合治理</w:t>
      </w:r>
      <w:r>
        <w:rPr>
          <w:color w:val="auto"/>
          <w:sz w:val="24"/>
          <w:szCs w:val="24"/>
          <w:lang w:eastAsia="zh-CN"/>
        </w:rPr>
        <w:t>方案。</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建筑小区和市政排水管网进行彻底分流改造和病害整治可以从源头上控制污染负荷进入水体，短期无法彻底根治时也可采取末端截流溢流和（或）水质净化方式削减入河污染负荷；河道和湖库底泥可根据具体情况采取原位治理和清淤方式控制内源污染；基流不足时可以采取上游湖库调水补水、设置水质净化厂站或尾水再生回用方式进行补水；水质净化厂站通常旱季从市政污水管取水净化后作为枯水季节生态基流的补充，或者旱季用于不适合截流进入市政污水管网的低浓度污废水的净化，雨季用于初雨净化。此类重要的总体技术方案需进行比选论证。】</w:t>
      </w:r>
    </w:p>
    <w:p>
      <w:pPr>
        <w:pStyle w:val="19"/>
        <w:numPr>
          <w:ilvl w:val="0"/>
          <w:numId w:val="5"/>
        </w:numPr>
        <w:spacing w:before="0" w:after="0" w:line="480" w:lineRule="exact"/>
        <w:ind w:left="0" w:firstLine="482" w:firstLineChars="200"/>
        <w:jc w:val="left"/>
        <w:rPr>
          <w:color w:val="auto"/>
          <w:sz w:val="24"/>
          <w:szCs w:val="24"/>
          <w:lang w:eastAsia="zh-CN"/>
        </w:rPr>
      </w:pPr>
      <w:bookmarkStart w:id="18" w:name="_Toc14068"/>
      <w:r>
        <w:rPr>
          <w:rFonts w:hint="eastAsia"/>
          <w:color w:val="auto"/>
          <w:sz w:val="24"/>
          <w:szCs w:val="24"/>
          <w:lang w:eastAsia="zh-CN"/>
        </w:rPr>
        <w:t>方案论证</w:t>
      </w:r>
      <w:bookmarkEnd w:id="18"/>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【此处的方案论证是指除选址、总体规模、总体布置以外的技术措施的方案比选论证。也可纳入工艺设计章节进行论证。】</w:t>
      </w:r>
    </w:p>
    <w:p>
      <w:pPr>
        <w:pStyle w:val="6"/>
        <w:numPr>
          <w:ilvl w:val="0"/>
          <w:numId w:val="1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污水处理厂建设形式论证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建设地下或半地下污水处理厂</w:t>
      </w:r>
      <w:r>
        <w:rPr>
          <w:color w:val="auto"/>
          <w:sz w:val="24"/>
          <w:szCs w:val="24"/>
          <w:lang w:eastAsia="zh-CN"/>
        </w:rPr>
        <w:t>（</w:t>
      </w:r>
      <w:r>
        <w:rPr>
          <w:rFonts w:hint="eastAsia"/>
          <w:color w:val="auto"/>
          <w:sz w:val="24"/>
          <w:szCs w:val="24"/>
          <w:lang w:eastAsia="zh-CN"/>
        </w:rPr>
        <w:t>包括</w:t>
      </w:r>
      <w:r>
        <w:rPr>
          <w:color w:val="auto"/>
          <w:sz w:val="24"/>
          <w:szCs w:val="24"/>
          <w:lang w:eastAsia="zh-CN"/>
        </w:rPr>
        <w:t>再生</w:t>
      </w:r>
      <w:r>
        <w:rPr>
          <w:rFonts w:hint="eastAsia"/>
          <w:color w:val="auto"/>
          <w:sz w:val="24"/>
          <w:szCs w:val="24"/>
          <w:lang w:eastAsia="zh-CN"/>
        </w:rPr>
        <w:t>回用</w:t>
      </w:r>
      <w:r>
        <w:rPr>
          <w:color w:val="auto"/>
          <w:sz w:val="24"/>
          <w:szCs w:val="24"/>
          <w:lang w:eastAsia="zh-CN"/>
        </w:rPr>
        <w:t>水厂</w:t>
      </w:r>
      <w:r>
        <w:rPr>
          <w:rFonts w:hint="eastAsia"/>
          <w:color w:val="auto"/>
          <w:sz w:val="24"/>
          <w:szCs w:val="24"/>
          <w:lang w:eastAsia="zh-CN"/>
        </w:rPr>
        <w:t>、水质净化厂</w:t>
      </w:r>
      <w:r>
        <w:rPr>
          <w:color w:val="auto"/>
          <w:sz w:val="24"/>
          <w:szCs w:val="24"/>
          <w:lang w:eastAsia="zh-CN"/>
        </w:rPr>
        <w:t>）</w:t>
      </w:r>
      <w:r>
        <w:rPr>
          <w:rFonts w:hint="eastAsia"/>
          <w:color w:val="auto"/>
          <w:sz w:val="24"/>
          <w:szCs w:val="24"/>
          <w:lang w:eastAsia="zh-CN"/>
        </w:rPr>
        <w:t>时，对必要性和可行性进行充分的比选论证。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【对地下污水厂建设形式进行论证，包括半地下式、全地埋形式进行技术经济比较。可主要从环境友好（对城市价值影响）、建设条件（地形、地质、地下空间利用等）、技术难度、经济可行等方面进行论证。】</w:t>
      </w:r>
    </w:p>
    <w:p>
      <w:pPr>
        <w:pStyle w:val="6"/>
        <w:numPr>
          <w:ilvl w:val="0"/>
          <w:numId w:val="1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处理处置工艺论证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分析说明主要的处理指标对象；对污水处理、再生回用水处理、溢流和初雨净化处理工艺进行多方案技术经济比较；对除臭工艺和臭气收集方案进行简要比选论证；对处理厂污泥、管渠疏通污泥和水体清淤底泥处理工艺进行简要比选论证；涉及污泥处置时，对污泥处置工艺进行多方案技术经济比较；在比选论证基础上提出推荐的处理工艺流程。</w:t>
      </w:r>
    </w:p>
    <w:p>
      <w:pPr>
        <w:pStyle w:val="6"/>
        <w:numPr>
          <w:ilvl w:val="0"/>
          <w:numId w:val="1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主要设备和构筑物选型论证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对预处理、生化处理、深度处理、加药、消毒、污泥处理、除臭等主要工艺环节的主要设备材料和处理构筑物的选型进行简要比选论证，提出推荐方案。</w:t>
      </w:r>
    </w:p>
    <w:p>
      <w:pPr>
        <w:pStyle w:val="6"/>
        <w:numPr>
          <w:ilvl w:val="0"/>
          <w:numId w:val="1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厂（站）总平面布置论证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根据用地条件和处理工艺需求，考虑环境影响、工程造价、近远期衔接等因素，对厂（站）总平面布置进行比选论证，提出推荐方案。</w:t>
      </w:r>
    </w:p>
    <w:p>
      <w:pPr>
        <w:pStyle w:val="6"/>
        <w:numPr>
          <w:ilvl w:val="0"/>
          <w:numId w:val="1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厂（站）高程布置论证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根据处理工艺需求、地形地质条件、运行能耗、土石方平衡、基础处理、防洪排涝要求和受纳水体水位情况，对厂（站）设计地面标高和水力高程布置方案进行简要比选论证，提出推荐的水力高程布置方案。</w:t>
      </w:r>
    </w:p>
    <w:p>
      <w:pPr>
        <w:pStyle w:val="6"/>
        <w:numPr>
          <w:ilvl w:val="0"/>
          <w:numId w:val="1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管渠线路、高程布置、管道材质、断面形式论证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对干管（渠）、涵洞、再生回用水干管、行泄通道的平面线路和高程布置进行多方案比选论证，提出推荐方案。</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大型管渠工程和特殊地质区域对材质和断面形式进行比选论证，提出推荐方案。</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【大型干管（渠）断面形式有圆形、拱形、方形、梯形和卵形等各种形式，应根据设计流量、埋设深度、工程环境，并结合当地施工和经济条件等因素综合确定，宜优先选用符合国家或行业标准的成品】</w:t>
      </w:r>
    </w:p>
    <w:p>
      <w:pPr>
        <w:pStyle w:val="6"/>
        <w:numPr>
          <w:ilvl w:val="0"/>
          <w:numId w:val="1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泵站形式和管渠特殊敷设方式论证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对管渠系统提升泵站、排涝泵站的形式进行比选论证，对管渠局部架空、倒虹管、高跌水、非开挖施工、非开挖修复、管涵清淤等的实施方案进行比选论证，提出推荐方案。</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【泵站可从提升规模、占地面积、施工周期、保养维护、工程造价等角度进行方案比选。规模较小、用地紧张、不允许修建地面建筑的情况下，可采用一体化预制泵站】</w:t>
      </w:r>
    </w:p>
    <w:p>
      <w:pPr>
        <w:pStyle w:val="6"/>
        <w:numPr>
          <w:ilvl w:val="0"/>
          <w:numId w:val="1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水环境治理方案论证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根据污染削减目标和其他治理目标，</w:t>
      </w:r>
      <w:r>
        <w:rPr>
          <w:color w:val="auto"/>
          <w:sz w:val="24"/>
          <w:szCs w:val="24"/>
          <w:lang w:eastAsia="zh-CN"/>
        </w:rPr>
        <w:t>对</w:t>
      </w:r>
      <w:r>
        <w:rPr>
          <w:rFonts w:hint="eastAsia"/>
          <w:color w:val="auto"/>
          <w:sz w:val="24"/>
          <w:szCs w:val="24"/>
          <w:lang w:eastAsia="zh-CN"/>
        </w:rPr>
        <w:t>流域</w:t>
      </w:r>
      <w:r>
        <w:rPr>
          <w:color w:val="auto"/>
          <w:sz w:val="24"/>
          <w:szCs w:val="24"/>
          <w:lang w:eastAsia="zh-CN"/>
        </w:rPr>
        <w:t>面源污染削减、点源污染整治、</w:t>
      </w:r>
      <w:r>
        <w:rPr>
          <w:rFonts w:hint="eastAsia"/>
          <w:color w:val="auto"/>
          <w:sz w:val="24"/>
          <w:szCs w:val="24"/>
          <w:lang w:eastAsia="zh-CN"/>
        </w:rPr>
        <w:t>排水管网整治、</w:t>
      </w:r>
      <w:r>
        <w:rPr>
          <w:color w:val="auto"/>
          <w:sz w:val="24"/>
          <w:szCs w:val="24"/>
          <w:lang w:eastAsia="zh-CN"/>
        </w:rPr>
        <w:t>海绵城市建设、溢流和初雨净化、底泥原位治理、清淤、淤泥处理处置、水生态系统</w:t>
      </w:r>
      <w:r>
        <w:rPr>
          <w:rFonts w:hint="eastAsia"/>
          <w:color w:val="auto"/>
          <w:sz w:val="24"/>
          <w:szCs w:val="24"/>
          <w:lang w:eastAsia="zh-CN"/>
        </w:rPr>
        <w:t>修复和</w:t>
      </w:r>
      <w:r>
        <w:rPr>
          <w:color w:val="auto"/>
          <w:sz w:val="24"/>
          <w:szCs w:val="24"/>
          <w:lang w:eastAsia="zh-CN"/>
        </w:rPr>
        <w:t>构建</w:t>
      </w:r>
      <w:r>
        <w:rPr>
          <w:rFonts w:hint="eastAsia"/>
          <w:color w:val="auto"/>
          <w:sz w:val="24"/>
          <w:szCs w:val="24"/>
          <w:lang w:eastAsia="zh-CN"/>
        </w:rPr>
        <w:t>、</w:t>
      </w:r>
      <w:r>
        <w:rPr>
          <w:color w:val="auto"/>
          <w:sz w:val="24"/>
          <w:szCs w:val="24"/>
          <w:lang w:eastAsia="zh-CN"/>
        </w:rPr>
        <w:t>水体</w:t>
      </w:r>
      <w:r>
        <w:rPr>
          <w:rFonts w:hint="eastAsia"/>
          <w:color w:val="auto"/>
          <w:sz w:val="24"/>
          <w:szCs w:val="24"/>
          <w:lang w:eastAsia="zh-CN"/>
        </w:rPr>
        <w:t>增氧</w:t>
      </w:r>
      <w:r>
        <w:rPr>
          <w:color w:val="auto"/>
          <w:sz w:val="24"/>
          <w:szCs w:val="24"/>
          <w:lang w:eastAsia="zh-CN"/>
        </w:rPr>
        <w:t>、循环活水、补水、</w:t>
      </w:r>
      <w:r>
        <w:rPr>
          <w:rFonts w:hint="eastAsia"/>
          <w:color w:val="auto"/>
          <w:sz w:val="24"/>
          <w:szCs w:val="24"/>
          <w:lang w:eastAsia="zh-CN"/>
        </w:rPr>
        <w:t>管网和水体水质监测</w:t>
      </w:r>
      <w:r>
        <w:rPr>
          <w:color w:val="auto"/>
          <w:sz w:val="24"/>
          <w:szCs w:val="24"/>
          <w:lang w:eastAsia="zh-CN"/>
        </w:rPr>
        <w:t>等措施的</w:t>
      </w:r>
      <w:r>
        <w:rPr>
          <w:rFonts w:hint="eastAsia"/>
          <w:color w:val="auto"/>
          <w:sz w:val="24"/>
          <w:szCs w:val="24"/>
          <w:lang w:eastAsia="zh-CN"/>
        </w:rPr>
        <w:t>必要性进行论证，对</w:t>
      </w:r>
      <w:r>
        <w:rPr>
          <w:color w:val="auto"/>
          <w:sz w:val="24"/>
          <w:szCs w:val="24"/>
          <w:lang w:eastAsia="zh-CN"/>
        </w:rPr>
        <w:t>技术方案进行简要比选论证，提出推荐方案。</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【在总体布置方案比选确定后，对具体技术措施、设施的实施方案进行比选论证。】</w:t>
      </w:r>
    </w:p>
    <w:p>
      <w:pPr>
        <w:pStyle w:val="6"/>
        <w:numPr>
          <w:ilvl w:val="0"/>
          <w:numId w:val="1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改扩建工程利旧和过渡方案论证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改扩建工程说明或论证对原有设施设备的利用情况，提出合理的过渡方案。</w:t>
      </w:r>
    </w:p>
    <w:p>
      <w:pPr>
        <w:pStyle w:val="19"/>
        <w:numPr>
          <w:ilvl w:val="0"/>
          <w:numId w:val="5"/>
        </w:numPr>
        <w:spacing w:before="0" w:after="0" w:line="480" w:lineRule="exact"/>
        <w:ind w:left="0" w:firstLine="482" w:firstLineChars="200"/>
        <w:jc w:val="left"/>
        <w:rPr>
          <w:color w:val="auto"/>
          <w:sz w:val="24"/>
          <w:szCs w:val="24"/>
          <w:lang w:eastAsia="zh-CN"/>
        </w:rPr>
      </w:pPr>
      <w:bookmarkStart w:id="19" w:name="_Toc5190"/>
      <w:r>
        <w:rPr>
          <w:rFonts w:hint="eastAsia"/>
          <w:color w:val="auto"/>
          <w:sz w:val="24"/>
          <w:szCs w:val="24"/>
          <w:lang w:eastAsia="zh-CN"/>
        </w:rPr>
        <w:t>工艺设计</w:t>
      </w:r>
      <w:bookmarkEnd w:id="19"/>
    </w:p>
    <w:p>
      <w:pPr>
        <w:pStyle w:val="6"/>
        <w:numPr>
          <w:ilvl w:val="0"/>
          <w:numId w:val="17"/>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排水管渠</w:t>
      </w:r>
    </w:p>
    <w:p>
      <w:pPr>
        <w:pStyle w:val="6"/>
        <w:numPr>
          <w:ilvl w:val="1"/>
          <w:numId w:val="18"/>
        </w:numPr>
        <w:spacing w:line="480" w:lineRule="exact"/>
        <w:ind w:left="0" w:firstLine="480" w:firstLineChars="200"/>
        <w:jc w:val="both"/>
        <w:rPr>
          <w:color w:val="auto"/>
          <w:sz w:val="24"/>
          <w:szCs w:val="24"/>
          <w:lang w:eastAsia="zh-CN"/>
        </w:rPr>
      </w:pPr>
      <w:r>
        <w:rPr>
          <w:rFonts w:hint="eastAsia"/>
          <w:color w:val="auto"/>
          <w:sz w:val="24"/>
          <w:szCs w:val="24"/>
          <w:lang w:eastAsia="zh-CN"/>
        </w:rPr>
        <w:t>雨水管渠和排涝设施</w:t>
      </w:r>
    </w:p>
    <w:p>
      <w:pPr>
        <w:pStyle w:val="6"/>
        <w:spacing w:line="480" w:lineRule="exact"/>
        <w:ind w:firstLine="480" w:firstLineChars="200"/>
        <w:jc w:val="both"/>
        <w:rPr>
          <w:color w:val="auto"/>
          <w:sz w:val="24"/>
          <w:szCs w:val="24"/>
          <w:lang w:eastAsia="zh-CN"/>
        </w:rPr>
      </w:pPr>
      <w:r>
        <w:rPr>
          <w:color w:val="auto"/>
          <w:sz w:val="24"/>
          <w:szCs w:val="24"/>
          <w:lang w:eastAsia="zh-CN"/>
        </w:rPr>
        <w:t>说明汇水面积、</w:t>
      </w:r>
      <w:r>
        <w:rPr>
          <w:rFonts w:hint="eastAsia"/>
          <w:color w:val="auto"/>
          <w:sz w:val="24"/>
          <w:szCs w:val="24"/>
          <w:lang w:eastAsia="zh-CN"/>
        </w:rPr>
        <w:t>暴雨</w:t>
      </w:r>
      <w:r>
        <w:rPr>
          <w:color w:val="auto"/>
          <w:sz w:val="24"/>
          <w:szCs w:val="24"/>
          <w:lang w:eastAsia="zh-CN"/>
        </w:rPr>
        <w:t>重现期、</w:t>
      </w:r>
      <w:r>
        <w:rPr>
          <w:rFonts w:hint="eastAsia"/>
          <w:color w:val="auto"/>
          <w:sz w:val="24"/>
          <w:szCs w:val="24"/>
          <w:lang w:eastAsia="zh-CN"/>
        </w:rPr>
        <w:t>内涝防治重现期、降雨历时、</w:t>
      </w:r>
      <w:r>
        <w:rPr>
          <w:color w:val="auto"/>
          <w:sz w:val="24"/>
          <w:szCs w:val="24"/>
          <w:lang w:eastAsia="zh-CN"/>
        </w:rPr>
        <w:t>径流系数等设计参数，</w:t>
      </w:r>
      <w:r>
        <w:rPr>
          <w:rFonts w:hint="eastAsia"/>
          <w:color w:val="auto"/>
          <w:sz w:val="24"/>
          <w:szCs w:val="24"/>
          <w:lang w:eastAsia="zh-CN"/>
        </w:rPr>
        <w:t>计算说明雨水干管（渠）和排涝设施的设计流量（包括转输流量和本段流量），说明主要管渠断面尺寸、坡度、内壁粗糙系数、充满度、流速、最大过流能力等，说明排涝行泄通道设计水深、流速和设计退水时间；采用数学模型计算时，说明模型构建的基础数据和主要参数。</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w:t>
      </w:r>
      <w:r>
        <w:rPr>
          <w:color w:val="auto"/>
          <w:sz w:val="24"/>
          <w:szCs w:val="24"/>
          <w:lang w:eastAsia="zh-CN"/>
        </w:rPr>
        <w:t>雨水管渠的设计流量应根据雨水管渠设计重现期确定</w:t>
      </w:r>
      <w:r>
        <w:rPr>
          <w:rFonts w:hint="eastAsia"/>
          <w:color w:val="auto"/>
          <w:sz w:val="24"/>
          <w:szCs w:val="24"/>
          <w:lang w:eastAsia="zh-CN"/>
        </w:rPr>
        <w:t>；</w:t>
      </w:r>
      <w:r>
        <w:rPr>
          <w:color w:val="auto"/>
          <w:sz w:val="24"/>
          <w:szCs w:val="24"/>
          <w:lang w:eastAsia="zh-CN"/>
        </w:rPr>
        <w:t>排</w:t>
      </w:r>
      <w:r>
        <w:rPr>
          <w:rFonts w:hint="eastAsia"/>
          <w:color w:val="auto"/>
          <w:sz w:val="24"/>
          <w:szCs w:val="24"/>
          <w:lang w:eastAsia="zh-CN"/>
        </w:rPr>
        <w:t>涝</w:t>
      </w:r>
      <w:r>
        <w:rPr>
          <w:color w:val="auto"/>
          <w:sz w:val="24"/>
          <w:szCs w:val="24"/>
          <w:lang w:eastAsia="zh-CN"/>
        </w:rPr>
        <w:t>除险设施的设计水量应根据内滞防治设计重现期及对应的最大允许退水时间确定。当汇水面积大</w:t>
      </w:r>
      <w:r>
        <w:rPr>
          <w:rFonts w:hint="eastAsia"/>
          <w:color w:val="auto"/>
          <w:sz w:val="24"/>
          <w:szCs w:val="24"/>
          <w:lang w:eastAsia="zh-CN"/>
        </w:rPr>
        <w:t>于</w:t>
      </w:r>
      <w:r>
        <w:rPr>
          <w:color w:val="auto"/>
          <w:sz w:val="24"/>
          <w:szCs w:val="24"/>
          <w:lang w:eastAsia="zh-CN"/>
        </w:rPr>
        <w:t>2km</w:t>
      </w:r>
      <w:r>
        <w:rPr>
          <w:color w:val="auto"/>
          <w:sz w:val="24"/>
          <w:szCs w:val="24"/>
          <w:vertAlign w:val="superscript"/>
          <w:lang w:eastAsia="zh-CN"/>
        </w:rPr>
        <w:t>2</w:t>
      </w:r>
      <w:r>
        <w:rPr>
          <w:color w:val="auto"/>
          <w:sz w:val="24"/>
          <w:szCs w:val="24"/>
          <w:lang w:eastAsia="zh-CN"/>
        </w:rPr>
        <w:t>时，应考虑区域降雨和地面渗透性能的时空分布不均匀性和管网汇流过程等因素，采用数学模型法确定雨水设计流量。</w:t>
      </w:r>
      <w:r>
        <w:rPr>
          <w:rFonts w:hint="eastAsia"/>
          <w:color w:val="auto"/>
          <w:sz w:val="24"/>
          <w:szCs w:val="24"/>
          <w:lang w:eastAsia="zh-CN"/>
        </w:rPr>
        <w:t>】</w:t>
      </w:r>
    </w:p>
    <w:p>
      <w:pPr>
        <w:pStyle w:val="6"/>
        <w:numPr>
          <w:ilvl w:val="1"/>
          <w:numId w:val="18"/>
        </w:numPr>
        <w:spacing w:line="480" w:lineRule="exact"/>
        <w:ind w:left="0" w:firstLine="480" w:firstLineChars="200"/>
        <w:jc w:val="both"/>
        <w:rPr>
          <w:color w:val="auto"/>
          <w:sz w:val="24"/>
          <w:szCs w:val="24"/>
          <w:lang w:eastAsia="zh-CN"/>
        </w:rPr>
      </w:pPr>
      <w:r>
        <w:rPr>
          <w:rFonts w:hint="eastAsia"/>
          <w:color w:val="auto"/>
          <w:sz w:val="24"/>
          <w:szCs w:val="24"/>
          <w:lang w:eastAsia="zh-CN"/>
        </w:rPr>
        <w:t>污水管道</w:t>
      </w:r>
    </w:p>
    <w:p>
      <w:pPr>
        <w:pStyle w:val="6"/>
        <w:spacing w:line="480" w:lineRule="exact"/>
        <w:ind w:firstLine="480" w:firstLineChars="200"/>
        <w:jc w:val="both"/>
        <w:rPr>
          <w:color w:val="auto"/>
          <w:sz w:val="24"/>
          <w:szCs w:val="24"/>
          <w:lang w:eastAsia="zh-CN"/>
        </w:rPr>
      </w:pPr>
      <w:r>
        <w:rPr>
          <w:color w:val="auto"/>
          <w:sz w:val="24"/>
          <w:szCs w:val="24"/>
          <w:lang w:eastAsia="zh-CN"/>
        </w:rPr>
        <w:t>说明</w:t>
      </w:r>
      <w:r>
        <w:rPr>
          <w:rFonts w:hint="eastAsia"/>
          <w:color w:val="auto"/>
          <w:sz w:val="24"/>
          <w:szCs w:val="24"/>
          <w:lang w:eastAsia="zh-CN"/>
        </w:rPr>
        <w:t>近远期</w:t>
      </w:r>
      <w:r>
        <w:rPr>
          <w:color w:val="auto"/>
          <w:sz w:val="24"/>
          <w:szCs w:val="24"/>
          <w:lang w:eastAsia="zh-CN"/>
        </w:rPr>
        <w:t>服务面积、人口、</w:t>
      </w:r>
      <w:r>
        <w:rPr>
          <w:rFonts w:hint="eastAsia"/>
          <w:color w:val="auto"/>
          <w:sz w:val="24"/>
          <w:szCs w:val="24"/>
          <w:lang w:eastAsia="zh-CN"/>
        </w:rPr>
        <w:t>用水</w:t>
      </w:r>
      <w:r>
        <w:rPr>
          <w:color w:val="auto"/>
          <w:sz w:val="24"/>
          <w:szCs w:val="24"/>
          <w:lang w:eastAsia="zh-CN"/>
        </w:rPr>
        <w:t>定额</w:t>
      </w:r>
      <w:r>
        <w:rPr>
          <w:rFonts w:hint="eastAsia"/>
          <w:color w:val="auto"/>
          <w:sz w:val="24"/>
          <w:szCs w:val="24"/>
          <w:lang w:eastAsia="zh-CN"/>
        </w:rPr>
        <w:t>、综合生活污水量变化系数、地下水入渗系数</w:t>
      </w:r>
      <w:r>
        <w:rPr>
          <w:color w:val="auto"/>
          <w:sz w:val="24"/>
          <w:szCs w:val="24"/>
          <w:lang w:eastAsia="zh-CN"/>
        </w:rPr>
        <w:t>等设计参数，计算</w:t>
      </w:r>
      <w:r>
        <w:rPr>
          <w:rFonts w:hint="eastAsia"/>
          <w:color w:val="auto"/>
          <w:sz w:val="24"/>
          <w:szCs w:val="24"/>
          <w:lang w:eastAsia="zh-CN"/>
        </w:rPr>
        <w:t>综合生活污水量和工业废水量，确定干管（渠）旱季设计流量</w:t>
      </w:r>
      <w:r>
        <w:rPr>
          <w:color w:val="auto"/>
          <w:sz w:val="24"/>
          <w:szCs w:val="24"/>
          <w:lang w:eastAsia="zh-CN"/>
        </w:rPr>
        <w:t>，</w:t>
      </w:r>
      <w:r>
        <w:rPr>
          <w:rFonts w:hint="eastAsia"/>
          <w:color w:val="auto"/>
          <w:sz w:val="24"/>
          <w:szCs w:val="24"/>
          <w:lang w:eastAsia="zh-CN"/>
        </w:rPr>
        <w:t>说明主要管渠断面尺寸、坡度、内壁粗糙系数、充满度、流速、最大过流能力等；分流制污水管道系统在雨季截留雨水时，说明干管（渠）的雨季设计流量和校核结果。</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【依照《室外排水设计标准》</w:t>
      </w:r>
      <w:r>
        <w:rPr>
          <w:rFonts w:ascii="Times New Roman" w:hAnsi="Times New Roman" w:cs="Times New Roman"/>
          <w:color w:val="auto"/>
          <w:sz w:val="24"/>
          <w:szCs w:val="24"/>
          <w:lang w:eastAsia="zh-CN"/>
        </w:rPr>
        <w:t>GB 50014</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分流制污水系统的雨季设计流量是在旱季设计流量上增加截流雨水量。鉴于保护水环境的要求，控制径流污染，将一部分雨水径流纳入污水系统，进入污水厂处理，雨季设计流量应根据调查资料确定。分流制截流雨水量应根据受纳水体的环境容量、雨水受污染情况、源头减排设施规模和排水区域大小等因素确定。</w:t>
      </w:r>
    </w:p>
    <w:p>
      <w:pPr>
        <w:pStyle w:val="6"/>
        <w:spacing w:line="480" w:lineRule="exact"/>
        <w:ind w:firstLine="480" w:firstLineChars="200"/>
        <w:jc w:val="both"/>
        <w:rPr>
          <w:color w:val="auto"/>
          <w:sz w:val="24"/>
          <w:szCs w:val="24"/>
          <w:lang w:eastAsia="zh-CN"/>
        </w:rPr>
      </w:pPr>
      <w:r>
        <w:rPr>
          <w:rFonts w:hint="eastAsia" w:ascii="Times New Roman" w:hAnsi="Times New Roman" w:cs="Times New Roman"/>
          <w:color w:val="auto"/>
          <w:sz w:val="24"/>
          <w:szCs w:val="24"/>
          <w:lang w:eastAsia="zh-CN"/>
        </w:rPr>
        <w:t>无论排水体制采用分流制还是合流制，污水干管设计中预留部分容量收集受污染的初期雨水，根据当地气候特点、污水收集范围、管网质量，雨季设计流量可以是旱季流量的</w:t>
      </w:r>
      <w:r>
        <w:rPr>
          <w:rFonts w:ascii="Times New Roman" w:hAnsi="Times New Roman" w:cs="Times New Roman"/>
          <w:color w:val="auto"/>
          <w:sz w:val="24"/>
          <w:szCs w:val="24"/>
          <w:lang w:eastAsia="zh-CN"/>
        </w:rPr>
        <w:t>3～8</w:t>
      </w:r>
      <w:r>
        <w:rPr>
          <w:rFonts w:hint="eastAsia" w:ascii="Times New Roman" w:hAnsi="Times New Roman" w:cs="Times New Roman"/>
          <w:color w:val="auto"/>
          <w:sz w:val="24"/>
          <w:szCs w:val="24"/>
          <w:lang w:eastAsia="zh-CN"/>
        </w:rPr>
        <w:t>倍。分流制污水管道应按旱季流量设计，并在雨季设计流量下校核。】</w:t>
      </w:r>
    </w:p>
    <w:p>
      <w:pPr>
        <w:pStyle w:val="6"/>
        <w:numPr>
          <w:ilvl w:val="1"/>
          <w:numId w:val="18"/>
        </w:numPr>
        <w:spacing w:line="480" w:lineRule="exact"/>
        <w:ind w:left="0" w:firstLine="480" w:firstLineChars="200"/>
        <w:jc w:val="both"/>
        <w:rPr>
          <w:color w:val="auto"/>
          <w:sz w:val="24"/>
          <w:szCs w:val="24"/>
          <w:lang w:eastAsia="zh-CN"/>
        </w:rPr>
      </w:pPr>
      <w:r>
        <w:rPr>
          <w:rFonts w:hint="eastAsia"/>
          <w:color w:val="auto"/>
          <w:sz w:val="24"/>
          <w:szCs w:val="24"/>
          <w:lang w:eastAsia="zh-CN"/>
        </w:rPr>
        <w:t>合流管渠</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说明截流倍数及取值依据，计算说明合流管渠设计流量，说明主要管渠断面尺寸、坡度、内壁粗糙系数、充满度、流速等；说明截流溢流方式，说明截流量控制方式。</w:t>
      </w:r>
    </w:p>
    <w:p>
      <w:pPr>
        <w:pStyle w:val="6"/>
        <w:spacing w:line="480" w:lineRule="exact"/>
        <w:ind w:left="99" w:leftChars="45" w:firstLine="326" w:firstLineChars="136"/>
        <w:jc w:val="both"/>
        <w:rPr>
          <w:color w:val="auto"/>
          <w:sz w:val="24"/>
          <w:szCs w:val="24"/>
          <w:lang w:eastAsia="zh-CN"/>
        </w:rPr>
      </w:pP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截流倍数的确定直接影响环境效益和经济效益，其取值应综合考虑受纳水体的水质要求与环境容量、城市级别、人口密度及降雨量等因素。截流倍数应根据旱流污水的水质、水量、受纳水体的环境容量和排水区域大小等因素经计算确定，并宜采取调蓄等措施，提高截流标准，减少合流制溢流污染对河道的影响。同一排水系统中可采用不同截流倍数。</w:t>
      </w:r>
    </w:p>
    <w:p>
      <w:pPr>
        <w:pStyle w:val="6"/>
        <w:spacing w:line="480" w:lineRule="exact"/>
        <w:ind w:firstLine="480" w:firstLineChars="200"/>
        <w:jc w:val="both"/>
        <w:rPr>
          <w:color w:val="auto"/>
          <w:sz w:val="24"/>
          <w:szCs w:val="24"/>
          <w:lang w:eastAsia="zh-CN"/>
        </w:rPr>
      </w:pPr>
      <w:r>
        <w:rPr>
          <w:rFonts w:ascii="Times New Roman" w:hAnsi="Times New Roman" w:cs="Times New Roman"/>
          <w:color w:val="auto"/>
          <w:sz w:val="24"/>
          <w:szCs w:val="24"/>
          <w:lang w:eastAsia="zh-CN"/>
        </w:rPr>
        <w:t>合流制区域应优先通过源头减排系统的构建，减少进</w:t>
      </w:r>
      <w:r>
        <w:rPr>
          <w:rFonts w:hint="eastAsia" w:ascii="Times New Roman" w:hAnsi="Times New Roman" w:cs="Times New Roman"/>
          <w:color w:val="auto"/>
          <w:sz w:val="24"/>
          <w:szCs w:val="24"/>
          <w:lang w:eastAsia="zh-CN"/>
        </w:rPr>
        <w:t>入</w:t>
      </w:r>
      <w:r>
        <w:rPr>
          <w:rFonts w:ascii="Times New Roman" w:hAnsi="Times New Roman" w:cs="Times New Roman"/>
          <w:color w:val="auto"/>
          <w:sz w:val="24"/>
          <w:szCs w:val="24"/>
          <w:lang w:eastAsia="zh-CN"/>
        </w:rPr>
        <w:t>合流制管道的径流量，降低合流制溢流总量和溢流频次。合流制排水系统的溢流污水，可采用调蓄后就地处理或送至污水厂处理等方式，处理达标后利用或排放。就地处理应结合空间条件选择旋流分离、人工</w:t>
      </w:r>
      <w:r>
        <w:rPr>
          <w:rFonts w:hint="eastAsia" w:ascii="Times New Roman" w:hAnsi="Times New Roman" w:cs="Times New Roman"/>
          <w:color w:val="auto"/>
          <w:sz w:val="24"/>
          <w:szCs w:val="24"/>
          <w:lang w:eastAsia="zh-CN"/>
        </w:rPr>
        <w:t>湿</w:t>
      </w:r>
      <w:r>
        <w:rPr>
          <w:rFonts w:ascii="Times New Roman" w:hAnsi="Times New Roman" w:cs="Times New Roman"/>
          <w:color w:val="auto"/>
          <w:sz w:val="24"/>
          <w:szCs w:val="24"/>
          <w:lang w:eastAsia="zh-CN"/>
        </w:rPr>
        <w:t>地等处理措施。合流制排水系统调蓄设施宜结合泵站设置，在系统中段或末端布置，应根据用地条件、管网布局、污水处理厂位置和环境要求等因素综合确定。</w:t>
      </w:r>
      <w:r>
        <w:rPr>
          <w:rFonts w:hint="eastAsia" w:ascii="Times New Roman" w:hAnsi="Times New Roman" w:cs="Times New Roman"/>
          <w:color w:val="auto"/>
          <w:sz w:val="24"/>
          <w:szCs w:val="24"/>
          <w:lang w:eastAsia="zh-CN"/>
        </w:rPr>
        <w:t>】</w:t>
      </w:r>
    </w:p>
    <w:p>
      <w:pPr>
        <w:pStyle w:val="6"/>
        <w:numPr>
          <w:ilvl w:val="1"/>
          <w:numId w:val="18"/>
        </w:numPr>
        <w:spacing w:line="480" w:lineRule="exact"/>
        <w:ind w:left="0" w:firstLine="480" w:firstLineChars="200"/>
        <w:jc w:val="both"/>
        <w:rPr>
          <w:color w:val="auto"/>
          <w:sz w:val="24"/>
          <w:szCs w:val="24"/>
          <w:lang w:eastAsia="zh-CN"/>
        </w:rPr>
      </w:pPr>
      <w:r>
        <w:rPr>
          <w:rFonts w:hint="eastAsia"/>
          <w:color w:val="auto"/>
          <w:sz w:val="24"/>
          <w:szCs w:val="24"/>
          <w:lang w:eastAsia="zh-CN"/>
        </w:rPr>
        <w:t>管渠改造工程</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说明现有管渠存在的问题，病害管渠简述检测方法、评估结论和缺陷等级；说明管渠改造思路，采用非开挖修复时说明修复方法，开槽施工时说明放坡条件、支护方式和对现状管线的保护方式。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【管渠的检测方法、评估结论和缺陷等级等可依据《</w:t>
      </w:r>
      <w:r>
        <w:rPr>
          <w:color w:val="auto"/>
        </w:rPr>
        <w:fldChar w:fldCharType="begin"/>
      </w:r>
      <w:r>
        <w:rPr>
          <w:color w:val="auto"/>
        </w:rPr>
        <w:instrText xml:space="preserve"> HYPERLINK "http://www.jianbiaoku.com/webarbs/book/72716/1704042.shtml" \t "http://s.jianbiaoku.com/sou/_blank" \o "城镇排水管道检测与评估技术规程[附条文说明]CJJ 181-2012" </w:instrText>
      </w:r>
      <w:r>
        <w:rPr>
          <w:color w:val="auto"/>
        </w:rPr>
        <w:fldChar w:fldCharType="separate"/>
      </w:r>
      <w:r>
        <w:rPr>
          <w:rFonts w:hint="eastAsia"/>
          <w:color w:val="auto"/>
          <w:sz w:val="24"/>
          <w:szCs w:val="24"/>
          <w:lang w:eastAsia="zh-CN"/>
        </w:rPr>
        <w:t>城镇排水管道检测与评估技术规程》CJJ181</w:t>
      </w:r>
      <w:r>
        <w:rPr>
          <w:rFonts w:hint="eastAsia"/>
          <w:color w:val="auto"/>
          <w:sz w:val="24"/>
          <w:szCs w:val="24"/>
          <w:lang w:eastAsia="zh-CN"/>
        </w:rPr>
        <w:fldChar w:fldCharType="end"/>
      </w:r>
      <w:r>
        <w:rPr>
          <w:rFonts w:hint="eastAsia"/>
          <w:color w:val="auto"/>
          <w:sz w:val="24"/>
          <w:szCs w:val="24"/>
          <w:lang w:eastAsia="zh-CN"/>
        </w:rPr>
        <w:t>进行选择和评定；非开挖修复方法可参考和依据《</w:t>
      </w:r>
      <w:r>
        <w:rPr>
          <w:color w:val="auto"/>
        </w:rPr>
        <w:fldChar w:fldCharType="begin"/>
      </w:r>
      <w:r>
        <w:rPr>
          <w:color w:val="auto"/>
        </w:rPr>
        <w:instrText xml:space="preserve"> HYPERLINK "http://www.jianbiaoku.com/webarbs/book/60423/1151814.shtml" \t "http://s.jianbiaoku.com/sou/?module=criterion&amp;keyword=CJJ/_blank" \o "城镇排水管道非开挖修复更新工程技术规程[附条文说明]CJJ/T 210-2014" </w:instrText>
      </w:r>
      <w:r>
        <w:rPr>
          <w:color w:val="auto"/>
        </w:rPr>
        <w:fldChar w:fldCharType="separate"/>
      </w:r>
      <w:r>
        <w:rPr>
          <w:rFonts w:hint="eastAsia"/>
          <w:color w:val="auto"/>
          <w:lang w:eastAsia="zh-CN"/>
        </w:rPr>
        <w:t>城镇排水管道非开挖修复更新工程技术规程</w:t>
      </w:r>
      <w:r>
        <w:rPr>
          <w:rFonts w:hint="eastAsia"/>
          <w:color w:val="auto"/>
          <w:lang w:eastAsia="zh-CN"/>
        </w:rPr>
        <w:fldChar w:fldCharType="end"/>
      </w:r>
      <w:r>
        <w:rPr>
          <w:rFonts w:hint="eastAsia"/>
          <w:color w:val="auto"/>
          <w:sz w:val="24"/>
          <w:szCs w:val="24"/>
          <w:lang w:eastAsia="zh-CN"/>
        </w:rPr>
        <w:t>》</w:t>
      </w:r>
      <w:r>
        <w:rPr>
          <w:color w:val="auto"/>
        </w:rPr>
        <w:fldChar w:fldCharType="begin"/>
      </w:r>
      <w:r>
        <w:rPr>
          <w:color w:val="auto"/>
        </w:rPr>
        <w:instrText xml:space="preserve"> HYPERLINK "http://www.jianbiaoku.com/webarbs/book/60423/1151814.shtml" \t "http://s.jianbiaoku.com/sou/?module=criterion&amp;keyword=CJJ/_blank" \o "城镇排水管道非开挖修复更新工程技术规程[附条文说明]CJJ/T 210-2014" </w:instrText>
      </w:r>
      <w:r>
        <w:rPr>
          <w:color w:val="auto"/>
        </w:rPr>
        <w:fldChar w:fldCharType="separate"/>
      </w:r>
      <w:r>
        <w:rPr>
          <w:color w:val="auto"/>
          <w:lang w:eastAsia="zh-CN"/>
        </w:rPr>
        <w:t>CJJ/</w:t>
      </w:r>
      <w:r>
        <w:rPr>
          <w:color w:val="auto"/>
          <w:sz w:val="24"/>
          <w:szCs w:val="24"/>
          <w:lang w:eastAsia="zh-CN"/>
        </w:rPr>
        <w:t xml:space="preserve">T </w:t>
      </w:r>
      <w:r>
        <w:rPr>
          <w:color w:val="auto"/>
          <w:lang w:eastAsia="zh-CN"/>
        </w:rPr>
        <w:t>210</w:t>
      </w:r>
      <w:r>
        <w:rPr>
          <w:color w:val="auto"/>
          <w:lang w:eastAsia="zh-CN"/>
        </w:rPr>
        <w:fldChar w:fldCharType="end"/>
      </w:r>
      <w:r>
        <w:rPr>
          <w:rFonts w:hint="eastAsia"/>
          <w:color w:val="auto"/>
          <w:sz w:val="24"/>
          <w:szCs w:val="24"/>
          <w:lang w:eastAsia="zh-CN"/>
        </w:rPr>
        <w:t>进行选择和设计。】</w:t>
      </w:r>
    </w:p>
    <w:p>
      <w:pPr>
        <w:pStyle w:val="6"/>
        <w:numPr>
          <w:ilvl w:val="1"/>
          <w:numId w:val="18"/>
        </w:numPr>
        <w:spacing w:line="480" w:lineRule="exact"/>
        <w:ind w:left="0" w:firstLine="480" w:firstLineChars="200"/>
        <w:jc w:val="both"/>
        <w:rPr>
          <w:color w:val="auto"/>
          <w:sz w:val="24"/>
          <w:szCs w:val="24"/>
          <w:lang w:eastAsia="zh-CN"/>
        </w:rPr>
      </w:pPr>
      <w:r>
        <w:rPr>
          <w:rFonts w:hint="eastAsia"/>
          <w:color w:val="auto"/>
          <w:sz w:val="24"/>
          <w:szCs w:val="24"/>
          <w:lang w:eastAsia="zh-CN"/>
        </w:rPr>
        <w:t>特殊管段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说明管渠架空、倒虹管、高跌水、非开挖施工、非开挖修复等特殊管段设计的主要参数和基本情况。</w:t>
      </w:r>
    </w:p>
    <w:p>
      <w:pPr>
        <w:pStyle w:val="6"/>
        <w:numPr>
          <w:ilvl w:val="1"/>
          <w:numId w:val="18"/>
        </w:numPr>
        <w:spacing w:line="480" w:lineRule="exact"/>
        <w:ind w:left="0" w:firstLine="480" w:firstLineChars="200"/>
        <w:jc w:val="both"/>
        <w:rPr>
          <w:color w:val="auto"/>
          <w:sz w:val="24"/>
          <w:szCs w:val="24"/>
          <w:lang w:eastAsia="zh-CN"/>
        </w:rPr>
      </w:pPr>
      <w:r>
        <w:rPr>
          <w:rFonts w:hint="eastAsia"/>
          <w:color w:val="auto"/>
          <w:sz w:val="24"/>
          <w:szCs w:val="24"/>
          <w:lang w:eastAsia="zh-CN"/>
        </w:rPr>
        <w:t>上下游衔接</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说明管道平面布置、与上下游高程衔接和干管连通情况，排放水体时说明出水口和水体的情况。建筑小区室外排水管道说明接纳市政雨污水检查井位置，无市政污水管道接口时说明污水处理方式。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【应描述下游管道的断面，复核是否满足设计流量要求；水体应描述其洪水位，复核是否存在倒灌风险。】</w:t>
      </w:r>
    </w:p>
    <w:p>
      <w:pPr>
        <w:pStyle w:val="6"/>
        <w:numPr>
          <w:ilvl w:val="1"/>
          <w:numId w:val="18"/>
        </w:numPr>
        <w:spacing w:line="480" w:lineRule="exact"/>
        <w:ind w:left="0" w:firstLine="480" w:firstLineChars="200"/>
        <w:jc w:val="both"/>
        <w:rPr>
          <w:color w:val="auto"/>
          <w:sz w:val="24"/>
          <w:szCs w:val="24"/>
          <w:lang w:eastAsia="zh-CN"/>
        </w:rPr>
      </w:pPr>
      <w:r>
        <w:rPr>
          <w:rFonts w:hint="eastAsia"/>
          <w:color w:val="auto"/>
          <w:sz w:val="24"/>
          <w:szCs w:val="24"/>
          <w:lang w:eastAsia="zh-CN"/>
        </w:rPr>
        <w:t>管渠及其附属设施和构筑物的材质和形式：说明管渠材质，说明接口、基础和主要附属构筑物的材质和形式。</w:t>
      </w:r>
    </w:p>
    <w:p>
      <w:pPr>
        <w:pStyle w:val="6"/>
        <w:numPr>
          <w:ilvl w:val="0"/>
          <w:numId w:val="17"/>
        </w:numPr>
        <w:spacing w:line="480" w:lineRule="exact"/>
        <w:ind w:left="0" w:firstLine="482" w:firstLineChars="200"/>
        <w:jc w:val="both"/>
        <w:rPr>
          <w:b/>
          <w:bCs/>
          <w:color w:val="auto"/>
          <w:sz w:val="24"/>
          <w:szCs w:val="24"/>
          <w:lang w:eastAsia="zh-CN"/>
        </w:rPr>
      </w:pPr>
      <w:r>
        <w:rPr>
          <w:b/>
          <w:bCs/>
          <w:color w:val="auto"/>
          <w:sz w:val="24"/>
          <w:szCs w:val="24"/>
          <w:lang w:eastAsia="zh-CN"/>
        </w:rPr>
        <w:t>再生</w:t>
      </w:r>
      <w:r>
        <w:rPr>
          <w:rFonts w:hint="eastAsia"/>
          <w:b/>
          <w:bCs/>
          <w:color w:val="auto"/>
          <w:sz w:val="24"/>
          <w:szCs w:val="24"/>
          <w:lang w:eastAsia="zh-CN"/>
        </w:rPr>
        <w:t>回用</w:t>
      </w:r>
      <w:r>
        <w:rPr>
          <w:b/>
          <w:bCs/>
          <w:color w:val="auto"/>
          <w:sz w:val="24"/>
          <w:szCs w:val="24"/>
          <w:lang w:eastAsia="zh-CN"/>
        </w:rPr>
        <w:t>水</w:t>
      </w:r>
      <w:r>
        <w:rPr>
          <w:rFonts w:hint="eastAsia"/>
          <w:b/>
          <w:bCs/>
          <w:color w:val="auto"/>
          <w:sz w:val="24"/>
          <w:szCs w:val="24"/>
          <w:lang w:eastAsia="zh-CN"/>
        </w:rPr>
        <w:t>管道</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说明输水干管设计流量、设计压力、走向、长度、管径、管材、主要设计流速和埋设深度，说明供水管道防腐、调压、排气、排泥、防水锤措施，说明管道穿越障碍物情况。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【对于布置加压泵站或调节水池、水塔的情况，简述加压泵站或调节水池、水塔的位置、标高关系】</w:t>
      </w:r>
    </w:p>
    <w:p>
      <w:pPr>
        <w:pStyle w:val="6"/>
        <w:numPr>
          <w:ilvl w:val="0"/>
          <w:numId w:val="17"/>
        </w:numPr>
        <w:spacing w:line="480" w:lineRule="exact"/>
        <w:ind w:left="0" w:firstLine="482" w:firstLineChars="200"/>
        <w:jc w:val="both"/>
        <w:rPr>
          <w:b/>
          <w:bCs/>
          <w:color w:val="auto"/>
          <w:sz w:val="24"/>
          <w:szCs w:val="24"/>
          <w:lang w:eastAsia="zh-CN"/>
        </w:rPr>
      </w:pPr>
      <w:r>
        <w:rPr>
          <w:b/>
          <w:bCs/>
          <w:color w:val="auto"/>
          <w:sz w:val="24"/>
          <w:szCs w:val="24"/>
          <w:lang w:eastAsia="zh-CN"/>
        </w:rPr>
        <w:t>泵站</w:t>
      </w:r>
    </w:p>
    <w:p>
      <w:pPr>
        <w:pStyle w:val="6"/>
        <w:numPr>
          <w:ilvl w:val="0"/>
          <w:numId w:val="19"/>
        </w:numPr>
        <w:spacing w:line="480" w:lineRule="exact"/>
        <w:ind w:left="0" w:firstLine="480" w:firstLineChars="200"/>
        <w:jc w:val="both"/>
        <w:rPr>
          <w:color w:val="auto"/>
          <w:sz w:val="24"/>
          <w:szCs w:val="24"/>
          <w:lang w:eastAsia="zh-CN"/>
        </w:rPr>
      </w:pPr>
      <w:r>
        <w:rPr>
          <w:color w:val="auto"/>
          <w:sz w:val="24"/>
          <w:szCs w:val="24"/>
          <w:lang w:eastAsia="zh-CN"/>
        </w:rPr>
        <w:t>说明泵站</w:t>
      </w:r>
      <w:r>
        <w:rPr>
          <w:rFonts w:hint="eastAsia"/>
          <w:color w:val="auto"/>
          <w:sz w:val="24"/>
          <w:szCs w:val="24"/>
          <w:lang w:eastAsia="zh-CN"/>
        </w:rPr>
        <w:t>位置</w:t>
      </w:r>
      <w:r>
        <w:rPr>
          <w:color w:val="auto"/>
          <w:sz w:val="24"/>
          <w:szCs w:val="24"/>
          <w:lang w:eastAsia="zh-CN"/>
        </w:rPr>
        <w:t>、</w:t>
      </w:r>
      <w:r>
        <w:rPr>
          <w:rFonts w:hint="eastAsia"/>
          <w:color w:val="auto"/>
          <w:sz w:val="24"/>
          <w:szCs w:val="24"/>
          <w:lang w:eastAsia="zh-CN"/>
        </w:rPr>
        <w:t>近远期规模、近远期结合方式、</w:t>
      </w:r>
      <w:r>
        <w:rPr>
          <w:color w:val="auto"/>
          <w:sz w:val="24"/>
          <w:szCs w:val="24"/>
          <w:lang w:eastAsia="zh-CN"/>
        </w:rPr>
        <w:t>泵站形式</w:t>
      </w:r>
      <w:r>
        <w:rPr>
          <w:rFonts w:hint="eastAsia"/>
          <w:color w:val="auto"/>
          <w:sz w:val="24"/>
          <w:szCs w:val="24"/>
          <w:lang w:eastAsia="zh-CN"/>
        </w:rPr>
        <w:t>、</w:t>
      </w:r>
      <w:r>
        <w:rPr>
          <w:color w:val="auto"/>
          <w:sz w:val="24"/>
          <w:szCs w:val="24"/>
          <w:lang w:eastAsia="zh-CN"/>
        </w:rPr>
        <w:t>主要尺寸</w:t>
      </w:r>
      <w:r>
        <w:rPr>
          <w:rFonts w:hint="eastAsia"/>
          <w:color w:val="auto"/>
          <w:sz w:val="24"/>
          <w:szCs w:val="24"/>
          <w:lang w:eastAsia="zh-CN"/>
        </w:rPr>
        <w:t>、用电负荷。</w:t>
      </w:r>
    </w:p>
    <w:p>
      <w:pPr>
        <w:pStyle w:val="6"/>
        <w:numPr>
          <w:ilvl w:val="0"/>
          <w:numId w:val="19"/>
        </w:numPr>
        <w:spacing w:line="480" w:lineRule="exact"/>
        <w:ind w:left="0" w:firstLine="480" w:firstLineChars="200"/>
        <w:jc w:val="both"/>
        <w:rPr>
          <w:color w:val="auto"/>
          <w:sz w:val="24"/>
          <w:szCs w:val="24"/>
          <w:lang w:eastAsia="zh-CN"/>
        </w:rPr>
      </w:pPr>
      <w:r>
        <w:rPr>
          <w:rFonts w:hint="eastAsia"/>
          <w:color w:val="auto"/>
          <w:sz w:val="24"/>
          <w:szCs w:val="24"/>
          <w:lang w:eastAsia="zh-CN"/>
        </w:rPr>
        <w:t>说明泵站设计流量、水泵机组配置和主要性能参数。</w:t>
      </w:r>
    </w:p>
    <w:p>
      <w:pPr>
        <w:pStyle w:val="6"/>
        <w:numPr>
          <w:ilvl w:val="0"/>
          <w:numId w:val="19"/>
        </w:numPr>
        <w:spacing w:line="480" w:lineRule="exact"/>
        <w:ind w:left="0" w:firstLine="480" w:firstLineChars="200"/>
        <w:jc w:val="both"/>
        <w:rPr>
          <w:color w:val="auto"/>
          <w:sz w:val="24"/>
          <w:szCs w:val="24"/>
          <w:lang w:eastAsia="zh-CN"/>
        </w:rPr>
      </w:pPr>
      <w:r>
        <w:rPr>
          <w:rFonts w:hint="eastAsia"/>
          <w:color w:val="auto"/>
          <w:sz w:val="24"/>
          <w:szCs w:val="24"/>
          <w:lang w:eastAsia="zh-CN"/>
        </w:rPr>
        <w:t>说明集水池有效容积、水泵机组启停控制方式</w:t>
      </w:r>
      <w:r>
        <w:rPr>
          <w:color w:val="auto"/>
          <w:sz w:val="24"/>
          <w:szCs w:val="24"/>
          <w:lang w:eastAsia="zh-CN"/>
        </w:rPr>
        <w:t>、不同工况</w:t>
      </w:r>
      <w:r>
        <w:rPr>
          <w:rFonts w:hint="eastAsia"/>
          <w:color w:val="auto"/>
          <w:sz w:val="24"/>
          <w:szCs w:val="24"/>
          <w:lang w:eastAsia="zh-CN"/>
        </w:rPr>
        <w:t>的调度</w:t>
      </w:r>
      <w:r>
        <w:rPr>
          <w:color w:val="auto"/>
          <w:sz w:val="24"/>
          <w:szCs w:val="24"/>
          <w:lang w:eastAsia="zh-CN"/>
        </w:rPr>
        <w:t>及运行要求</w:t>
      </w:r>
      <w:r>
        <w:rPr>
          <w:rFonts w:hint="eastAsia"/>
          <w:color w:val="auto"/>
          <w:sz w:val="24"/>
          <w:szCs w:val="24"/>
          <w:lang w:eastAsia="zh-CN"/>
        </w:rPr>
        <w:t>。</w:t>
      </w:r>
    </w:p>
    <w:p>
      <w:pPr>
        <w:pStyle w:val="6"/>
        <w:numPr>
          <w:ilvl w:val="0"/>
          <w:numId w:val="19"/>
        </w:numPr>
        <w:spacing w:line="480" w:lineRule="exact"/>
        <w:ind w:left="0"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人员编制、附属建构筑物、事故应急排放、</w:t>
      </w:r>
      <w:r>
        <w:rPr>
          <w:rFonts w:hint="eastAsia"/>
          <w:color w:val="auto"/>
          <w:sz w:val="24"/>
          <w:szCs w:val="24"/>
          <w:lang w:eastAsia="zh-CN"/>
        </w:rPr>
        <w:t>防洪、除臭</w:t>
      </w:r>
      <w:r>
        <w:rPr>
          <w:color w:val="auto"/>
          <w:sz w:val="24"/>
          <w:szCs w:val="24"/>
          <w:lang w:eastAsia="zh-CN"/>
        </w:rPr>
        <w:t>等</w:t>
      </w:r>
      <w:r>
        <w:rPr>
          <w:rFonts w:hint="eastAsia"/>
          <w:color w:val="auto"/>
          <w:sz w:val="24"/>
          <w:szCs w:val="24"/>
          <w:lang w:eastAsia="zh-CN"/>
        </w:rPr>
        <w:t>设计情况</w:t>
      </w:r>
      <w:r>
        <w:rPr>
          <w:color w:val="auto"/>
          <w:sz w:val="24"/>
          <w:szCs w:val="24"/>
          <w:lang w:eastAsia="zh-CN"/>
        </w:rPr>
        <w:t>。</w:t>
      </w:r>
    </w:p>
    <w:p>
      <w:pPr>
        <w:pStyle w:val="6"/>
        <w:numPr>
          <w:ilvl w:val="0"/>
          <w:numId w:val="17"/>
        </w:numPr>
        <w:spacing w:line="480" w:lineRule="exact"/>
        <w:ind w:left="0" w:firstLine="482" w:firstLineChars="200"/>
        <w:jc w:val="both"/>
        <w:rPr>
          <w:b/>
          <w:bCs/>
          <w:color w:val="auto"/>
          <w:sz w:val="24"/>
          <w:szCs w:val="24"/>
          <w:lang w:eastAsia="zh-CN"/>
        </w:rPr>
      </w:pPr>
      <w:r>
        <w:rPr>
          <w:b/>
          <w:bCs/>
          <w:color w:val="auto"/>
          <w:sz w:val="24"/>
          <w:szCs w:val="24"/>
          <w:lang w:eastAsia="zh-CN"/>
        </w:rPr>
        <w:t>雨水调蓄</w:t>
      </w:r>
      <w:r>
        <w:rPr>
          <w:rFonts w:hint="eastAsia"/>
          <w:b/>
          <w:bCs/>
          <w:color w:val="auto"/>
          <w:sz w:val="24"/>
          <w:szCs w:val="24"/>
          <w:lang w:eastAsia="zh-CN"/>
        </w:rPr>
        <w:t>设施</w:t>
      </w:r>
    </w:p>
    <w:p>
      <w:pPr>
        <w:pStyle w:val="6"/>
        <w:numPr>
          <w:ilvl w:val="0"/>
          <w:numId w:val="20"/>
        </w:numPr>
        <w:spacing w:line="480" w:lineRule="exact"/>
        <w:ind w:left="0" w:firstLine="480" w:firstLineChars="200"/>
        <w:jc w:val="both"/>
        <w:rPr>
          <w:color w:val="auto"/>
          <w:sz w:val="24"/>
          <w:szCs w:val="24"/>
          <w:lang w:eastAsia="zh-CN"/>
        </w:rPr>
      </w:pPr>
      <w:r>
        <w:rPr>
          <w:rFonts w:hint="eastAsia"/>
          <w:color w:val="auto"/>
          <w:sz w:val="24"/>
          <w:szCs w:val="24"/>
          <w:lang w:eastAsia="zh-CN"/>
        </w:rPr>
        <w:t>说明服务范围、调蓄设施位置、类型和形式，</w:t>
      </w:r>
      <w:r>
        <w:rPr>
          <w:color w:val="auto"/>
          <w:sz w:val="24"/>
          <w:szCs w:val="24"/>
          <w:lang w:eastAsia="zh-CN"/>
        </w:rPr>
        <w:t>说明</w:t>
      </w:r>
      <w:r>
        <w:rPr>
          <w:rFonts w:hint="eastAsia"/>
          <w:color w:val="auto"/>
          <w:sz w:val="24"/>
          <w:szCs w:val="24"/>
          <w:lang w:eastAsia="zh-CN"/>
        </w:rPr>
        <w:t>调蓄目的（合流管渠溢流污染控制、分流系统径流污染控制、径流峰值削减和雨水回用等）。</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【类型包括水体调蓄、绿地广场调蓄、浅层和深层调蓄池等，形式包括接收池、通过池、联合池等。】</w:t>
      </w:r>
    </w:p>
    <w:p>
      <w:pPr>
        <w:pStyle w:val="6"/>
        <w:numPr>
          <w:ilvl w:val="0"/>
          <w:numId w:val="20"/>
        </w:numPr>
        <w:spacing w:line="480" w:lineRule="exact"/>
        <w:ind w:left="0" w:firstLine="480" w:firstLineChars="200"/>
        <w:jc w:val="both"/>
        <w:rPr>
          <w:color w:val="auto"/>
          <w:sz w:val="24"/>
          <w:szCs w:val="24"/>
          <w:lang w:eastAsia="zh-CN"/>
        </w:rPr>
      </w:pPr>
      <w:r>
        <w:rPr>
          <w:rFonts w:hint="eastAsia"/>
          <w:color w:val="auto"/>
          <w:sz w:val="24"/>
          <w:szCs w:val="24"/>
          <w:lang w:eastAsia="zh-CN"/>
        </w:rPr>
        <w:t>溢流污染控制调蓄</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说明设计采用的年均溢流频次和溢流污染控制率，说明设计进水时间、原截流倍数、调蓄后的截流倍数和旱流污水量，计算说明调蓄水量。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【调蓄水量计算应符合《城镇雨水调蓄工程技术规范》GB51174相关要求。】</w:t>
      </w:r>
    </w:p>
    <w:p>
      <w:pPr>
        <w:pStyle w:val="6"/>
        <w:numPr>
          <w:ilvl w:val="0"/>
          <w:numId w:val="20"/>
        </w:numPr>
        <w:spacing w:line="480" w:lineRule="exact"/>
        <w:ind w:left="0" w:firstLine="480" w:firstLineChars="200"/>
        <w:jc w:val="both"/>
        <w:rPr>
          <w:color w:val="auto"/>
          <w:sz w:val="24"/>
          <w:szCs w:val="24"/>
          <w:lang w:eastAsia="zh-CN"/>
        </w:rPr>
      </w:pPr>
      <w:r>
        <w:rPr>
          <w:rFonts w:hint="eastAsia"/>
          <w:color w:val="auto"/>
          <w:sz w:val="24"/>
          <w:szCs w:val="24"/>
          <w:lang w:eastAsia="zh-CN"/>
        </w:rPr>
        <w:t xml:space="preserve">径流污染控制调蓄 </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简要分析初雨收集效率，说明设计采用的年径流总量控制率和年径流污染去除率，说明设计降雨强度（调蓄深度）、汇水面积、径流系数和安全系数，计算说明调蓄水量。</w:t>
      </w:r>
    </w:p>
    <w:p>
      <w:pPr>
        <w:pStyle w:val="6"/>
        <w:numPr>
          <w:ilvl w:val="0"/>
          <w:numId w:val="20"/>
        </w:numPr>
        <w:spacing w:line="480" w:lineRule="exact"/>
        <w:ind w:left="0" w:firstLine="480" w:firstLineChars="200"/>
        <w:jc w:val="both"/>
        <w:rPr>
          <w:color w:val="auto"/>
          <w:sz w:val="24"/>
          <w:szCs w:val="24"/>
          <w:lang w:eastAsia="zh-CN"/>
        </w:rPr>
      </w:pPr>
      <w:r>
        <w:rPr>
          <w:rFonts w:hint="eastAsia"/>
          <w:color w:val="auto"/>
          <w:sz w:val="24"/>
          <w:szCs w:val="24"/>
          <w:lang w:eastAsia="zh-CN"/>
        </w:rPr>
        <w:t>径流峰值削减调蓄</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说明内涝防治标准或其他排水标准，说明设计降雨历时及其对应的雨型，计算说明调蓄水量。</w:t>
      </w:r>
    </w:p>
    <w:p>
      <w:pPr>
        <w:pStyle w:val="6"/>
        <w:numPr>
          <w:ilvl w:val="0"/>
          <w:numId w:val="20"/>
        </w:numPr>
        <w:spacing w:line="480" w:lineRule="exact"/>
        <w:ind w:left="0" w:firstLine="480" w:firstLineChars="200"/>
        <w:jc w:val="both"/>
        <w:rPr>
          <w:color w:val="auto"/>
          <w:sz w:val="24"/>
          <w:szCs w:val="24"/>
          <w:lang w:eastAsia="zh-CN"/>
        </w:rPr>
      </w:pPr>
      <w:r>
        <w:rPr>
          <w:rFonts w:hint="eastAsia"/>
          <w:color w:val="auto"/>
          <w:sz w:val="24"/>
          <w:szCs w:val="24"/>
          <w:lang w:eastAsia="zh-CN"/>
        </w:rPr>
        <w:t>雨水回用调蓄</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说明回用水质标准和回用需水量，说明调蓄设施的有效容积，分析说明全年有效回用雨水量。</w:t>
      </w:r>
    </w:p>
    <w:p>
      <w:pPr>
        <w:pStyle w:val="6"/>
        <w:numPr>
          <w:ilvl w:val="0"/>
          <w:numId w:val="20"/>
        </w:numPr>
        <w:spacing w:line="480" w:lineRule="exact"/>
        <w:ind w:left="0" w:firstLine="480" w:firstLineChars="200"/>
        <w:jc w:val="both"/>
        <w:rPr>
          <w:color w:val="auto"/>
          <w:sz w:val="24"/>
          <w:szCs w:val="24"/>
          <w:lang w:eastAsia="zh-CN"/>
        </w:rPr>
      </w:pPr>
      <w:r>
        <w:rPr>
          <w:rFonts w:hint="eastAsia"/>
          <w:color w:val="auto"/>
          <w:sz w:val="24"/>
          <w:szCs w:val="24"/>
          <w:lang w:eastAsia="zh-CN"/>
        </w:rPr>
        <w:t>说明调蓄的工艺流程和设计参数，说明调蓄设施的构造特点、主要尺寸和运行要求。</w:t>
      </w:r>
    </w:p>
    <w:p>
      <w:pPr>
        <w:pStyle w:val="6"/>
        <w:spacing w:line="480" w:lineRule="exact"/>
        <w:ind w:left="480"/>
        <w:jc w:val="both"/>
        <w:rPr>
          <w:color w:val="auto"/>
          <w:sz w:val="24"/>
          <w:szCs w:val="24"/>
          <w:lang w:eastAsia="zh-CN"/>
        </w:rPr>
      </w:pPr>
      <w:r>
        <w:rPr>
          <w:rFonts w:hint="eastAsia"/>
          <w:color w:val="auto"/>
          <w:sz w:val="24"/>
          <w:szCs w:val="24"/>
          <w:lang w:eastAsia="zh-CN"/>
        </w:rPr>
        <w:t>【重点描述对各环节工艺构筑物的比选。】</w:t>
      </w:r>
    </w:p>
    <w:p>
      <w:pPr>
        <w:pStyle w:val="6"/>
        <w:numPr>
          <w:ilvl w:val="0"/>
          <w:numId w:val="20"/>
        </w:numPr>
        <w:spacing w:line="480" w:lineRule="exact"/>
        <w:ind w:left="0" w:firstLine="480" w:firstLineChars="200"/>
        <w:jc w:val="both"/>
        <w:rPr>
          <w:color w:val="auto"/>
          <w:sz w:val="24"/>
          <w:szCs w:val="24"/>
          <w:lang w:eastAsia="zh-CN"/>
        </w:rPr>
      </w:pPr>
      <w:r>
        <w:rPr>
          <w:rFonts w:hint="eastAsia"/>
          <w:color w:val="auto"/>
          <w:sz w:val="24"/>
          <w:szCs w:val="24"/>
          <w:lang w:eastAsia="zh-CN"/>
        </w:rPr>
        <w:t>说明清淤冲洗方式、放空方式及其排放出路，说明除臭措施及消毒方式。</w:t>
      </w:r>
    </w:p>
    <w:p>
      <w:pPr>
        <w:pStyle w:val="6"/>
        <w:numPr>
          <w:ilvl w:val="0"/>
          <w:numId w:val="20"/>
        </w:numPr>
        <w:spacing w:line="480" w:lineRule="exact"/>
        <w:ind w:left="0" w:firstLine="480" w:firstLineChars="200"/>
        <w:jc w:val="both"/>
        <w:rPr>
          <w:color w:val="auto"/>
          <w:sz w:val="24"/>
          <w:szCs w:val="24"/>
          <w:lang w:eastAsia="zh-CN"/>
        </w:rPr>
      </w:pPr>
      <w:r>
        <w:rPr>
          <w:rFonts w:hint="eastAsia"/>
          <w:color w:val="auto"/>
          <w:sz w:val="24"/>
          <w:szCs w:val="24"/>
          <w:lang w:eastAsia="zh-CN"/>
        </w:rPr>
        <w:t>说明调蓄设施设计出水（排放）水质和排放出路。</w:t>
      </w:r>
    </w:p>
    <w:p>
      <w:pPr>
        <w:pStyle w:val="6"/>
        <w:numPr>
          <w:ilvl w:val="0"/>
          <w:numId w:val="17"/>
        </w:numPr>
        <w:spacing w:line="480" w:lineRule="exact"/>
        <w:ind w:left="0" w:firstLine="482" w:firstLineChars="200"/>
        <w:jc w:val="both"/>
        <w:rPr>
          <w:b/>
          <w:bCs/>
          <w:color w:val="auto"/>
          <w:sz w:val="24"/>
          <w:szCs w:val="24"/>
          <w:lang w:eastAsia="zh-CN"/>
        </w:rPr>
      </w:pPr>
      <w:r>
        <w:rPr>
          <w:b/>
          <w:bCs/>
          <w:color w:val="auto"/>
          <w:sz w:val="24"/>
          <w:szCs w:val="24"/>
          <w:lang w:eastAsia="zh-CN"/>
        </w:rPr>
        <w:t>污水处理厂（</w:t>
      </w:r>
      <w:r>
        <w:rPr>
          <w:rFonts w:hint="eastAsia"/>
          <w:b/>
          <w:bCs/>
          <w:color w:val="auto"/>
          <w:sz w:val="24"/>
          <w:szCs w:val="24"/>
          <w:lang w:eastAsia="zh-CN"/>
        </w:rPr>
        <w:t>包括</w:t>
      </w:r>
      <w:r>
        <w:rPr>
          <w:b/>
          <w:bCs/>
          <w:color w:val="auto"/>
          <w:sz w:val="24"/>
          <w:szCs w:val="24"/>
          <w:lang w:eastAsia="zh-CN"/>
        </w:rPr>
        <w:t>再生</w:t>
      </w:r>
      <w:r>
        <w:rPr>
          <w:rFonts w:hint="eastAsia"/>
          <w:b/>
          <w:bCs/>
          <w:color w:val="auto"/>
          <w:sz w:val="24"/>
          <w:szCs w:val="24"/>
          <w:lang w:eastAsia="zh-CN"/>
        </w:rPr>
        <w:t>回用</w:t>
      </w:r>
      <w:r>
        <w:rPr>
          <w:b/>
          <w:bCs/>
          <w:color w:val="auto"/>
          <w:sz w:val="24"/>
          <w:szCs w:val="24"/>
          <w:lang w:eastAsia="zh-CN"/>
        </w:rPr>
        <w:t>水厂</w:t>
      </w:r>
      <w:r>
        <w:rPr>
          <w:rFonts w:hint="eastAsia"/>
          <w:b/>
          <w:bCs/>
          <w:color w:val="auto"/>
          <w:sz w:val="24"/>
          <w:szCs w:val="24"/>
          <w:lang w:eastAsia="zh-CN"/>
        </w:rPr>
        <w:t>、水质净化厂</w:t>
      </w:r>
      <w:r>
        <w:rPr>
          <w:b/>
          <w:bCs/>
          <w:color w:val="auto"/>
          <w:sz w:val="24"/>
          <w:szCs w:val="24"/>
          <w:lang w:eastAsia="zh-CN"/>
        </w:rPr>
        <w:t>）</w:t>
      </w:r>
    </w:p>
    <w:p>
      <w:pPr>
        <w:pStyle w:val="6"/>
        <w:numPr>
          <w:ilvl w:val="0"/>
          <w:numId w:val="2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总图设计</w:t>
      </w:r>
    </w:p>
    <w:p>
      <w:pPr>
        <w:pStyle w:val="6"/>
        <w:numPr>
          <w:ilvl w:val="1"/>
          <w:numId w:val="22"/>
        </w:numPr>
        <w:spacing w:line="480" w:lineRule="exact"/>
        <w:ind w:left="0" w:firstLine="480" w:firstLineChars="200"/>
        <w:jc w:val="both"/>
        <w:rPr>
          <w:color w:val="auto"/>
          <w:sz w:val="24"/>
          <w:szCs w:val="24"/>
          <w:lang w:eastAsia="zh-CN"/>
        </w:rPr>
      </w:pPr>
      <w:r>
        <w:rPr>
          <w:rFonts w:hint="eastAsia"/>
          <w:color w:val="auto"/>
          <w:sz w:val="24"/>
          <w:szCs w:val="24"/>
          <w:lang w:eastAsia="zh-CN"/>
        </w:rPr>
        <w:t>简述</w:t>
      </w:r>
      <w:r>
        <w:rPr>
          <w:color w:val="auto"/>
          <w:sz w:val="24"/>
          <w:szCs w:val="24"/>
          <w:lang w:eastAsia="zh-CN"/>
        </w:rPr>
        <w:t>厂址</w:t>
      </w:r>
      <w:r>
        <w:rPr>
          <w:rFonts w:hint="eastAsia"/>
          <w:color w:val="auto"/>
          <w:sz w:val="24"/>
          <w:szCs w:val="24"/>
          <w:lang w:eastAsia="zh-CN"/>
        </w:rPr>
        <w:t>地理</w:t>
      </w:r>
      <w:r>
        <w:rPr>
          <w:color w:val="auto"/>
          <w:sz w:val="24"/>
          <w:szCs w:val="24"/>
          <w:lang w:eastAsia="zh-CN"/>
        </w:rPr>
        <w:t>位置、与城镇布局关系</w:t>
      </w:r>
      <w:r>
        <w:rPr>
          <w:rFonts w:hint="eastAsia"/>
          <w:color w:val="auto"/>
          <w:sz w:val="24"/>
          <w:szCs w:val="24"/>
          <w:lang w:eastAsia="zh-CN"/>
        </w:rPr>
        <w:t>、</w:t>
      </w:r>
      <w:r>
        <w:rPr>
          <w:color w:val="auto"/>
          <w:sz w:val="24"/>
          <w:szCs w:val="24"/>
          <w:lang w:eastAsia="zh-CN"/>
        </w:rPr>
        <w:t>卫生防护距离</w:t>
      </w:r>
      <w:r>
        <w:rPr>
          <w:rFonts w:hint="eastAsia"/>
          <w:color w:val="auto"/>
          <w:sz w:val="24"/>
          <w:szCs w:val="24"/>
          <w:lang w:eastAsia="zh-CN"/>
        </w:rPr>
        <w:t>、主导风向、交通、供水等外部条件。</w:t>
      </w:r>
    </w:p>
    <w:p>
      <w:pPr>
        <w:pStyle w:val="6"/>
        <w:numPr>
          <w:ilvl w:val="1"/>
          <w:numId w:val="22"/>
        </w:numPr>
        <w:spacing w:line="480" w:lineRule="exact"/>
        <w:ind w:left="0" w:firstLine="480" w:firstLineChars="200"/>
        <w:jc w:val="both"/>
        <w:rPr>
          <w:color w:val="auto"/>
          <w:sz w:val="24"/>
          <w:szCs w:val="24"/>
          <w:lang w:eastAsia="zh-CN"/>
        </w:rPr>
      </w:pPr>
      <w:r>
        <w:rPr>
          <w:rFonts w:hint="eastAsia"/>
          <w:color w:val="auto"/>
          <w:sz w:val="24"/>
          <w:szCs w:val="24"/>
          <w:lang w:eastAsia="zh-CN"/>
        </w:rPr>
        <w:t>简述厂区</w:t>
      </w:r>
      <w:r>
        <w:rPr>
          <w:color w:val="auto"/>
          <w:sz w:val="24"/>
          <w:szCs w:val="24"/>
          <w:lang w:eastAsia="zh-CN"/>
        </w:rPr>
        <w:t>地形</w:t>
      </w:r>
      <w:r>
        <w:rPr>
          <w:rFonts w:hint="eastAsia"/>
          <w:color w:val="auto"/>
          <w:sz w:val="24"/>
          <w:szCs w:val="24"/>
          <w:lang w:eastAsia="zh-CN"/>
        </w:rPr>
        <w:t>地貌、</w:t>
      </w:r>
      <w:r>
        <w:rPr>
          <w:color w:val="auto"/>
          <w:sz w:val="24"/>
          <w:szCs w:val="24"/>
          <w:lang w:eastAsia="zh-CN"/>
        </w:rPr>
        <w:t>地质条件</w:t>
      </w:r>
      <w:r>
        <w:rPr>
          <w:rFonts w:hint="eastAsia"/>
          <w:color w:val="auto"/>
          <w:sz w:val="24"/>
          <w:szCs w:val="24"/>
          <w:lang w:eastAsia="zh-CN"/>
        </w:rPr>
        <w:t>、</w:t>
      </w:r>
      <w:r>
        <w:rPr>
          <w:color w:val="auto"/>
          <w:sz w:val="24"/>
          <w:szCs w:val="24"/>
          <w:lang w:eastAsia="zh-CN"/>
        </w:rPr>
        <w:t>防洪标准、占地面积</w:t>
      </w:r>
      <w:r>
        <w:rPr>
          <w:rFonts w:hint="eastAsia"/>
          <w:color w:val="auto"/>
          <w:sz w:val="24"/>
          <w:szCs w:val="24"/>
          <w:lang w:eastAsia="zh-CN"/>
        </w:rPr>
        <w:t>，说明总平面布置的构思意图和布局特点。</w:t>
      </w:r>
    </w:p>
    <w:p>
      <w:pPr>
        <w:pStyle w:val="6"/>
        <w:numPr>
          <w:ilvl w:val="1"/>
          <w:numId w:val="22"/>
        </w:numPr>
        <w:spacing w:line="480" w:lineRule="exact"/>
        <w:ind w:left="0" w:firstLine="480" w:firstLineChars="200"/>
        <w:jc w:val="both"/>
        <w:rPr>
          <w:color w:val="auto"/>
          <w:sz w:val="24"/>
          <w:szCs w:val="24"/>
          <w:lang w:eastAsia="zh-CN"/>
        </w:rPr>
      </w:pPr>
      <w:r>
        <w:rPr>
          <w:rFonts w:hint="eastAsia"/>
          <w:color w:val="auto"/>
          <w:sz w:val="24"/>
          <w:szCs w:val="24"/>
          <w:lang w:eastAsia="zh-CN"/>
        </w:rPr>
        <w:t>说明总图功能分区、场地竖向、交通运输、构（建）筑物平面布置、远期预留用地和近远期衔接情况，说明地下（半地下）处理厂箱体内部功能分层分区、防火分区、交通组织、防淹没措施和上部地面利用情况，改扩建工程说明与原总平面布置的衔接。</w:t>
      </w:r>
    </w:p>
    <w:p>
      <w:pPr>
        <w:pStyle w:val="6"/>
        <w:numPr>
          <w:ilvl w:val="1"/>
          <w:numId w:val="22"/>
        </w:numPr>
        <w:spacing w:line="480" w:lineRule="exact"/>
        <w:ind w:left="0" w:firstLine="480" w:firstLineChars="200"/>
        <w:jc w:val="both"/>
        <w:rPr>
          <w:color w:val="auto"/>
          <w:sz w:val="24"/>
          <w:szCs w:val="24"/>
          <w:lang w:eastAsia="zh-CN"/>
        </w:rPr>
      </w:pPr>
      <w:r>
        <w:rPr>
          <w:rFonts w:hint="eastAsia"/>
          <w:color w:val="auto"/>
          <w:sz w:val="24"/>
          <w:szCs w:val="24"/>
          <w:lang w:eastAsia="zh-CN"/>
        </w:rPr>
        <w:t>说明出水口设计情况。</w:t>
      </w:r>
    </w:p>
    <w:p>
      <w:pPr>
        <w:pStyle w:val="6"/>
        <w:numPr>
          <w:ilvl w:val="0"/>
          <w:numId w:val="2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污水处理工艺</w:t>
      </w:r>
    </w:p>
    <w:p>
      <w:pPr>
        <w:pStyle w:val="6"/>
        <w:numPr>
          <w:ilvl w:val="0"/>
          <w:numId w:val="23"/>
        </w:numPr>
        <w:spacing w:line="480" w:lineRule="exact"/>
        <w:ind w:left="0" w:firstLine="480" w:firstLineChars="200"/>
        <w:jc w:val="both"/>
        <w:rPr>
          <w:color w:val="auto"/>
          <w:sz w:val="24"/>
          <w:szCs w:val="24"/>
          <w:lang w:eastAsia="zh-CN"/>
        </w:rPr>
      </w:pPr>
      <w:r>
        <w:rPr>
          <w:rFonts w:hint="eastAsia"/>
          <w:color w:val="auto"/>
          <w:sz w:val="24"/>
          <w:szCs w:val="24"/>
          <w:lang w:eastAsia="zh-CN"/>
        </w:rPr>
        <w:t>说明旱季设计流量和雨季设计流量。</w:t>
      </w:r>
    </w:p>
    <w:p>
      <w:pPr>
        <w:pStyle w:val="6"/>
        <w:numPr>
          <w:ilvl w:val="0"/>
          <w:numId w:val="23"/>
        </w:numPr>
        <w:spacing w:line="480" w:lineRule="exact"/>
        <w:ind w:left="0" w:firstLine="480" w:firstLineChars="200"/>
        <w:jc w:val="both"/>
        <w:rPr>
          <w:color w:val="auto"/>
          <w:sz w:val="24"/>
          <w:szCs w:val="24"/>
          <w:lang w:eastAsia="zh-CN"/>
        </w:rPr>
      </w:pPr>
      <w:r>
        <w:rPr>
          <w:rFonts w:hint="eastAsia"/>
          <w:color w:val="auto"/>
          <w:sz w:val="24"/>
          <w:szCs w:val="24"/>
          <w:lang w:eastAsia="zh-CN"/>
        </w:rPr>
        <w:t>绘制工艺流程框图，简要说明污水处理流程。</w:t>
      </w:r>
    </w:p>
    <w:p>
      <w:pPr>
        <w:pStyle w:val="6"/>
        <w:numPr>
          <w:ilvl w:val="0"/>
          <w:numId w:val="23"/>
        </w:numPr>
        <w:spacing w:line="480" w:lineRule="exact"/>
        <w:ind w:left="0" w:firstLine="480" w:firstLineChars="200"/>
        <w:jc w:val="both"/>
        <w:rPr>
          <w:color w:val="auto"/>
          <w:sz w:val="24"/>
          <w:szCs w:val="24"/>
          <w:lang w:eastAsia="zh-CN"/>
        </w:rPr>
      </w:pPr>
      <w:r>
        <w:rPr>
          <w:color w:val="auto"/>
          <w:sz w:val="24"/>
          <w:szCs w:val="24"/>
          <w:lang w:eastAsia="zh-CN"/>
        </w:rPr>
        <w:t>按</w:t>
      </w:r>
      <w:r>
        <w:rPr>
          <w:rFonts w:hint="eastAsia"/>
          <w:color w:val="auto"/>
          <w:sz w:val="24"/>
          <w:szCs w:val="24"/>
          <w:lang w:eastAsia="zh-CN"/>
        </w:rPr>
        <w:t>工艺</w:t>
      </w:r>
      <w:r>
        <w:rPr>
          <w:color w:val="auto"/>
          <w:sz w:val="24"/>
          <w:szCs w:val="24"/>
          <w:lang w:eastAsia="zh-CN"/>
        </w:rPr>
        <w:t>流程顺序说明各</w:t>
      </w:r>
      <w:r>
        <w:rPr>
          <w:rFonts w:hint="eastAsia"/>
          <w:color w:val="auto"/>
          <w:sz w:val="24"/>
          <w:szCs w:val="24"/>
          <w:lang w:eastAsia="zh-CN"/>
        </w:rPr>
        <w:t>水处理</w:t>
      </w:r>
      <w:r>
        <w:rPr>
          <w:color w:val="auto"/>
          <w:sz w:val="24"/>
          <w:szCs w:val="24"/>
          <w:lang w:eastAsia="zh-CN"/>
        </w:rPr>
        <w:t>构筑物的</w:t>
      </w:r>
      <w:r>
        <w:rPr>
          <w:rFonts w:hint="eastAsia"/>
          <w:color w:val="auto"/>
          <w:sz w:val="24"/>
          <w:szCs w:val="24"/>
          <w:lang w:eastAsia="zh-CN"/>
        </w:rPr>
        <w:t>设计流量、校核流量、</w:t>
      </w:r>
      <w:r>
        <w:rPr>
          <w:color w:val="auto"/>
          <w:sz w:val="24"/>
          <w:szCs w:val="24"/>
          <w:lang w:eastAsia="zh-CN"/>
        </w:rPr>
        <w:t>主要设计</w:t>
      </w:r>
      <w:r>
        <w:rPr>
          <w:rFonts w:hint="eastAsia"/>
          <w:color w:val="auto"/>
          <w:sz w:val="24"/>
          <w:szCs w:val="24"/>
          <w:lang w:eastAsia="zh-CN"/>
        </w:rPr>
        <w:t>参数</w:t>
      </w:r>
      <w:r>
        <w:rPr>
          <w:color w:val="auto"/>
          <w:sz w:val="24"/>
          <w:szCs w:val="24"/>
          <w:lang w:eastAsia="zh-CN"/>
        </w:rPr>
        <w:t>、</w:t>
      </w:r>
      <w:r>
        <w:rPr>
          <w:rFonts w:hint="eastAsia"/>
          <w:color w:val="auto"/>
          <w:sz w:val="24"/>
          <w:szCs w:val="24"/>
          <w:lang w:eastAsia="zh-CN"/>
        </w:rPr>
        <w:t>主要</w:t>
      </w:r>
      <w:r>
        <w:rPr>
          <w:color w:val="auto"/>
          <w:sz w:val="24"/>
          <w:szCs w:val="24"/>
          <w:lang w:eastAsia="zh-CN"/>
        </w:rPr>
        <w:t>尺寸、构造材料</w:t>
      </w:r>
      <w:r>
        <w:rPr>
          <w:rFonts w:hint="eastAsia"/>
          <w:color w:val="auto"/>
          <w:sz w:val="24"/>
          <w:szCs w:val="24"/>
          <w:lang w:eastAsia="zh-CN"/>
        </w:rPr>
        <w:t>、</w:t>
      </w:r>
      <w:r>
        <w:rPr>
          <w:color w:val="auto"/>
          <w:sz w:val="24"/>
          <w:szCs w:val="24"/>
          <w:lang w:eastAsia="zh-CN"/>
        </w:rPr>
        <w:t>设备</w:t>
      </w:r>
      <w:r>
        <w:rPr>
          <w:rFonts w:hint="eastAsia"/>
          <w:color w:val="auto"/>
          <w:sz w:val="24"/>
          <w:szCs w:val="24"/>
          <w:lang w:eastAsia="zh-CN"/>
        </w:rPr>
        <w:t>选型</w:t>
      </w:r>
      <w:r>
        <w:rPr>
          <w:color w:val="auto"/>
          <w:sz w:val="24"/>
          <w:szCs w:val="24"/>
          <w:lang w:eastAsia="zh-CN"/>
        </w:rPr>
        <w:t>和性能</w:t>
      </w:r>
      <w:r>
        <w:rPr>
          <w:rFonts w:hint="eastAsia"/>
          <w:color w:val="auto"/>
          <w:sz w:val="24"/>
          <w:szCs w:val="24"/>
          <w:lang w:eastAsia="zh-CN"/>
        </w:rPr>
        <w:t>参数。</w:t>
      </w:r>
    </w:p>
    <w:p>
      <w:pPr>
        <w:pStyle w:val="6"/>
        <w:numPr>
          <w:ilvl w:val="0"/>
          <w:numId w:val="2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污泥处理工艺</w:t>
      </w:r>
    </w:p>
    <w:p>
      <w:pPr>
        <w:pStyle w:val="6"/>
        <w:numPr>
          <w:ilvl w:val="0"/>
          <w:numId w:val="24"/>
        </w:numPr>
        <w:spacing w:line="480" w:lineRule="exact"/>
        <w:ind w:left="0" w:firstLine="480" w:firstLineChars="200"/>
        <w:jc w:val="both"/>
        <w:rPr>
          <w:color w:val="auto"/>
          <w:sz w:val="24"/>
          <w:szCs w:val="24"/>
          <w:lang w:eastAsia="zh-CN"/>
        </w:rPr>
      </w:pPr>
      <w:r>
        <w:rPr>
          <w:rFonts w:hint="eastAsia"/>
          <w:color w:val="auto"/>
          <w:sz w:val="24"/>
          <w:szCs w:val="24"/>
          <w:lang w:eastAsia="zh-CN"/>
        </w:rPr>
        <w:t>说明旱季和雨季的污泥产量，确定处理规模。</w:t>
      </w:r>
    </w:p>
    <w:p>
      <w:pPr>
        <w:pStyle w:val="6"/>
        <w:numPr>
          <w:ilvl w:val="0"/>
          <w:numId w:val="24"/>
        </w:numPr>
        <w:spacing w:line="480" w:lineRule="exact"/>
        <w:ind w:left="0" w:firstLine="480" w:firstLineChars="200"/>
        <w:jc w:val="both"/>
        <w:rPr>
          <w:color w:val="auto"/>
          <w:sz w:val="24"/>
          <w:szCs w:val="24"/>
          <w:lang w:eastAsia="zh-CN"/>
        </w:rPr>
      </w:pPr>
      <w:r>
        <w:rPr>
          <w:rFonts w:hint="eastAsia"/>
          <w:color w:val="auto"/>
          <w:sz w:val="24"/>
          <w:szCs w:val="24"/>
          <w:lang w:eastAsia="zh-CN"/>
        </w:rPr>
        <w:t>说明污泥浓缩、污泥消化和污泥脱水方式，说明设备选型和性能参数。</w:t>
      </w:r>
    </w:p>
    <w:p>
      <w:pPr>
        <w:pStyle w:val="6"/>
        <w:numPr>
          <w:ilvl w:val="0"/>
          <w:numId w:val="24"/>
        </w:numPr>
        <w:spacing w:line="480" w:lineRule="exact"/>
        <w:ind w:left="0" w:firstLine="480" w:firstLineChars="200"/>
        <w:jc w:val="both"/>
        <w:rPr>
          <w:color w:val="auto"/>
          <w:sz w:val="24"/>
          <w:szCs w:val="24"/>
          <w:lang w:eastAsia="zh-CN"/>
        </w:rPr>
      </w:pPr>
      <w:r>
        <w:rPr>
          <w:rFonts w:hint="eastAsia"/>
          <w:color w:val="auto"/>
          <w:sz w:val="24"/>
          <w:szCs w:val="24"/>
          <w:lang w:eastAsia="zh-CN"/>
        </w:rPr>
        <w:t>说明厂内处理后污泥的储存方式和储存能力。</w:t>
      </w:r>
    </w:p>
    <w:p>
      <w:pPr>
        <w:pStyle w:val="6"/>
        <w:numPr>
          <w:ilvl w:val="0"/>
          <w:numId w:val="24"/>
        </w:numPr>
        <w:spacing w:line="480" w:lineRule="exact"/>
        <w:ind w:left="0" w:firstLine="480" w:firstLineChars="200"/>
        <w:jc w:val="both"/>
        <w:rPr>
          <w:color w:val="auto"/>
          <w:sz w:val="24"/>
          <w:szCs w:val="24"/>
          <w:lang w:eastAsia="zh-CN"/>
        </w:rPr>
      </w:pPr>
      <w:r>
        <w:rPr>
          <w:rFonts w:hint="eastAsia"/>
          <w:color w:val="auto"/>
          <w:sz w:val="24"/>
          <w:szCs w:val="24"/>
          <w:lang w:eastAsia="zh-CN"/>
        </w:rPr>
        <w:t>简要说明污泥外运处置方式，厂内处置时说明处置工艺流程及设备选型。</w:t>
      </w:r>
    </w:p>
    <w:p>
      <w:pPr>
        <w:pStyle w:val="6"/>
        <w:numPr>
          <w:ilvl w:val="0"/>
          <w:numId w:val="2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除臭工艺</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需除臭的部位和臭气风量计算标准，说明各构筑物和设备的加盖、加罩方式，说明除臭风量和风机选型，说明臭气处理工艺、分区处理方式、设备选型和性能参数，说明处理后臭气排放方式。加盖改造除臭工程分析说明是否影响原有构筑物的使用功能和结构安全，说明保障措施。</w:t>
      </w:r>
    </w:p>
    <w:p>
      <w:pPr>
        <w:pStyle w:val="6"/>
        <w:numPr>
          <w:ilvl w:val="0"/>
          <w:numId w:val="2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海绵城市设计</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说明海绵城市规划指标，说明拟采用的控制流程和低影响开发措施，分析判断能否达到规划要求。</w:t>
      </w:r>
    </w:p>
    <w:p>
      <w:pPr>
        <w:pStyle w:val="6"/>
        <w:numPr>
          <w:ilvl w:val="0"/>
          <w:numId w:val="17"/>
        </w:numPr>
        <w:spacing w:line="480" w:lineRule="exact"/>
        <w:ind w:left="0" w:firstLine="482" w:firstLineChars="200"/>
        <w:jc w:val="both"/>
        <w:rPr>
          <w:b/>
          <w:bCs/>
          <w:color w:val="auto"/>
          <w:sz w:val="24"/>
          <w:szCs w:val="24"/>
          <w:lang w:eastAsia="zh-CN"/>
        </w:rPr>
      </w:pPr>
      <w:r>
        <w:rPr>
          <w:b/>
          <w:bCs/>
          <w:color w:val="auto"/>
          <w:sz w:val="24"/>
          <w:szCs w:val="24"/>
          <w:lang w:eastAsia="zh-CN"/>
        </w:rPr>
        <w:t>水环境</w:t>
      </w:r>
      <w:r>
        <w:rPr>
          <w:rFonts w:hint="eastAsia"/>
          <w:b/>
          <w:bCs/>
          <w:color w:val="auto"/>
          <w:sz w:val="24"/>
          <w:szCs w:val="24"/>
          <w:lang w:eastAsia="zh-CN"/>
        </w:rPr>
        <w:t>综合</w:t>
      </w:r>
      <w:r>
        <w:rPr>
          <w:b/>
          <w:bCs/>
          <w:color w:val="auto"/>
          <w:sz w:val="24"/>
          <w:szCs w:val="24"/>
          <w:lang w:eastAsia="zh-CN"/>
        </w:rPr>
        <w:t>治理</w:t>
      </w:r>
    </w:p>
    <w:p>
      <w:pPr>
        <w:pStyle w:val="6"/>
        <w:numPr>
          <w:ilvl w:val="1"/>
          <w:numId w:val="25"/>
        </w:numPr>
        <w:spacing w:line="480" w:lineRule="exact"/>
        <w:ind w:left="0" w:firstLine="480" w:firstLineChars="200"/>
        <w:jc w:val="both"/>
        <w:rPr>
          <w:color w:val="auto"/>
          <w:sz w:val="24"/>
          <w:szCs w:val="24"/>
          <w:lang w:eastAsia="zh-CN"/>
        </w:rPr>
      </w:pPr>
      <w:r>
        <w:rPr>
          <w:rFonts w:hint="eastAsia"/>
          <w:color w:val="auto"/>
          <w:sz w:val="24"/>
          <w:szCs w:val="24"/>
          <w:lang w:eastAsia="zh-CN"/>
        </w:rPr>
        <w:t>简述流域点源污染治理方案和流域排水管网整治方案，参见4.1节。</w:t>
      </w:r>
    </w:p>
    <w:p>
      <w:pPr>
        <w:pStyle w:val="6"/>
        <w:numPr>
          <w:ilvl w:val="1"/>
          <w:numId w:val="25"/>
        </w:numPr>
        <w:spacing w:line="480" w:lineRule="exact"/>
        <w:ind w:left="0" w:firstLine="480" w:firstLineChars="200"/>
        <w:jc w:val="both"/>
        <w:rPr>
          <w:color w:val="auto"/>
          <w:sz w:val="24"/>
          <w:szCs w:val="24"/>
          <w:lang w:eastAsia="zh-CN"/>
        </w:rPr>
      </w:pPr>
      <w:r>
        <w:rPr>
          <w:rFonts w:hint="eastAsia"/>
          <w:color w:val="auto"/>
          <w:sz w:val="24"/>
          <w:szCs w:val="24"/>
          <w:lang w:eastAsia="zh-CN"/>
        </w:rPr>
        <w:t>简述沿岸排口整治方案，初雨和CSO调蓄参见4.4节，末端截流溢流参见4.1节。</w:t>
      </w:r>
    </w:p>
    <w:p>
      <w:pPr>
        <w:pStyle w:val="6"/>
        <w:numPr>
          <w:ilvl w:val="1"/>
          <w:numId w:val="25"/>
        </w:numPr>
        <w:spacing w:line="480" w:lineRule="exact"/>
        <w:ind w:left="0" w:firstLine="480" w:firstLineChars="200"/>
        <w:jc w:val="both"/>
        <w:rPr>
          <w:color w:val="auto"/>
          <w:sz w:val="24"/>
          <w:szCs w:val="24"/>
          <w:lang w:eastAsia="zh-CN"/>
        </w:rPr>
      </w:pPr>
      <w:r>
        <w:rPr>
          <w:rFonts w:hint="eastAsia"/>
          <w:color w:val="auto"/>
          <w:sz w:val="24"/>
          <w:szCs w:val="24"/>
          <w:lang w:eastAsia="zh-CN"/>
        </w:rPr>
        <w:t>简述流域面源污染治理方案。</w:t>
      </w:r>
    </w:p>
    <w:p>
      <w:pPr>
        <w:pStyle w:val="6"/>
        <w:numPr>
          <w:ilvl w:val="1"/>
          <w:numId w:val="25"/>
        </w:numPr>
        <w:spacing w:line="480" w:lineRule="exact"/>
        <w:ind w:left="0" w:firstLine="480" w:firstLineChars="200"/>
        <w:jc w:val="both"/>
        <w:rPr>
          <w:color w:val="auto"/>
          <w:sz w:val="24"/>
          <w:szCs w:val="24"/>
          <w:lang w:eastAsia="zh-CN"/>
        </w:rPr>
      </w:pPr>
      <w:r>
        <w:rPr>
          <w:rFonts w:hint="eastAsia"/>
          <w:color w:val="auto"/>
          <w:sz w:val="24"/>
          <w:szCs w:val="24"/>
          <w:lang w:eastAsia="zh-CN"/>
        </w:rPr>
        <w:t>简述水体红线范围内的海绵城市建设方案，参见4.5.5条。</w:t>
      </w:r>
    </w:p>
    <w:p>
      <w:pPr>
        <w:pStyle w:val="6"/>
        <w:numPr>
          <w:ilvl w:val="1"/>
          <w:numId w:val="25"/>
        </w:numPr>
        <w:spacing w:line="480" w:lineRule="exact"/>
        <w:ind w:left="0" w:firstLine="480" w:firstLineChars="200"/>
        <w:jc w:val="both"/>
        <w:rPr>
          <w:color w:val="auto"/>
          <w:sz w:val="24"/>
          <w:szCs w:val="24"/>
          <w:lang w:eastAsia="zh-CN"/>
        </w:rPr>
      </w:pPr>
      <w:r>
        <w:rPr>
          <w:rFonts w:hint="eastAsia"/>
          <w:color w:val="auto"/>
          <w:sz w:val="24"/>
          <w:szCs w:val="24"/>
          <w:lang w:eastAsia="zh-CN"/>
        </w:rPr>
        <w:t>简述底泥原位治理和清淤方案，说明清淤污泥处理处置方案。</w:t>
      </w:r>
    </w:p>
    <w:p>
      <w:pPr>
        <w:pStyle w:val="6"/>
        <w:numPr>
          <w:ilvl w:val="1"/>
          <w:numId w:val="25"/>
        </w:numPr>
        <w:spacing w:line="480" w:lineRule="exact"/>
        <w:ind w:left="0" w:firstLine="480" w:firstLineChars="200"/>
        <w:jc w:val="both"/>
        <w:rPr>
          <w:color w:val="auto"/>
          <w:sz w:val="24"/>
          <w:szCs w:val="24"/>
          <w:lang w:eastAsia="zh-CN"/>
        </w:rPr>
      </w:pPr>
      <w:r>
        <w:rPr>
          <w:rFonts w:hint="eastAsia"/>
          <w:color w:val="auto"/>
          <w:sz w:val="24"/>
          <w:szCs w:val="24"/>
          <w:lang w:eastAsia="zh-CN"/>
        </w:rPr>
        <w:t>简述水生态系统修复和构建方案。</w:t>
      </w:r>
    </w:p>
    <w:p>
      <w:pPr>
        <w:pStyle w:val="6"/>
        <w:numPr>
          <w:ilvl w:val="1"/>
          <w:numId w:val="25"/>
        </w:numPr>
        <w:spacing w:line="480" w:lineRule="exact"/>
        <w:ind w:left="0" w:firstLine="480" w:firstLineChars="200"/>
        <w:jc w:val="both"/>
        <w:rPr>
          <w:color w:val="auto"/>
          <w:sz w:val="24"/>
          <w:szCs w:val="24"/>
          <w:lang w:eastAsia="zh-CN"/>
        </w:rPr>
      </w:pPr>
      <w:r>
        <w:rPr>
          <w:rFonts w:hint="eastAsia"/>
          <w:color w:val="auto"/>
          <w:sz w:val="24"/>
          <w:szCs w:val="24"/>
          <w:lang w:eastAsia="zh-CN"/>
        </w:rPr>
        <w:t>简述调水和水质净化厂、再生回用补水方案，水处理参见4.5.1～4.5.4条。</w:t>
      </w:r>
    </w:p>
    <w:p>
      <w:pPr>
        <w:pStyle w:val="6"/>
        <w:numPr>
          <w:ilvl w:val="1"/>
          <w:numId w:val="25"/>
        </w:numPr>
        <w:spacing w:line="480" w:lineRule="exact"/>
        <w:ind w:left="0" w:firstLine="480" w:firstLineChars="200"/>
        <w:jc w:val="both"/>
        <w:rPr>
          <w:color w:val="auto"/>
          <w:sz w:val="24"/>
          <w:szCs w:val="24"/>
          <w:lang w:eastAsia="zh-CN"/>
        </w:rPr>
      </w:pPr>
      <w:r>
        <w:rPr>
          <w:rFonts w:hint="eastAsia"/>
          <w:color w:val="auto"/>
          <w:sz w:val="24"/>
          <w:szCs w:val="24"/>
          <w:lang w:eastAsia="zh-CN"/>
        </w:rPr>
        <w:t>简述活水循环方案和增氧措施。</w:t>
      </w:r>
    </w:p>
    <w:p>
      <w:pPr>
        <w:pStyle w:val="6"/>
        <w:numPr>
          <w:ilvl w:val="1"/>
          <w:numId w:val="25"/>
        </w:numPr>
        <w:spacing w:line="480" w:lineRule="exact"/>
        <w:ind w:left="0" w:firstLine="480" w:firstLineChars="200"/>
        <w:jc w:val="both"/>
        <w:rPr>
          <w:color w:val="auto"/>
          <w:sz w:val="24"/>
          <w:szCs w:val="24"/>
          <w:lang w:eastAsia="zh-CN"/>
        </w:rPr>
      </w:pPr>
      <w:r>
        <w:rPr>
          <w:rFonts w:hint="eastAsia"/>
          <w:color w:val="auto"/>
          <w:sz w:val="24"/>
          <w:szCs w:val="24"/>
          <w:lang w:eastAsia="zh-CN"/>
        </w:rPr>
        <w:t>简述其他水体自净能力提升措施。</w:t>
      </w:r>
    </w:p>
    <w:p>
      <w:pPr>
        <w:pStyle w:val="6"/>
        <w:numPr>
          <w:ilvl w:val="1"/>
          <w:numId w:val="25"/>
        </w:numPr>
        <w:spacing w:line="480" w:lineRule="exact"/>
        <w:ind w:left="0" w:firstLine="480" w:firstLineChars="200"/>
        <w:jc w:val="both"/>
        <w:rPr>
          <w:color w:val="auto"/>
          <w:sz w:val="24"/>
          <w:szCs w:val="24"/>
          <w:lang w:eastAsia="zh-CN"/>
        </w:rPr>
      </w:pPr>
      <w:r>
        <w:rPr>
          <w:rFonts w:hint="eastAsia"/>
          <w:color w:val="auto"/>
          <w:sz w:val="24"/>
          <w:szCs w:val="24"/>
          <w:lang w:eastAsia="zh-CN"/>
        </w:rPr>
        <w:t>简述管网和水体水质监测方案。</w:t>
      </w:r>
    </w:p>
    <w:p>
      <w:pPr>
        <w:pStyle w:val="6"/>
        <w:numPr>
          <w:ilvl w:val="1"/>
          <w:numId w:val="25"/>
        </w:numPr>
        <w:spacing w:line="480" w:lineRule="exact"/>
        <w:ind w:left="0" w:firstLine="480" w:firstLineChars="200"/>
        <w:jc w:val="both"/>
        <w:rPr>
          <w:color w:val="auto"/>
          <w:sz w:val="24"/>
          <w:szCs w:val="24"/>
          <w:lang w:eastAsia="zh-CN"/>
        </w:rPr>
      </w:pPr>
      <w:r>
        <w:rPr>
          <w:rFonts w:hint="eastAsia"/>
          <w:color w:val="auto"/>
          <w:sz w:val="24"/>
          <w:szCs w:val="24"/>
          <w:lang w:eastAsia="zh-CN"/>
        </w:rPr>
        <w:t>简要分析说明治理方案的目标可达性。</w:t>
      </w:r>
    </w:p>
    <w:p>
      <w:pPr>
        <w:pStyle w:val="6"/>
        <w:numPr>
          <w:ilvl w:val="1"/>
          <w:numId w:val="25"/>
        </w:numPr>
        <w:spacing w:line="480" w:lineRule="exact"/>
        <w:ind w:left="0" w:firstLine="480" w:firstLineChars="200"/>
        <w:jc w:val="both"/>
        <w:rPr>
          <w:color w:val="auto"/>
          <w:sz w:val="24"/>
          <w:szCs w:val="24"/>
          <w:lang w:eastAsia="zh-CN"/>
        </w:rPr>
      </w:pPr>
      <w:r>
        <w:rPr>
          <w:rFonts w:hint="eastAsia"/>
          <w:color w:val="auto"/>
          <w:sz w:val="24"/>
          <w:szCs w:val="24"/>
          <w:lang w:eastAsia="zh-CN"/>
        </w:rPr>
        <w:t>另设专章简述水利、防洪、景观（包括岸线生态）、智慧管理（包括水质监测）、配套设施等建设方案，编制深度满足相关行业规定。</w:t>
      </w:r>
    </w:p>
    <w:p>
      <w:pPr>
        <w:pStyle w:val="19"/>
        <w:numPr>
          <w:ilvl w:val="0"/>
          <w:numId w:val="5"/>
        </w:numPr>
        <w:spacing w:before="0" w:after="0" w:line="480" w:lineRule="exact"/>
        <w:ind w:left="0" w:firstLine="482" w:firstLineChars="200"/>
        <w:jc w:val="left"/>
        <w:rPr>
          <w:color w:val="auto"/>
          <w:sz w:val="24"/>
          <w:szCs w:val="24"/>
          <w:lang w:eastAsia="zh-CN"/>
        </w:rPr>
      </w:pPr>
      <w:bookmarkStart w:id="20" w:name="_Toc5281"/>
      <w:r>
        <w:rPr>
          <w:rFonts w:hint="eastAsia"/>
          <w:color w:val="auto"/>
          <w:sz w:val="24"/>
          <w:szCs w:val="24"/>
          <w:lang w:eastAsia="zh-CN"/>
        </w:rPr>
        <w:t>建筑设计</w:t>
      </w:r>
      <w:bookmarkEnd w:id="20"/>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方案设计构思和特点，根据生产工艺要求或使用功能确定的建筑平面布局平面布置、性质、面积、层数和层高和内部交通组织，简述建筑物的整体风格和主要材质色彩、装修标准、与周围环境的关系、辅助建筑物及职工宿舍的建筑面积和标准，简述防火设计、防火分区、安全疏散等标准及设计原则，简述节能绿建标准、防护绿化隔离带设置情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要介绍建筑设计构思和特点等，如有需要另行委托专项设计的内容应有必要的说明和技术要求；简单介绍采用新技术、新材料的情况；职工宿舍、管理办公用房宜设置在日照条件较好，远离噪声等污染源、场地上风向设置。】</w:t>
      </w:r>
    </w:p>
    <w:p>
      <w:pPr>
        <w:pStyle w:val="19"/>
        <w:numPr>
          <w:ilvl w:val="0"/>
          <w:numId w:val="5"/>
        </w:numPr>
        <w:spacing w:before="0" w:after="0" w:line="480" w:lineRule="exact"/>
        <w:ind w:left="0" w:firstLine="482" w:firstLineChars="200"/>
        <w:jc w:val="left"/>
        <w:rPr>
          <w:color w:val="auto"/>
          <w:sz w:val="24"/>
          <w:szCs w:val="24"/>
          <w:lang w:eastAsia="zh-CN"/>
        </w:rPr>
      </w:pPr>
      <w:bookmarkStart w:id="21" w:name="_Toc32143"/>
      <w:r>
        <w:rPr>
          <w:rFonts w:hint="eastAsia"/>
          <w:color w:val="auto"/>
          <w:sz w:val="24"/>
          <w:szCs w:val="24"/>
          <w:lang w:eastAsia="zh-CN"/>
        </w:rPr>
        <w:t>结构设计</w:t>
      </w:r>
      <w:bookmarkEnd w:id="21"/>
    </w:p>
    <w:p>
      <w:pPr>
        <w:pStyle w:val="6"/>
        <w:numPr>
          <w:ilvl w:val="0"/>
          <w:numId w:val="26"/>
        </w:numPr>
        <w:spacing w:line="480" w:lineRule="exact"/>
        <w:ind w:left="0" w:firstLine="480" w:firstLineChars="200"/>
        <w:jc w:val="both"/>
        <w:rPr>
          <w:color w:val="auto"/>
          <w:sz w:val="24"/>
          <w:szCs w:val="24"/>
          <w:lang w:eastAsia="zh-CN"/>
        </w:rPr>
      </w:pPr>
      <w:r>
        <w:rPr>
          <w:rFonts w:hint="eastAsia"/>
          <w:color w:val="auto"/>
          <w:sz w:val="24"/>
          <w:szCs w:val="24"/>
          <w:lang w:eastAsia="zh-CN"/>
        </w:rPr>
        <w:t>简述工程所在地区的风荷、地震基本烈度、建（构）筑物的安全等级和使用年限。</w:t>
      </w:r>
    </w:p>
    <w:p>
      <w:pPr>
        <w:pStyle w:val="6"/>
        <w:numPr>
          <w:ilvl w:val="0"/>
          <w:numId w:val="26"/>
        </w:numPr>
        <w:spacing w:line="480" w:lineRule="exact"/>
        <w:ind w:left="0" w:firstLine="480" w:firstLineChars="200"/>
        <w:jc w:val="both"/>
        <w:rPr>
          <w:color w:val="auto"/>
          <w:sz w:val="24"/>
          <w:szCs w:val="24"/>
          <w:lang w:eastAsia="zh-CN"/>
        </w:rPr>
      </w:pPr>
      <w:r>
        <w:rPr>
          <w:rFonts w:hint="eastAsia"/>
          <w:color w:val="auto"/>
          <w:sz w:val="24"/>
          <w:szCs w:val="24"/>
          <w:lang w:eastAsia="zh-CN"/>
        </w:rPr>
        <w:t>简述建（构）筑物生产需要的使用荷载和对结构设计的要求。</w:t>
      </w:r>
    </w:p>
    <w:p>
      <w:pPr>
        <w:pStyle w:val="6"/>
        <w:numPr>
          <w:ilvl w:val="0"/>
          <w:numId w:val="26"/>
        </w:numPr>
        <w:spacing w:line="480" w:lineRule="exact"/>
        <w:ind w:left="0" w:firstLine="480" w:firstLineChars="200"/>
        <w:jc w:val="both"/>
        <w:rPr>
          <w:color w:val="auto"/>
          <w:sz w:val="24"/>
          <w:szCs w:val="24"/>
          <w:lang w:eastAsia="zh-CN"/>
        </w:rPr>
      </w:pPr>
      <w:r>
        <w:rPr>
          <w:rFonts w:hint="eastAsia"/>
          <w:color w:val="auto"/>
          <w:sz w:val="24"/>
          <w:szCs w:val="24"/>
          <w:lang w:eastAsia="zh-CN"/>
        </w:rPr>
        <w:t>简述建（构）筑物材料等级、抗渗标号及主要设计参数。</w:t>
      </w:r>
    </w:p>
    <w:p>
      <w:pPr>
        <w:pStyle w:val="6"/>
        <w:numPr>
          <w:ilvl w:val="0"/>
          <w:numId w:val="26"/>
        </w:numPr>
        <w:spacing w:line="480" w:lineRule="exact"/>
        <w:ind w:left="0" w:firstLine="480" w:firstLineChars="200"/>
        <w:jc w:val="both"/>
        <w:rPr>
          <w:color w:val="auto"/>
          <w:sz w:val="24"/>
          <w:szCs w:val="24"/>
          <w:lang w:eastAsia="zh-CN"/>
        </w:rPr>
      </w:pPr>
      <w:r>
        <w:rPr>
          <w:rFonts w:hint="eastAsia"/>
          <w:color w:val="auto"/>
          <w:sz w:val="24"/>
          <w:szCs w:val="24"/>
          <w:lang w:eastAsia="zh-CN"/>
        </w:rPr>
        <w:t>简述厂区、管渠和构筑物开挖边坡基坑的处理方案。高填方、高切坡（如有）按相关规定进行专项设计。</w:t>
      </w:r>
    </w:p>
    <w:p>
      <w:pPr>
        <w:pStyle w:val="6"/>
        <w:numPr>
          <w:ilvl w:val="0"/>
          <w:numId w:val="26"/>
        </w:numPr>
        <w:spacing w:line="480" w:lineRule="exact"/>
        <w:ind w:left="0" w:firstLine="480" w:firstLineChars="200"/>
        <w:jc w:val="both"/>
        <w:rPr>
          <w:color w:val="auto"/>
          <w:sz w:val="24"/>
          <w:szCs w:val="24"/>
          <w:lang w:eastAsia="zh-CN"/>
        </w:rPr>
      </w:pPr>
      <w:r>
        <w:rPr>
          <w:rFonts w:ascii="Times New Roman" w:hAnsi="Times New Roman" w:cs="Times New Roman"/>
          <w:color w:val="auto"/>
          <w:sz w:val="24"/>
          <w:szCs w:val="24"/>
          <w:lang w:eastAsia="zh-CN"/>
        </w:rPr>
        <w:t>采用装配式结构时，说明结构类型及采用的预制构件类型</w:t>
      </w:r>
      <w:r>
        <w:rPr>
          <w:rFonts w:hint="eastAsia" w:ascii="Times New Roman" w:hAnsi="Times New Roman" w:cs="Times New Roman"/>
          <w:color w:val="auto"/>
          <w:sz w:val="24"/>
          <w:szCs w:val="24"/>
          <w:lang w:eastAsia="zh-CN"/>
        </w:rPr>
        <w:t>。</w:t>
      </w:r>
    </w:p>
    <w:p>
      <w:pPr>
        <w:pStyle w:val="19"/>
        <w:numPr>
          <w:ilvl w:val="0"/>
          <w:numId w:val="5"/>
        </w:numPr>
        <w:spacing w:before="0" w:after="0" w:line="480" w:lineRule="exact"/>
        <w:ind w:left="0" w:firstLine="482" w:firstLineChars="200"/>
        <w:jc w:val="left"/>
        <w:rPr>
          <w:color w:val="auto"/>
          <w:sz w:val="24"/>
          <w:szCs w:val="24"/>
          <w:lang w:eastAsia="zh-CN"/>
        </w:rPr>
      </w:pPr>
      <w:bookmarkStart w:id="22" w:name="_Toc11254"/>
      <w:r>
        <w:rPr>
          <w:rFonts w:hint="eastAsia"/>
          <w:color w:val="auto"/>
          <w:sz w:val="24"/>
          <w:szCs w:val="24"/>
          <w:lang w:eastAsia="zh-CN"/>
        </w:rPr>
        <w:t>供电设计</w:t>
      </w:r>
      <w:bookmarkEnd w:id="22"/>
    </w:p>
    <w:p>
      <w:pPr>
        <w:pStyle w:val="9"/>
        <w:numPr>
          <w:ilvl w:val="0"/>
          <w:numId w:val="27"/>
        </w:numPr>
        <w:spacing w:line="480" w:lineRule="exact"/>
        <w:ind w:left="0" w:firstLine="480" w:firstLineChars="200"/>
        <w:rPr>
          <w:rFonts w:hAnsi="宋体"/>
          <w:color w:val="auto"/>
          <w:sz w:val="24"/>
          <w:szCs w:val="24"/>
        </w:rPr>
      </w:pPr>
      <w:r>
        <w:rPr>
          <w:rFonts w:hint="eastAsia" w:hAnsi="宋体"/>
          <w:color w:val="auto"/>
          <w:sz w:val="24"/>
          <w:szCs w:val="24"/>
        </w:rPr>
        <w:t>简述设计范围和内容。</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【简述项目基本情况，叙述电气设计基础信息，说明电气设计范围及具体设计内容】</w:t>
      </w:r>
    </w:p>
    <w:p>
      <w:pPr>
        <w:pStyle w:val="9"/>
        <w:numPr>
          <w:ilvl w:val="0"/>
          <w:numId w:val="27"/>
        </w:numPr>
        <w:spacing w:line="480" w:lineRule="exact"/>
        <w:ind w:left="0" w:firstLine="480" w:firstLineChars="200"/>
        <w:rPr>
          <w:rFonts w:hAnsi="宋体"/>
          <w:color w:val="auto"/>
          <w:sz w:val="24"/>
          <w:szCs w:val="24"/>
        </w:rPr>
      </w:pPr>
      <w:r>
        <w:rPr>
          <w:rFonts w:hint="eastAsia" w:hAnsi="宋体"/>
          <w:color w:val="auto"/>
          <w:sz w:val="24"/>
          <w:szCs w:val="24"/>
        </w:rPr>
        <w:t>简述供电电源、电压等级的选择，简述用电负荷、功率因数补偿、补偿后功率因数结果、负荷性质及可靠度，简述对电源容量的要求。</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【说明负荷等级分类及供电电压、供电电源及变压器选择、配电方式、无功补偿等方面内容】</w:t>
      </w:r>
    </w:p>
    <w:p>
      <w:pPr>
        <w:pStyle w:val="19"/>
        <w:numPr>
          <w:ilvl w:val="0"/>
          <w:numId w:val="5"/>
        </w:numPr>
        <w:spacing w:before="0" w:after="0" w:line="480" w:lineRule="exact"/>
        <w:ind w:left="0" w:firstLine="482" w:firstLineChars="200"/>
        <w:jc w:val="left"/>
        <w:rPr>
          <w:color w:val="auto"/>
          <w:sz w:val="24"/>
          <w:szCs w:val="24"/>
          <w:lang w:eastAsia="zh-CN"/>
        </w:rPr>
      </w:pPr>
      <w:bookmarkStart w:id="23" w:name="_Toc12192"/>
      <w:r>
        <w:rPr>
          <w:rFonts w:hint="eastAsia"/>
          <w:color w:val="auto"/>
          <w:sz w:val="24"/>
          <w:szCs w:val="24"/>
          <w:lang w:eastAsia="zh-CN"/>
        </w:rPr>
        <w:t>自动控制、仪表及通讯设计</w:t>
      </w:r>
      <w:bookmarkEnd w:id="23"/>
    </w:p>
    <w:p>
      <w:pPr>
        <w:pStyle w:val="9"/>
        <w:numPr>
          <w:ilvl w:val="0"/>
          <w:numId w:val="28"/>
        </w:numPr>
        <w:spacing w:line="480" w:lineRule="exact"/>
        <w:ind w:left="0" w:firstLine="480" w:firstLineChars="200"/>
        <w:rPr>
          <w:rFonts w:hAnsi="宋体"/>
          <w:color w:val="auto"/>
          <w:sz w:val="24"/>
          <w:szCs w:val="24"/>
        </w:rPr>
      </w:pPr>
      <w:r>
        <w:rPr>
          <w:rFonts w:hint="eastAsia" w:hAnsi="宋体"/>
          <w:color w:val="auto"/>
          <w:sz w:val="24"/>
          <w:szCs w:val="24"/>
        </w:rPr>
        <w:t>简述设计范围和内容，简述自动控制、仪表设计的原则和标准。</w:t>
      </w:r>
    </w:p>
    <w:p>
      <w:pPr>
        <w:pStyle w:val="9"/>
        <w:numPr>
          <w:ilvl w:val="0"/>
          <w:numId w:val="28"/>
        </w:numPr>
        <w:spacing w:line="480" w:lineRule="exact"/>
        <w:ind w:left="0" w:firstLine="480" w:firstLineChars="200"/>
        <w:rPr>
          <w:rFonts w:hAnsi="宋体"/>
          <w:color w:val="auto"/>
          <w:sz w:val="24"/>
          <w:szCs w:val="24"/>
        </w:rPr>
      </w:pPr>
      <w:r>
        <w:rPr>
          <w:rFonts w:hint="eastAsia" w:hAnsi="宋体"/>
          <w:color w:val="auto"/>
          <w:sz w:val="24"/>
          <w:szCs w:val="24"/>
        </w:rPr>
        <w:t>简述厂站自动控制模式，简述仪表、自动控制的主要内容，简述各系统的数据采集和调度方式。</w:t>
      </w:r>
    </w:p>
    <w:p>
      <w:pPr>
        <w:pStyle w:val="9"/>
        <w:numPr>
          <w:ilvl w:val="0"/>
          <w:numId w:val="28"/>
        </w:numPr>
        <w:spacing w:line="480" w:lineRule="exact"/>
        <w:ind w:left="0" w:firstLine="480" w:firstLineChars="200"/>
        <w:rPr>
          <w:rFonts w:hAnsi="宋体"/>
          <w:color w:val="auto"/>
          <w:sz w:val="24"/>
          <w:szCs w:val="24"/>
        </w:rPr>
      </w:pPr>
      <w:r>
        <w:rPr>
          <w:rFonts w:hint="eastAsia" w:hAnsi="宋体"/>
          <w:color w:val="auto"/>
          <w:sz w:val="24"/>
          <w:szCs w:val="24"/>
        </w:rPr>
        <w:t>简述有线及无线通讯系统的内容和平面布置等。</w:t>
      </w:r>
    </w:p>
    <w:p>
      <w:pPr>
        <w:pStyle w:val="9"/>
        <w:numPr>
          <w:ilvl w:val="0"/>
          <w:numId w:val="28"/>
        </w:numPr>
        <w:spacing w:line="480" w:lineRule="exact"/>
        <w:ind w:left="0" w:firstLine="480" w:firstLineChars="200"/>
        <w:rPr>
          <w:rFonts w:hAnsi="宋体"/>
          <w:color w:val="auto"/>
          <w:sz w:val="24"/>
          <w:szCs w:val="24"/>
        </w:rPr>
      </w:pPr>
      <w:r>
        <w:rPr>
          <w:rFonts w:hint="eastAsia" w:hAnsi="宋体"/>
          <w:color w:val="auto"/>
          <w:sz w:val="24"/>
          <w:szCs w:val="24"/>
        </w:rPr>
        <w:t>水环境治理项目简述水质监测系统建设方案。</w:t>
      </w:r>
    </w:p>
    <w:p>
      <w:pPr>
        <w:pStyle w:val="19"/>
        <w:numPr>
          <w:ilvl w:val="0"/>
          <w:numId w:val="5"/>
        </w:numPr>
        <w:spacing w:before="0" w:after="0" w:line="480" w:lineRule="exact"/>
        <w:ind w:left="0" w:firstLine="482" w:firstLineChars="200"/>
        <w:jc w:val="left"/>
        <w:rPr>
          <w:color w:val="auto"/>
          <w:sz w:val="24"/>
          <w:szCs w:val="24"/>
          <w:lang w:eastAsia="zh-CN"/>
        </w:rPr>
      </w:pPr>
      <w:bookmarkStart w:id="24" w:name="_Toc22705"/>
      <w:r>
        <w:rPr>
          <w:rFonts w:hint="eastAsia"/>
          <w:color w:val="auto"/>
          <w:sz w:val="24"/>
          <w:szCs w:val="24"/>
          <w:lang w:eastAsia="zh-CN"/>
        </w:rPr>
        <w:t>采暖通风与空调</w:t>
      </w:r>
      <w:bookmarkEnd w:id="24"/>
      <w:r>
        <w:rPr>
          <w:rFonts w:hint="eastAsia"/>
          <w:color w:val="auto"/>
          <w:sz w:val="24"/>
          <w:szCs w:val="24"/>
          <w:lang w:eastAsia="zh-CN"/>
        </w:rPr>
        <w:t xml:space="preserve"> </w:t>
      </w:r>
    </w:p>
    <w:p>
      <w:pPr>
        <w:pStyle w:val="9"/>
        <w:numPr>
          <w:ilvl w:val="0"/>
          <w:numId w:val="29"/>
        </w:numPr>
        <w:spacing w:line="480" w:lineRule="exact"/>
        <w:ind w:left="0" w:firstLine="480" w:firstLineChars="200"/>
        <w:rPr>
          <w:rFonts w:hAnsi="宋体"/>
          <w:color w:val="auto"/>
          <w:sz w:val="24"/>
          <w:szCs w:val="24"/>
        </w:rPr>
      </w:pPr>
      <w:bookmarkStart w:id="25" w:name="_Toc365972691"/>
      <w:bookmarkStart w:id="26" w:name="_Toc365969783"/>
      <w:bookmarkStart w:id="27" w:name="_Toc359837431"/>
      <w:r>
        <w:rPr>
          <w:rFonts w:hint="eastAsia" w:hAnsi="宋体"/>
          <w:color w:val="auto"/>
          <w:sz w:val="24"/>
          <w:szCs w:val="24"/>
        </w:rPr>
        <w:t>说明设计范围和内容</w:t>
      </w:r>
    </w:p>
    <w:p>
      <w:pPr>
        <w:pStyle w:val="6"/>
        <w:spacing w:line="480" w:lineRule="exact"/>
        <w:ind w:firstLine="480" w:firstLineChars="200"/>
        <w:jc w:val="both"/>
        <w:rPr>
          <w:color w:val="auto"/>
          <w:sz w:val="24"/>
          <w:szCs w:val="24"/>
          <w:lang w:eastAsia="zh-CN"/>
        </w:rPr>
      </w:pPr>
      <w:r>
        <w:rPr>
          <w:color w:val="auto"/>
          <w:sz w:val="24"/>
          <w:szCs w:val="24"/>
          <w:lang w:eastAsia="zh-CN"/>
        </w:rPr>
        <w:t>【根据设计任务书和有关设计资料，说明本专业设计的内容、范围以及相关专业的设计分工。当本专业设计内容有两个或两个以上的单位承担设计时，应明确交接配合的设计分工范围。】</w:t>
      </w:r>
    </w:p>
    <w:p>
      <w:pPr>
        <w:pStyle w:val="9"/>
        <w:numPr>
          <w:ilvl w:val="0"/>
          <w:numId w:val="29"/>
        </w:numPr>
        <w:spacing w:line="480" w:lineRule="exact"/>
        <w:ind w:left="0" w:firstLine="480" w:firstLineChars="200"/>
        <w:rPr>
          <w:rFonts w:hAnsi="宋体"/>
          <w:color w:val="auto"/>
          <w:sz w:val="24"/>
          <w:szCs w:val="24"/>
        </w:rPr>
      </w:pPr>
      <w:r>
        <w:rPr>
          <w:rFonts w:hint="eastAsia" w:hAnsi="宋体"/>
          <w:color w:val="auto"/>
          <w:sz w:val="24"/>
          <w:szCs w:val="24"/>
        </w:rPr>
        <w:t>说明室内外主要设计参数。</w:t>
      </w:r>
    </w:p>
    <w:p>
      <w:pPr>
        <w:pStyle w:val="6"/>
        <w:spacing w:line="480" w:lineRule="exact"/>
        <w:ind w:firstLine="480" w:firstLineChars="200"/>
        <w:jc w:val="both"/>
        <w:rPr>
          <w:color w:val="auto"/>
          <w:sz w:val="24"/>
          <w:szCs w:val="24"/>
          <w:lang w:eastAsia="zh-CN"/>
        </w:rPr>
      </w:pPr>
      <w:r>
        <w:rPr>
          <w:color w:val="auto"/>
          <w:sz w:val="24"/>
          <w:szCs w:val="24"/>
          <w:lang w:eastAsia="zh-CN"/>
        </w:rPr>
        <w:t>【按</w:t>
      </w:r>
      <w:r>
        <w:rPr>
          <w:rFonts w:hint="eastAsia"/>
          <w:color w:val="auto"/>
          <w:sz w:val="24"/>
          <w:szCs w:val="24"/>
          <w:lang w:eastAsia="zh-CN"/>
        </w:rPr>
        <w:t>现行</w:t>
      </w:r>
      <w:r>
        <w:rPr>
          <w:color w:val="auto"/>
          <w:sz w:val="24"/>
          <w:szCs w:val="24"/>
          <w:lang w:eastAsia="zh-CN"/>
        </w:rPr>
        <w:t>《民用建筑供暖通风与空气调节设计规范》GB50736第4章或《工业建筑供暖通风与空气调节设计规范》GB50019第4章执行。相应规范中没有的数值以及海拔高的地区，可比照相近纬度，类似海拔地区选取。】</w:t>
      </w:r>
    </w:p>
    <w:p>
      <w:pPr>
        <w:pStyle w:val="9"/>
        <w:numPr>
          <w:ilvl w:val="0"/>
          <w:numId w:val="29"/>
        </w:numPr>
        <w:spacing w:line="480" w:lineRule="exact"/>
        <w:ind w:left="0" w:firstLine="480" w:firstLineChars="200"/>
        <w:rPr>
          <w:rFonts w:hAnsi="宋体"/>
          <w:color w:val="auto"/>
          <w:sz w:val="24"/>
          <w:szCs w:val="24"/>
        </w:rPr>
      </w:pPr>
      <w:r>
        <w:rPr>
          <w:rFonts w:hint="eastAsia" w:hAnsi="宋体"/>
          <w:color w:val="auto"/>
          <w:sz w:val="24"/>
          <w:szCs w:val="24"/>
        </w:rPr>
        <w:t>简述冷、热负荷估算数据，简述空调及供暖的冷、热源选择、主要设备选型及参数。</w:t>
      </w:r>
    </w:p>
    <w:p>
      <w:pPr>
        <w:pStyle w:val="9"/>
        <w:numPr>
          <w:ilvl w:val="0"/>
          <w:numId w:val="29"/>
        </w:numPr>
        <w:spacing w:line="480" w:lineRule="exact"/>
        <w:ind w:left="0" w:firstLine="480" w:firstLineChars="200"/>
        <w:rPr>
          <w:rFonts w:hAnsi="宋体"/>
          <w:color w:val="auto"/>
          <w:sz w:val="24"/>
          <w:szCs w:val="24"/>
        </w:rPr>
      </w:pPr>
      <w:r>
        <w:rPr>
          <w:rFonts w:hint="eastAsia" w:hAnsi="宋体"/>
          <w:color w:val="auto"/>
          <w:sz w:val="24"/>
          <w:szCs w:val="24"/>
        </w:rPr>
        <w:t>简述空调及供暖系统形式、管道敷设、管材及保温措施。</w:t>
      </w:r>
    </w:p>
    <w:p>
      <w:pPr>
        <w:pStyle w:val="6"/>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1、供暖系统：简述供热</w:t>
      </w:r>
      <w:r>
        <w:rPr>
          <w:color w:val="auto"/>
          <w:sz w:val="24"/>
          <w:szCs w:val="24"/>
          <w:lang w:eastAsia="zh-CN"/>
        </w:rPr>
        <w:t>负荷估算数据</w:t>
      </w:r>
      <w:r>
        <w:rPr>
          <w:rFonts w:hint="eastAsia"/>
          <w:color w:val="auto"/>
          <w:sz w:val="24"/>
          <w:szCs w:val="24"/>
          <w:lang w:eastAsia="zh-CN"/>
        </w:rPr>
        <w:t>、</w:t>
      </w:r>
      <w:r>
        <w:rPr>
          <w:color w:val="auto"/>
          <w:sz w:val="24"/>
          <w:szCs w:val="24"/>
          <w:lang w:eastAsia="zh-CN"/>
        </w:rPr>
        <w:t>热源状况、热媒参数；供暖系统形式、供暖供回水温度等；供暖管道敷设方式</w:t>
      </w:r>
      <w:r>
        <w:rPr>
          <w:rFonts w:hint="eastAsia"/>
          <w:color w:val="auto"/>
          <w:sz w:val="24"/>
          <w:szCs w:val="24"/>
          <w:lang w:eastAsia="zh-CN"/>
        </w:rPr>
        <w:t>及</w:t>
      </w:r>
      <w:r>
        <w:rPr>
          <w:color w:val="auto"/>
          <w:sz w:val="24"/>
          <w:szCs w:val="24"/>
          <w:lang w:eastAsia="zh-CN"/>
        </w:rPr>
        <w:t>末端设备及形式。</w:t>
      </w:r>
      <w:r>
        <w:rPr>
          <w:rFonts w:hint="eastAsia"/>
          <w:color w:val="auto"/>
          <w:sz w:val="24"/>
          <w:szCs w:val="24"/>
          <w:lang w:eastAsia="zh-CN"/>
        </w:rPr>
        <w:t>2、空调系统：简述冷热源系统、</w:t>
      </w:r>
      <w:r>
        <w:rPr>
          <w:color w:val="auto"/>
          <w:sz w:val="24"/>
          <w:szCs w:val="24"/>
          <w:lang w:eastAsia="zh-CN"/>
        </w:rPr>
        <w:t>各空调区域的空调方式，空调风系统简述，必要的气流组织说明。】</w:t>
      </w:r>
    </w:p>
    <w:p>
      <w:pPr>
        <w:pStyle w:val="9"/>
        <w:numPr>
          <w:ilvl w:val="0"/>
          <w:numId w:val="29"/>
        </w:numPr>
        <w:spacing w:line="480" w:lineRule="exact"/>
        <w:ind w:left="0" w:firstLine="480" w:firstLineChars="200"/>
        <w:rPr>
          <w:rFonts w:hAnsi="宋体"/>
          <w:color w:val="auto"/>
          <w:sz w:val="24"/>
          <w:szCs w:val="24"/>
        </w:rPr>
      </w:pPr>
      <w:r>
        <w:rPr>
          <w:rFonts w:hint="eastAsia" w:hAnsi="宋体"/>
          <w:color w:val="auto"/>
          <w:sz w:val="24"/>
          <w:szCs w:val="24"/>
        </w:rPr>
        <w:t>简述通风系统形式、换气次数及主要设备选型，简述集中除臭系统臭气收集方式、抽风量和管路布置情况，简述地下式厂站的机械通风系统和消防排烟系统设计情况。</w:t>
      </w:r>
    </w:p>
    <w:p>
      <w:pPr>
        <w:pStyle w:val="6"/>
        <w:spacing w:line="480" w:lineRule="exact"/>
        <w:ind w:firstLine="480" w:firstLineChars="200"/>
        <w:jc w:val="both"/>
        <w:rPr>
          <w:color w:val="auto"/>
          <w:sz w:val="24"/>
          <w:szCs w:val="24"/>
          <w:lang w:eastAsia="zh-CN"/>
        </w:rPr>
      </w:pPr>
      <w:r>
        <w:rPr>
          <w:color w:val="auto"/>
          <w:sz w:val="24"/>
          <w:szCs w:val="24"/>
          <w:lang w:eastAsia="zh-CN"/>
        </w:rPr>
        <w:t>【</w:t>
      </w:r>
      <w:r>
        <w:rPr>
          <w:rFonts w:hint="eastAsia"/>
          <w:color w:val="auto"/>
          <w:sz w:val="24"/>
          <w:szCs w:val="24"/>
          <w:lang w:eastAsia="zh-CN"/>
        </w:rPr>
        <w:t>如采用自然通风，明确</w:t>
      </w:r>
      <w:r>
        <w:rPr>
          <w:color w:val="auto"/>
          <w:sz w:val="24"/>
          <w:szCs w:val="24"/>
          <w:lang w:eastAsia="zh-CN"/>
        </w:rPr>
        <w:t>自然通风区域及措施（根据项目建筑物性质不同分别简述）</w:t>
      </w:r>
      <w:r>
        <w:rPr>
          <w:rFonts w:hint="eastAsia"/>
          <w:color w:val="auto"/>
          <w:sz w:val="24"/>
          <w:szCs w:val="24"/>
          <w:lang w:eastAsia="zh-CN"/>
        </w:rPr>
        <w:t>；如采用机械通风，简述以下内容：1）设置机械通风的区域；2）系统设置方式；3）工艺通风（排除余热、余湿及除臭）的要求及设置情况；4）通风量或换气次数。</w:t>
      </w:r>
      <w:r>
        <w:rPr>
          <w:color w:val="auto"/>
          <w:sz w:val="24"/>
          <w:szCs w:val="24"/>
          <w:lang w:eastAsia="zh-CN"/>
        </w:rPr>
        <w:t>】</w:t>
      </w:r>
    </w:p>
    <w:p>
      <w:pPr>
        <w:pStyle w:val="19"/>
        <w:numPr>
          <w:ilvl w:val="0"/>
          <w:numId w:val="5"/>
        </w:numPr>
        <w:spacing w:before="0" w:after="0" w:line="480" w:lineRule="exact"/>
        <w:ind w:left="0" w:firstLine="482" w:firstLineChars="200"/>
        <w:jc w:val="left"/>
        <w:rPr>
          <w:color w:val="auto"/>
          <w:sz w:val="24"/>
          <w:szCs w:val="24"/>
          <w:lang w:eastAsia="zh-CN"/>
        </w:rPr>
      </w:pPr>
      <w:bookmarkStart w:id="28" w:name="_Toc24385"/>
      <w:r>
        <w:rPr>
          <w:rFonts w:hint="eastAsia"/>
          <w:color w:val="auto"/>
          <w:sz w:val="24"/>
          <w:szCs w:val="24"/>
          <w:lang w:eastAsia="zh-CN"/>
        </w:rPr>
        <w:t>建筑给排水</w:t>
      </w:r>
      <w:bookmarkEnd w:id="25"/>
      <w:bookmarkEnd w:id="26"/>
      <w:bookmarkEnd w:id="27"/>
      <w:bookmarkEnd w:id="28"/>
    </w:p>
    <w:p>
      <w:pPr>
        <w:pStyle w:val="9"/>
        <w:spacing w:line="480" w:lineRule="exact"/>
        <w:ind w:firstLine="484" w:firstLineChars="202"/>
        <w:rPr>
          <w:rFonts w:hAnsi="宋体"/>
          <w:color w:val="auto"/>
          <w:sz w:val="24"/>
          <w:szCs w:val="24"/>
        </w:rPr>
      </w:pPr>
      <w:r>
        <w:rPr>
          <w:rFonts w:hint="eastAsia" w:hAnsi="宋体"/>
          <w:color w:val="auto"/>
          <w:sz w:val="24"/>
          <w:szCs w:val="24"/>
        </w:rPr>
        <w:t>简述污水处理厂、泵站建筑室内外给水、排水系统布置。</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【叙述的内容包括：给水供给方式、用水量、水源水压、排水体制、污水量、污水处理设施的选择、与市政排水管道的衔接等。】</w:t>
      </w:r>
    </w:p>
    <w:p>
      <w:pPr>
        <w:pStyle w:val="19"/>
        <w:numPr>
          <w:ilvl w:val="0"/>
          <w:numId w:val="5"/>
        </w:numPr>
        <w:spacing w:before="0" w:after="0" w:line="480" w:lineRule="exact"/>
        <w:ind w:left="0" w:firstLine="482" w:firstLineChars="200"/>
        <w:jc w:val="left"/>
        <w:rPr>
          <w:color w:val="auto"/>
          <w:sz w:val="24"/>
          <w:szCs w:val="24"/>
          <w:lang w:eastAsia="zh-CN"/>
        </w:rPr>
      </w:pPr>
      <w:bookmarkStart w:id="29" w:name="_Toc11381"/>
      <w:r>
        <w:rPr>
          <w:rFonts w:hint="eastAsia"/>
          <w:color w:val="auto"/>
          <w:sz w:val="24"/>
          <w:szCs w:val="24"/>
          <w:lang w:eastAsia="zh-CN"/>
        </w:rPr>
        <w:t>消防</w:t>
      </w:r>
      <w:bookmarkEnd w:id="29"/>
    </w:p>
    <w:p>
      <w:pPr>
        <w:pStyle w:val="9"/>
        <w:spacing w:line="480" w:lineRule="exact"/>
        <w:ind w:firstLine="484" w:firstLineChars="202"/>
        <w:rPr>
          <w:rFonts w:hAnsi="宋体"/>
          <w:color w:val="auto"/>
          <w:sz w:val="24"/>
          <w:szCs w:val="24"/>
        </w:rPr>
      </w:pPr>
      <w:r>
        <w:rPr>
          <w:rFonts w:hint="eastAsia" w:hAnsi="宋体"/>
          <w:color w:val="auto"/>
          <w:sz w:val="24"/>
          <w:szCs w:val="24"/>
        </w:rPr>
        <w:t>根据建（构）筑物的性质确定防火类别、火灾危险性和耐火等级，简述防火间距、消防车道、扑救场地、安全疏散及给排水、电气、暖通等相关专业的防火设计措施。</w:t>
      </w:r>
    </w:p>
    <w:p>
      <w:pPr>
        <w:pStyle w:val="19"/>
        <w:numPr>
          <w:ilvl w:val="0"/>
          <w:numId w:val="5"/>
        </w:numPr>
        <w:spacing w:before="0" w:after="0" w:line="480" w:lineRule="exact"/>
        <w:ind w:left="0" w:firstLine="482" w:firstLineChars="200"/>
        <w:jc w:val="left"/>
        <w:rPr>
          <w:color w:val="auto"/>
          <w:sz w:val="24"/>
          <w:szCs w:val="24"/>
          <w:lang w:eastAsia="zh-CN"/>
        </w:rPr>
      </w:pPr>
      <w:bookmarkStart w:id="30" w:name="_Toc12188"/>
      <w:r>
        <w:rPr>
          <w:rFonts w:hint="eastAsia"/>
          <w:color w:val="auto"/>
          <w:sz w:val="24"/>
          <w:szCs w:val="24"/>
          <w:lang w:eastAsia="zh-CN"/>
        </w:rPr>
        <w:t>环境保护</w:t>
      </w:r>
      <w:bookmarkEnd w:id="30"/>
    </w:p>
    <w:p>
      <w:pPr>
        <w:pStyle w:val="9"/>
        <w:spacing w:line="480" w:lineRule="exact"/>
        <w:ind w:firstLine="484" w:firstLineChars="202"/>
        <w:rPr>
          <w:rFonts w:hAnsi="宋体"/>
          <w:color w:val="auto"/>
          <w:sz w:val="24"/>
          <w:szCs w:val="24"/>
        </w:rPr>
      </w:pPr>
      <w:r>
        <w:rPr>
          <w:rFonts w:hint="eastAsia" w:hAnsi="宋体"/>
          <w:color w:val="auto"/>
          <w:sz w:val="24"/>
          <w:szCs w:val="24"/>
        </w:rPr>
        <w:t>简述项目建设与运营过程中的环境污染风险和应对措施，简述环评要求及相应采取的措施。</w:t>
      </w:r>
    </w:p>
    <w:p>
      <w:pPr>
        <w:pStyle w:val="19"/>
        <w:numPr>
          <w:ilvl w:val="0"/>
          <w:numId w:val="5"/>
        </w:numPr>
        <w:spacing w:before="0" w:after="0" w:line="480" w:lineRule="exact"/>
        <w:ind w:left="0" w:firstLine="482" w:firstLineChars="200"/>
        <w:jc w:val="left"/>
        <w:rPr>
          <w:color w:val="auto"/>
          <w:sz w:val="24"/>
          <w:szCs w:val="24"/>
          <w:lang w:eastAsia="zh-CN"/>
        </w:rPr>
      </w:pPr>
      <w:bookmarkStart w:id="31" w:name="_Toc32144"/>
      <w:r>
        <w:rPr>
          <w:rFonts w:hint="eastAsia"/>
          <w:color w:val="auto"/>
          <w:sz w:val="24"/>
          <w:szCs w:val="24"/>
          <w:lang w:eastAsia="zh-CN"/>
        </w:rPr>
        <w:t>节能</w:t>
      </w:r>
      <w:bookmarkEnd w:id="31"/>
    </w:p>
    <w:p>
      <w:pPr>
        <w:pStyle w:val="9"/>
        <w:spacing w:line="480" w:lineRule="exact"/>
        <w:ind w:firstLine="480" w:firstLineChars="200"/>
        <w:rPr>
          <w:rFonts w:hAnsi="宋体"/>
          <w:color w:val="auto"/>
          <w:sz w:val="24"/>
          <w:szCs w:val="24"/>
        </w:rPr>
      </w:pPr>
      <w:bookmarkStart w:id="32" w:name="_Toc359837432"/>
      <w:bookmarkStart w:id="33" w:name="_Toc365969784"/>
      <w:bookmarkStart w:id="34" w:name="_Toc365972692"/>
      <w:r>
        <w:rPr>
          <w:rFonts w:hint="eastAsia" w:hAnsi="宋体"/>
          <w:color w:val="auto"/>
          <w:sz w:val="24"/>
          <w:szCs w:val="24"/>
        </w:rPr>
        <w:t>结合工程实际情况，简述工艺、设备能耗情况及主要节能措施。</w:t>
      </w:r>
    </w:p>
    <w:p>
      <w:pPr>
        <w:pStyle w:val="19"/>
        <w:numPr>
          <w:ilvl w:val="0"/>
          <w:numId w:val="5"/>
        </w:numPr>
        <w:spacing w:before="0" w:after="0" w:line="480" w:lineRule="exact"/>
        <w:ind w:left="0" w:firstLine="482" w:firstLineChars="200"/>
        <w:jc w:val="left"/>
        <w:rPr>
          <w:color w:val="auto"/>
          <w:sz w:val="24"/>
          <w:szCs w:val="24"/>
          <w:lang w:eastAsia="zh-CN"/>
        </w:rPr>
      </w:pPr>
      <w:bookmarkStart w:id="35" w:name="_Toc1642"/>
      <w:r>
        <w:rPr>
          <w:rFonts w:hint="eastAsia"/>
          <w:color w:val="auto"/>
          <w:sz w:val="24"/>
          <w:szCs w:val="24"/>
          <w:lang w:eastAsia="zh-CN"/>
        </w:rPr>
        <w:t>存在的问题和建议</w:t>
      </w:r>
      <w:bookmarkEnd w:id="35"/>
    </w:p>
    <w:p>
      <w:pPr>
        <w:pStyle w:val="9"/>
        <w:spacing w:line="480" w:lineRule="exact"/>
        <w:ind w:firstLine="480" w:firstLineChars="200"/>
        <w:rPr>
          <w:rFonts w:hAnsi="宋体"/>
          <w:color w:val="auto"/>
          <w:sz w:val="24"/>
          <w:szCs w:val="24"/>
        </w:rPr>
      </w:pPr>
      <w:r>
        <w:rPr>
          <w:rFonts w:hint="eastAsia" w:hAnsi="宋体"/>
          <w:color w:val="auto"/>
          <w:sz w:val="24"/>
          <w:szCs w:val="24"/>
        </w:rPr>
        <w:t>简述本阶段尚未解决的问题、下阶段设计需要注意的问题和建议措施。</w:t>
      </w:r>
    </w:p>
    <w:p>
      <w:pPr>
        <w:pStyle w:val="19"/>
        <w:numPr>
          <w:ilvl w:val="0"/>
          <w:numId w:val="5"/>
        </w:numPr>
        <w:spacing w:before="0" w:after="0" w:line="480" w:lineRule="exact"/>
        <w:ind w:left="0" w:firstLine="482" w:firstLineChars="200"/>
        <w:jc w:val="left"/>
        <w:rPr>
          <w:color w:val="auto"/>
          <w:sz w:val="24"/>
          <w:szCs w:val="24"/>
          <w:lang w:eastAsia="zh-CN"/>
        </w:rPr>
      </w:pPr>
      <w:bookmarkStart w:id="36" w:name="_Toc26865"/>
      <w:r>
        <w:rPr>
          <w:rFonts w:hint="eastAsia"/>
          <w:color w:val="auto"/>
          <w:sz w:val="24"/>
          <w:szCs w:val="24"/>
          <w:lang w:eastAsia="zh-CN"/>
        </w:rPr>
        <w:t>主要工程数量、材料及设备表</w:t>
      </w:r>
      <w:bookmarkEnd w:id="32"/>
      <w:bookmarkEnd w:id="33"/>
      <w:bookmarkEnd w:id="34"/>
      <w:bookmarkEnd w:id="36"/>
    </w:p>
    <w:p>
      <w:pPr>
        <w:pStyle w:val="9"/>
        <w:spacing w:line="480" w:lineRule="exact"/>
        <w:ind w:firstLine="480" w:firstLineChars="200"/>
        <w:rPr>
          <w:rFonts w:hAnsi="宋体"/>
          <w:color w:val="auto"/>
          <w:sz w:val="24"/>
          <w:szCs w:val="24"/>
        </w:rPr>
      </w:pPr>
      <w:bookmarkStart w:id="37" w:name="_Toc351987463"/>
      <w:bookmarkStart w:id="38" w:name="_Toc365972693"/>
      <w:bookmarkStart w:id="39" w:name="_Toc353472860"/>
      <w:r>
        <w:rPr>
          <w:rFonts w:hint="eastAsia" w:hAnsi="宋体"/>
          <w:color w:val="auto"/>
          <w:sz w:val="24"/>
          <w:szCs w:val="24"/>
        </w:rPr>
        <w:t>列表说明主体工程和各分项工程的工程数量、设备及主要材料数量。</w:t>
      </w:r>
    </w:p>
    <w:p>
      <w:pPr>
        <w:pStyle w:val="19"/>
        <w:numPr>
          <w:ilvl w:val="0"/>
          <w:numId w:val="5"/>
        </w:numPr>
        <w:spacing w:before="0" w:after="0" w:line="480" w:lineRule="exact"/>
        <w:ind w:left="0" w:firstLine="482" w:firstLineChars="200"/>
        <w:jc w:val="left"/>
        <w:rPr>
          <w:color w:val="auto"/>
          <w:sz w:val="24"/>
          <w:szCs w:val="24"/>
          <w:lang w:eastAsia="zh-CN"/>
        </w:rPr>
      </w:pPr>
      <w:bookmarkStart w:id="40" w:name="_Toc2700"/>
      <w:r>
        <w:rPr>
          <w:rFonts w:hint="eastAsia"/>
          <w:color w:val="auto"/>
          <w:sz w:val="24"/>
          <w:szCs w:val="24"/>
          <w:lang w:eastAsia="zh-CN"/>
        </w:rPr>
        <w:t>投资估算</w:t>
      </w:r>
      <w:r>
        <w:rPr>
          <w:color w:val="auto"/>
          <w:sz w:val="24"/>
          <w:szCs w:val="24"/>
          <w:lang w:eastAsia="zh-CN"/>
        </w:rPr>
        <w:t>简况及主要技术经济指标</w:t>
      </w:r>
      <w:bookmarkEnd w:id="40"/>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w:t>
      </w:r>
      <w:r>
        <w:rPr>
          <w:color w:val="auto"/>
          <w:sz w:val="24"/>
          <w:szCs w:val="24"/>
          <w:lang w:eastAsia="zh-CN"/>
        </w:rPr>
        <w:t>《</w:t>
      </w:r>
      <w:r>
        <w:rPr>
          <w:rFonts w:hint="eastAsia"/>
          <w:color w:val="auto"/>
          <w:sz w:val="24"/>
          <w:szCs w:val="24"/>
          <w:lang w:eastAsia="zh-CN"/>
        </w:rPr>
        <w:t>方案</w:t>
      </w:r>
      <w:r>
        <w:rPr>
          <w:color w:val="auto"/>
          <w:sz w:val="24"/>
          <w:szCs w:val="24"/>
          <w:lang w:eastAsia="zh-CN"/>
        </w:rPr>
        <w:t>设计</w:t>
      </w:r>
      <w:r>
        <w:rPr>
          <w:rFonts w:hint="eastAsia"/>
          <w:color w:val="auto"/>
          <w:sz w:val="24"/>
          <w:szCs w:val="24"/>
          <w:lang w:eastAsia="zh-CN"/>
        </w:rPr>
        <w:t>投资估算</w:t>
      </w:r>
      <w:r>
        <w:rPr>
          <w:color w:val="auto"/>
          <w:sz w:val="24"/>
          <w:szCs w:val="24"/>
          <w:lang w:eastAsia="zh-CN"/>
        </w:rPr>
        <w:t>》摘录</w:t>
      </w:r>
      <w:r>
        <w:rPr>
          <w:rFonts w:hint="eastAsia"/>
          <w:color w:val="auto"/>
          <w:sz w:val="24"/>
          <w:szCs w:val="24"/>
          <w:lang w:eastAsia="zh-CN"/>
        </w:rPr>
        <w:t>说明项目投资估算</w:t>
      </w:r>
      <w:r>
        <w:rPr>
          <w:color w:val="auto"/>
          <w:sz w:val="24"/>
          <w:szCs w:val="24"/>
          <w:lang w:eastAsia="zh-CN"/>
        </w:rPr>
        <w:t>及主要技术经济指标。</w:t>
      </w:r>
    </w:p>
    <w:p>
      <w:pPr>
        <w:pStyle w:val="19"/>
        <w:numPr>
          <w:ilvl w:val="0"/>
          <w:numId w:val="5"/>
        </w:numPr>
        <w:spacing w:before="0" w:after="0" w:line="480" w:lineRule="exact"/>
        <w:ind w:left="0" w:firstLine="482" w:firstLineChars="200"/>
        <w:jc w:val="left"/>
        <w:rPr>
          <w:color w:val="auto"/>
          <w:sz w:val="24"/>
          <w:szCs w:val="24"/>
          <w:lang w:eastAsia="zh-CN"/>
        </w:rPr>
      </w:pPr>
      <w:bookmarkStart w:id="41" w:name="_Toc18650"/>
      <w:r>
        <w:rPr>
          <w:rFonts w:hint="eastAsia"/>
          <w:color w:val="auto"/>
          <w:sz w:val="24"/>
          <w:szCs w:val="24"/>
          <w:lang w:eastAsia="zh-CN"/>
        </w:rPr>
        <w:t>附件</w:t>
      </w:r>
      <w:bookmarkEnd w:id="41"/>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与项目相关的</w:t>
      </w:r>
      <w:r>
        <w:rPr>
          <w:color w:val="auto"/>
          <w:sz w:val="24"/>
          <w:szCs w:val="24"/>
          <w:lang w:eastAsia="zh-CN"/>
        </w:rPr>
        <w:t>各类</w:t>
      </w:r>
      <w:r>
        <w:rPr>
          <w:rFonts w:hint="eastAsia"/>
          <w:color w:val="auto"/>
          <w:sz w:val="24"/>
          <w:szCs w:val="24"/>
          <w:lang w:eastAsia="zh-CN"/>
        </w:rPr>
        <w:t>批复文件、专项研究报告结论</w:t>
      </w:r>
      <w:r>
        <w:rPr>
          <w:color w:val="auto"/>
          <w:sz w:val="24"/>
          <w:szCs w:val="24"/>
          <w:lang w:eastAsia="zh-CN"/>
        </w:rPr>
        <w:t>和</w:t>
      </w:r>
      <w:r>
        <w:rPr>
          <w:rFonts w:hint="eastAsia"/>
          <w:color w:val="auto"/>
          <w:sz w:val="24"/>
          <w:szCs w:val="24"/>
          <w:lang w:eastAsia="zh-CN"/>
        </w:rPr>
        <w:t>技术审查意见</w:t>
      </w:r>
      <w:r>
        <w:rPr>
          <w:color w:val="auto"/>
          <w:sz w:val="24"/>
          <w:szCs w:val="24"/>
          <w:lang w:eastAsia="zh-CN"/>
        </w:rPr>
        <w:t>。</w:t>
      </w:r>
    </w:p>
    <w:p>
      <w:pPr>
        <w:pStyle w:val="19"/>
        <w:numPr>
          <w:ilvl w:val="0"/>
          <w:numId w:val="4"/>
        </w:numPr>
        <w:spacing w:before="0" w:after="0" w:line="480" w:lineRule="exact"/>
        <w:ind w:left="0" w:firstLine="0"/>
        <w:rPr>
          <w:rFonts w:ascii="方正黑体_GBK" w:eastAsia="方正黑体_GBK"/>
          <w:color w:val="auto"/>
          <w:sz w:val="24"/>
          <w:szCs w:val="24"/>
          <w:lang w:eastAsia="zh-CN"/>
        </w:rPr>
      </w:pPr>
      <w:bookmarkStart w:id="42" w:name="_Toc26752"/>
      <w:r>
        <w:rPr>
          <w:rFonts w:hint="eastAsia" w:ascii="方正黑体_GBK" w:eastAsia="方正黑体_GBK"/>
          <w:color w:val="auto"/>
          <w:sz w:val="24"/>
          <w:szCs w:val="24"/>
          <w:lang w:eastAsia="zh-CN"/>
        </w:rPr>
        <w:t>设计图纸</w:t>
      </w:r>
      <w:bookmarkEnd w:id="37"/>
      <w:bookmarkEnd w:id="38"/>
      <w:bookmarkEnd w:id="39"/>
      <w:bookmarkEnd w:id="42"/>
    </w:p>
    <w:p>
      <w:pPr>
        <w:pStyle w:val="19"/>
        <w:numPr>
          <w:ilvl w:val="0"/>
          <w:numId w:val="30"/>
        </w:numPr>
        <w:spacing w:before="0" w:after="0" w:line="480" w:lineRule="exact"/>
        <w:ind w:left="0" w:firstLine="482" w:firstLineChars="200"/>
        <w:jc w:val="left"/>
        <w:rPr>
          <w:color w:val="auto"/>
          <w:sz w:val="24"/>
          <w:szCs w:val="24"/>
          <w:lang w:eastAsia="zh-CN"/>
        </w:rPr>
      </w:pPr>
      <w:bookmarkStart w:id="43" w:name="_Toc28177"/>
      <w:bookmarkStart w:id="44" w:name="_Toc365969787"/>
      <w:bookmarkStart w:id="45" w:name="_Toc359837435"/>
      <w:bookmarkStart w:id="46" w:name="_Toc365972695"/>
      <w:r>
        <w:rPr>
          <w:rFonts w:hint="eastAsia"/>
          <w:color w:val="auto"/>
          <w:sz w:val="24"/>
          <w:szCs w:val="24"/>
          <w:lang w:eastAsia="zh-CN"/>
        </w:rPr>
        <w:t>总体布置图</w:t>
      </w:r>
      <w:bookmarkEnd w:id="43"/>
    </w:p>
    <w:p>
      <w:pPr>
        <w:pStyle w:val="9"/>
        <w:spacing w:line="480" w:lineRule="exact"/>
        <w:ind w:firstLine="480" w:firstLineChars="200"/>
        <w:rPr>
          <w:rFonts w:hAnsi="宋体"/>
          <w:color w:val="auto"/>
          <w:sz w:val="24"/>
          <w:szCs w:val="24"/>
        </w:rPr>
      </w:pPr>
      <w:r>
        <w:rPr>
          <w:color w:val="auto"/>
          <w:sz w:val="24"/>
          <w:szCs w:val="24"/>
        </w:rPr>
        <w:t>在现状地形图上</w:t>
      </w:r>
      <w:r>
        <w:rPr>
          <w:rFonts w:hint="eastAsia"/>
          <w:color w:val="auto"/>
          <w:sz w:val="24"/>
          <w:szCs w:val="24"/>
        </w:rPr>
        <w:t>绘出排水工程系统（排水干线管渠及附属设施、泵站、污水处理厂、水质净化厂、再生回用水厂及管网）总体布置图，水环境综合治理项目绘出各类治理措施的总体布置图，示意服务流域范围</w:t>
      </w:r>
      <w:r>
        <w:rPr>
          <w:rFonts w:hint="eastAsia" w:hAnsi="宋体"/>
          <w:color w:val="auto"/>
          <w:sz w:val="24"/>
          <w:szCs w:val="24"/>
        </w:rPr>
        <w:t>，不同比选方案可分别绘制。</w:t>
      </w:r>
    </w:p>
    <w:p>
      <w:pPr>
        <w:pStyle w:val="19"/>
        <w:numPr>
          <w:ilvl w:val="0"/>
          <w:numId w:val="30"/>
        </w:numPr>
        <w:spacing w:before="0" w:after="0" w:line="480" w:lineRule="exact"/>
        <w:ind w:left="0" w:firstLine="482" w:firstLineChars="200"/>
        <w:jc w:val="left"/>
        <w:rPr>
          <w:color w:val="auto"/>
          <w:sz w:val="24"/>
          <w:szCs w:val="24"/>
          <w:lang w:eastAsia="zh-CN"/>
        </w:rPr>
      </w:pPr>
      <w:bookmarkStart w:id="47" w:name="_Toc4935"/>
      <w:r>
        <w:rPr>
          <w:color w:val="auto"/>
          <w:sz w:val="24"/>
          <w:szCs w:val="24"/>
          <w:lang w:eastAsia="zh-CN"/>
        </w:rPr>
        <w:t>排水</w:t>
      </w:r>
      <w:r>
        <w:rPr>
          <w:rFonts w:hint="eastAsia"/>
          <w:color w:val="auto"/>
          <w:sz w:val="24"/>
          <w:szCs w:val="24"/>
          <w:lang w:eastAsia="zh-CN"/>
        </w:rPr>
        <w:t>管渠和</w:t>
      </w:r>
      <w:r>
        <w:rPr>
          <w:color w:val="auto"/>
          <w:sz w:val="24"/>
          <w:szCs w:val="24"/>
          <w:lang w:eastAsia="zh-CN"/>
        </w:rPr>
        <w:t>再生</w:t>
      </w:r>
      <w:r>
        <w:rPr>
          <w:rFonts w:hint="eastAsia"/>
          <w:color w:val="auto"/>
          <w:sz w:val="24"/>
          <w:szCs w:val="24"/>
          <w:lang w:eastAsia="zh-CN"/>
        </w:rPr>
        <w:t>回用</w:t>
      </w:r>
      <w:r>
        <w:rPr>
          <w:color w:val="auto"/>
          <w:sz w:val="24"/>
          <w:szCs w:val="24"/>
          <w:lang w:eastAsia="zh-CN"/>
        </w:rPr>
        <w:t>水管</w:t>
      </w:r>
      <w:r>
        <w:rPr>
          <w:rFonts w:hint="eastAsia"/>
          <w:color w:val="auto"/>
          <w:sz w:val="24"/>
          <w:szCs w:val="24"/>
          <w:lang w:eastAsia="zh-CN"/>
        </w:rPr>
        <w:t>道工艺图</w:t>
      </w:r>
      <w:bookmarkEnd w:id="47"/>
    </w:p>
    <w:p>
      <w:pPr>
        <w:pStyle w:val="6"/>
        <w:numPr>
          <w:ilvl w:val="0"/>
          <w:numId w:val="3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总平面布置图</w:t>
      </w:r>
    </w:p>
    <w:p>
      <w:pPr>
        <w:pStyle w:val="9"/>
        <w:numPr>
          <w:ilvl w:val="0"/>
          <w:numId w:val="32"/>
        </w:numPr>
        <w:spacing w:line="480" w:lineRule="exact"/>
        <w:ind w:left="0" w:firstLine="480" w:firstLineChars="200"/>
        <w:rPr>
          <w:rFonts w:hAnsi="宋体"/>
          <w:color w:val="auto"/>
          <w:sz w:val="24"/>
          <w:szCs w:val="24"/>
        </w:rPr>
      </w:pPr>
      <w:r>
        <w:rPr>
          <w:rFonts w:hint="eastAsia" w:hAnsi="宋体"/>
          <w:color w:val="auto"/>
          <w:sz w:val="24"/>
          <w:szCs w:val="24"/>
        </w:rPr>
        <w:t>比例一般采用</w:t>
      </w:r>
      <w:r>
        <w:rPr>
          <w:rFonts w:hAnsi="宋体"/>
          <w:color w:val="auto"/>
          <w:sz w:val="24"/>
          <w:szCs w:val="24"/>
        </w:rPr>
        <w:t>1:500～1:2</w:t>
      </w:r>
      <w:r>
        <w:rPr>
          <w:rFonts w:hint="eastAsia" w:hAnsi="宋体"/>
          <w:color w:val="auto"/>
          <w:sz w:val="24"/>
          <w:szCs w:val="24"/>
        </w:rPr>
        <w:t>0</w:t>
      </w:r>
      <w:r>
        <w:rPr>
          <w:rFonts w:hAnsi="宋体"/>
          <w:color w:val="auto"/>
          <w:sz w:val="24"/>
          <w:szCs w:val="24"/>
        </w:rPr>
        <w:t>00</w:t>
      </w:r>
      <w:r>
        <w:rPr>
          <w:rFonts w:hint="eastAsia" w:hAnsi="宋体"/>
          <w:color w:val="auto"/>
          <w:sz w:val="24"/>
          <w:szCs w:val="24"/>
        </w:rPr>
        <w:t>，</w:t>
      </w:r>
      <w:r>
        <w:rPr>
          <w:rFonts w:hAnsi="宋体"/>
          <w:color w:val="auto"/>
          <w:sz w:val="24"/>
          <w:szCs w:val="24"/>
        </w:rPr>
        <w:t>在现状地形图上</w:t>
      </w:r>
      <w:r>
        <w:rPr>
          <w:rFonts w:hint="eastAsia" w:hAnsi="宋体"/>
          <w:color w:val="auto"/>
          <w:sz w:val="24"/>
          <w:szCs w:val="24"/>
        </w:rPr>
        <w:t>示意</w:t>
      </w:r>
      <w:r>
        <w:rPr>
          <w:rFonts w:hAnsi="宋体"/>
          <w:color w:val="auto"/>
          <w:sz w:val="24"/>
          <w:szCs w:val="24"/>
        </w:rPr>
        <w:t>排水</w:t>
      </w:r>
      <w:r>
        <w:rPr>
          <w:rFonts w:hint="eastAsia" w:hAnsi="宋体"/>
          <w:color w:val="auto"/>
          <w:sz w:val="24"/>
          <w:szCs w:val="24"/>
        </w:rPr>
        <w:t>管渠坡向</w:t>
      </w:r>
      <w:r>
        <w:rPr>
          <w:rFonts w:hAnsi="宋体"/>
          <w:color w:val="auto"/>
          <w:sz w:val="24"/>
          <w:szCs w:val="24"/>
        </w:rPr>
        <w:t>、</w:t>
      </w:r>
      <w:r>
        <w:rPr>
          <w:rFonts w:hint="eastAsia" w:hAnsi="宋体"/>
          <w:color w:val="auto"/>
          <w:sz w:val="24"/>
          <w:szCs w:val="24"/>
        </w:rPr>
        <w:t>上游接口及下游排水出路、再生回用水管道走向、主要节点流量、</w:t>
      </w:r>
      <w:r>
        <w:rPr>
          <w:rFonts w:hAnsi="宋体"/>
          <w:color w:val="auto"/>
          <w:sz w:val="24"/>
          <w:szCs w:val="24"/>
        </w:rPr>
        <w:t>主要</w:t>
      </w:r>
      <w:r>
        <w:rPr>
          <w:rFonts w:hint="eastAsia" w:hAnsi="宋体"/>
          <w:color w:val="auto"/>
          <w:sz w:val="24"/>
          <w:szCs w:val="24"/>
        </w:rPr>
        <w:t>管渠断面尺寸、各段</w:t>
      </w:r>
      <w:r>
        <w:rPr>
          <w:rFonts w:hAnsi="宋体"/>
          <w:color w:val="auto"/>
          <w:sz w:val="24"/>
          <w:szCs w:val="24"/>
        </w:rPr>
        <w:t>服务范围</w:t>
      </w:r>
      <w:r>
        <w:rPr>
          <w:rFonts w:hint="eastAsia" w:hAnsi="宋体"/>
          <w:color w:val="auto"/>
          <w:sz w:val="24"/>
          <w:szCs w:val="24"/>
        </w:rPr>
        <w:t>和面积，示意管路中主要的构筑物（泵站、截流设施、出水口等）和特殊敷设方式的管段</w:t>
      </w:r>
      <w:r>
        <w:rPr>
          <w:rFonts w:hAnsi="宋体"/>
          <w:color w:val="auto"/>
          <w:sz w:val="24"/>
          <w:szCs w:val="24"/>
        </w:rPr>
        <w:t>（倒虹</w:t>
      </w:r>
      <w:r>
        <w:rPr>
          <w:rFonts w:hint="eastAsia" w:hAnsi="宋体"/>
          <w:color w:val="auto"/>
          <w:sz w:val="24"/>
          <w:szCs w:val="24"/>
        </w:rPr>
        <w:t>管</w:t>
      </w:r>
      <w:r>
        <w:rPr>
          <w:rFonts w:hAnsi="宋体"/>
          <w:color w:val="auto"/>
          <w:sz w:val="24"/>
          <w:szCs w:val="24"/>
        </w:rPr>
        <w:t>、</w:t>
      </w:r>
      <w:r>
        <w:rPr>
          <w:rFonts w:hint="eastAsia" w:hAnsi="宋体"/>
          <w:color w:val="auto"/>
          <w:sz w:val="24"/>
          <w:szCs w:val="24"/>
        </w:rPr>
        <w:t>架空管、拱管、非开挖管段、连通管</w:t>
      </w:r>
      <w:r>
        <w:rPr>
          <w:rFonts w:hAnsi="宋体"/>
          <w:color w:val="auto"/>
          <w:sz w:val="24"/>
          <w:szCs w:val="24"/>
        </w:rPr>
        <w:t>等）</w:t>
      </w:r>
      <w:r>
        <w:rPr>
          <w:rFonts w:hint="eastAsia" w:hAnsi="宋体"/>
          <w:color w:val="auto"/>
          <w:sz w:val="24"/>
          <w:szCs w:val="24"/>
        </w:rPr>
        <w:t>。</w:t>
      </w:r>
    </w:p>
    <w:p>
      <w:pPr>
        <w:pStyle w:val="9"/>
        <w:numPr>
          <w:ilvl w:val="0"/>
          <w:numId w:val="32"/>
        </w:numPr>
        <w:spacing w:line="480" w:lineRule="exact"/>
        <w:ind w:left="0" w:firstLine="480" w:firstLineChars="200"/>
        <w:rPr>
          <w:rFonts w:hAnsi="宋体"/>
          <w:color w:val="auto"/>
          <w:sz w:val="24"/>
          <w:szCs w:val="24"/>
        </w:rPr>
      </w:pPr>
      <w:r>
        <w:rPr>
          <w:rFonts w:hint="eastAsia" w:hAnsi="宋体"/>
          <w:color w:val="auto"/>
          <w:sz w:val="24"/>
          <w:szCs w:val="24"/>
        </w:rPr>
        <w:t>管渠改造修复工程宜在图中各管段、各节点简要标示存在的问题和改造修复方式。</w:t>
      </w:r>
    </w:p>
    <w:p>
      <w:pPr>
        <w:pStyle w:val="9"/>
        <w:numPr>
          <w:ilvl w:val="0"/>
          <w:numId w:val="32"/>
        </w:numPr>
        <w:spacing w:line="480" w:lineRule="exact"/>
        <w:ind w:left="0" w:firstLine="480" w:firstLineChars="200"/>
        <w:rPr>
          <w:rFonts w:hAnsi="宋体"/>
          <w:color w:val="auto"/>
          <w:sz w:val="24"/>
          <w:szCs w:val="24"/>
        </w:rPr>
      </w:pPr>
      <w:r>
        <w:rPr>
          <w:rFonts w:hAnsi="宋体"/>
          <w:color w:val="auto"/>
          <w:sz w:val="24"/>
          <w:szCs w:val="24"/>
        </w:rPr>
        <w:t>标示指北针</w:t>
      </w:r>
      <w:r>
        <w:rPr>
          <w:rFonts w:hint="eastAsia" w:hAnsi="宋体"/>
          <w:color w:val="auto"/>
          <w:sz w:val="24"/>
          <w:szCs w:val="24"/>
        </w:rPr>
        <w:t>和</w:t>
      </w:r>
      <w:r>
        <w:rPr>
          <w:rFonts w:hAnsi="宋体"/>
          <w:color w:val="auto"/>
          <w:sz w:val="24"/>
          <w:szCs w:val="24"/>
        </w:rPr>
        <w:t>图例，列表示意主要工程项目</w:t>
      </w:r>
      <w:r>
        <w:rPr>
          <w:rFonts w:hint="eastAsia" w:hAnsi="宋体"/>
          <w:color w:val="auto"/>
          <w:sz w:val="24"/>
          <w:szCs w:val="24"/>
        </w:rPr>
        <w:t>。</w:t>
      </w:r>
    </w:p>
    <w:p>
      <w:pPr>
        <w:pStyle w:val="9"/>
        <w:numPr>
          <w:ilvl w:val="0"/>
          <w:numId w:val="32"/>
        </w:numPr>
        <w:spacing w:line="480" w:lineRule="exact"/>
        <w:ind w:left="0" w:firstLine="480" w:firstLineChars="200"/>
        <w:rPr>
          <w:rFonts w:hAnsi="宋体"/>
          <w:color w:val="auto"/>
          <w:sz w:val="24"/>
          <w:szCs w:val="24"/>
        </w:rPr>
      </w:pPr>
      <w:r>
        <w:rPr>
          <w:rFonts w:hint="eastAsia" w:hAnsi="宋体"/>
          <w:color w:val="auto"/>
          <w:sz w:val="24"/>
          <w:szCs w:val="24"/>
        </w:rPr>
        <w:t>不同比选方案可分别绘制。</w:t>
      </w:r>
    </w:p>
    <w:p>
      <w:pPr>
        <w:pStyle w:val="6"/>
        <w:numPr>
          <w:ilvl w:val="0"/>
          <w:numId w:val="31"/>
        </w:numPr>
        <w:spacing w:line="480" w:lineRule="exact"/>
        <w:ind w:left="0" w:firstLine="482" w:firstLineChars="200"/>
        <w:jc w:val="both"/>
        <w:rPr>
          <w:b/>
          <w:bCs/>
          <w:color w:val="auto"/>
          <w:sz w:val="24"/>
          <w:szCs w:val="24"/>
          <w:lang w:eastAsia="zh-CN"/>
        </w:rPr>
      </w:pPr>
      <w:r>
        <w:rPr>
          <w:b/>
          <w:bCs/>
          <w:color w:val="auto"/>
          <w:sz w:val="24"/>
          <w:szCs w:val="24"/>
          <w:lang w:eastAsia="zh-CN"/>
        </w:rPr>
        <w:t>平面图</w:t>
      </w:r>
    </w:p>
    <w:p>
      <w:pPr>
        <w:pStyle w:val="9"/>
        <w:numPr>
          <w:ilvl w:val="0"/>
          <w:numId w:val="33"/>
        </w:numPr>
        <w:spacing w:line="480" w:lineRule="exact"/>
        <w:ind w:left="0" w:firstLine="480" w:firstLineChars="200"/>
        <w:rPr>
          <w:rFonts w:hAnsi="宋体"/>
          <w:color w:val="auto"/>
          <w:sz w:val="24"/>
          <w:szCs w:val="24"/>
        </w:rPr>
      </w:pPr>
      <w:r>
        <w:rPr>
          <w:rFonts w:hAnsi="宋体"/>
          <w:color w:val="auto"/>
          <w:sz w:val="24"/>
          <w:szCs w:val="24"/>
        </w:rPr>
        <w:t>比例一般采用1:500</w:t>
      </w:r>
      <w:r>
        <w:rPr>
          <w:rFonts w:hint="eastAsia" w:hAnsi="宋体"/>
          <w:color w:val="auto"/>
          <w:sz w:val="24"/>
          <w:szCs w:val="24"/>
        </w:rPr>
        <w:t>，</w:t>
      </w:r>
      <w:r>
        <w:rPr>
          <w:rFonts w:hAnsi="宋体"/>
          <w:color w:val="auto"/>
          <w:sz w:val="24"/>
          <w:szCs w:val="24"/>
        </w:rPr>
        <w:t>在</w:t>
      </w:r>
      <w:r>
        <w:rPr>
          <w:rFonts w:hint="eastAsia" w:hAnsi="宋体"/>
          <w:color w:val="auto"/>
          <w:sz w:val="24"/>
          <w:szCs w:val="24"/>
        </w:rPr>
        <w:t>现状</w:t>
      </w:r>
      <w:r>
        <w:rPr>
          <w:rFonts w:hAnsi="宋体"/>
          <w:color w:val="auto"/>
          <w:sz w:val="24"/>
          <w:szCs w:val="24"/>
        </w:rPr>
        <w:t>地形图（含现</w:t>
      </w:r>
      <w:r>
        <w:rPr>
          <w:rFonts w:hint="eastAsia" w:hAnsi="宋体"/>
          <w:color w:val="auto"/>
          <w:sz w:val="24"/>
          <w:szCs w:val="24"/>
        </w:rPr>
        <w:t>状</w:t>
      </w:r>
      <w:r>
        <w:rPr>
          <w:rFonts w:hAnsi="宋体"/>
          <w:color w:val="auto"/>
          <w:sz w:val="24"/>
          <w:szCs w:val="24"/>
        </w:rPr>
        <w:t>管线</w:t>
      </w:r>
      <w:r>
        <w:rPr>
          <w:rFonts w:hint="eastAsia" w:hAnsi="宋体"/>
          <w:color w:val="auto"/>
          <w:sz w:val="24"/>
          <w:szCs w:val="24"/>
        </w:rPr>
        <w:t>和</w:t>
      </w:r>
      <w:r>
        <w:rPr>
          <w:rFonts w:hAnsi="宋体"/>
          <w:color w:val="auto"/>
          <w:sz w:val="24"/>
          <w:szCs w:val="24"/>
        </w:rPr>
        <w:t>设施调查成果）基础上，</w:t>
      </w:r>
      <w:r>
        <w:rPr>
          <w:rFonts w:hint="eastAsia" w:hAnsi="宋体"/>
          <w:color w:val="auto"/>
          <w:sz w:val="24"/>
          <w:szCs w:val="24"/>
        </w:rPr>
        <w:t>示意主要</w:t>
      </w:r>
      <w:r>
        <w:rPr>
          <w:rFonts w:hAnsi="宋体"/>
          <w:color w:val="auto"/>
          <w:sz w:val="24"/>
          <w:szCs w:val="24"/>
        </w:rPr>
        <w:t>设计</w:t>
      </w:r>
      <w:r>
        <w:rPr>
          <w:rFonts w:hint="eastAsia" w:hAnsi="宋体"/>
          <w:color w:val="auto"/>
          <w:sz w:val="24"/>
          <w:szCs w:val="24"/>
        </w:rPr>
        <w:t>管渠</w:t>
      </w:r>
      <w:r>
        <w:rPr>
          <w:rFonts w:hAnsi="宋体"/>
          <w:color w:val="auto"/>
          <w:sz w:val="24"/>
          <w:szCs w:val="24"/>
        </w:rPr>
        <w:t>平面布置</w:t>
      </w:r>
      <w:r>
        <w:rPr>
          <w:rFonts w:hint="eastAsia" w:hAnsi="宋体"/>
          <w:color w:val="auto"/>
          <w:sz w:val="24"/>
          <w:szCs w:val="24"/>
        </w:rPr>
        <w:t>和管路中的构筑物，示意特殊敷设方式管段平面布置。</w:t>
      </w:r>
    </w:p>
    <w:p>
      <w:pPr>
        <w:pStyle w:val="9"/>
        <w:numPr>
          <w:ilvl w:val="0"/>
          <w:numId w:val="33"/>
        </w:numPr>
        <w:spacing w:line="480" w:lineRule="exact"/>
        <w:ind w:left="0" w:firstLine="480" w:firstLineChars="200"/>
        <w:rPr>
          <w:rFonts w:hAnsi="宋体"/>
          <w:color w:val="auto"/>
          <w:sz w:val="24"/>
          <w:szCs w:val="24"/>
        </w:rPr>
      </w:pPr>
      <w:r>
        <w:rPr>
          <w:rFonts w:hint="eastAsia" w:hAnsi="宋体"/>
          <w:color w:val="auto"/>
          <w:sz w:val="24"/>
          <w:szCs w:val="24"/>
        </w:rPr>
        <w:t>管渠改造工程说明存在的问题，图示并说明改造方式。</w:t>
      </w:r>
    </w:p>
    <w:p>
      <w:pPr>
        <w:pStyle w:val="6"/>
        <w:numPr>
          <w:ilvl w:val="0"/>
          <w:numId w:val="31"/>
        </w:numPr>
        <w:spacing w:line="480" w:lineRule="exact"/>
        <w:ind w:left="0" w:firstLine="482" w:firstLineChars="200"/>
        <w:jc w:val="both"/>
        <w:rPr>
          <w:b/>
          <w:bCs/>
          <w:color w:val="auto"/>
          <w:sz w:val="24"/>
          <w:szCs w:val="24"/>
          <w:lang w:eastAsia="zh-CN"/>
        </w:rPr>
      </w:pPr>
      <w:r>
        <w:rPr>
          <w:b/>
          <w:bCs/>
          <w:color w:val="auto"/>
          <w:sz w:val="24"/>
          <w:szCs w:val="24"/>
          <w:lang w:eastAsia="zh-CN"/>
        </w:rPr>
        <w:t>纵断</w:t>
      </w:r>
      <w:r>
        <w:rPr>
          <w:rFonts w:hint="eastAsia"/>
          <w:b/>
          <w:bCs/>
          <w:color w:val="auto"/>
          <w:sz w:val="24"/>
          <w:szCs w:val="24"/>
          <w:lang w:eastAsia="zh-CN"/>
        </w:rPr>
        <w:t>面</w:t>
      </w:r>
      <w:r>
        <w:rPr>
          <w:b/>
          <w:bCs/>
          <w:color w:val="auto"/>
          <w:sz w:val="24"/>
          <w:szCs w:val="24"/>
          <w:lang w:eastAsia="zh-CN"/>
        </w:rPr>
        <w:t>图</w:t>
      </w:r>
    </w:p>
    <w:p>
      <w:pPr>
        <w:pStyle w:val="9"/>
        <w:numPr>
          <w:ilvl w:val="0"/>
          <w:numId w:val="34"/>
        </w:numPr>
        <w:spacing w:line="480" w:lineRule="exact"/>
        <w:ind w:left="0" w:firstLine="480" w:firstLineChars="200"/>
        <w:rPr>
          <w:rFonts w:hAnsi="宋体"/>
          <w:color w:val="auto"/>
          <w:sz w:val="24"/>
          <w:szCs w:val="24"/>
        </w:rPr>
      </w:pPr>
      <w:r>
        <w:rPr>
          <w:rFonts w:hint="eastAsia" w:hAnsi="宋体"/>
          <w:color w:val="auto"/>
          <w:sz w:val="24"/>
          <w:szCs w:val="24"/>
        </w:rPr>
        <w:t>绘制排水干管（渠）纵断面图。</w:t>
      </w:r>
    </w:p>
    <w:p>
      <w:pPr>
        <w:pStyle w:val="9"/>
        <w:numPr>
          <w:ilvl w:val="0"/>
          <w:numId w:val="34"/>
        </w:numPr>
        <w:spacing w:line="480" w:lineRule="exact"/>
        <w:ind w:left="0" w:firstLine="480" w:firstLineChars="200"/>
        <w:rPr>
          <w:rFonts w:hAnsi="宋体"/>
          <w:color w:val="auto"/>
          <w:sz w:val="24"/>
          <w:szCs w:val="24"/>
        </w:rPr>
      </w:pPr>
      <w:r>
        <w:rPr>
          <w:rFonts w:hAnsi="宋体"/>
          <w:color w:val="auto"/>
          <w:sz w:val="24"/>
          <w:szCs w:val="24"/>
        </w:rPr>
        <w:t>采用比例一般横向1:500</w:t>
      </w:r>
      <w:r>
        <w:rPr>
          <w:rFonts w:hint="eastAsia" w:hAnsi="宋体"/>
          <w:color w:val="auto"/>
          <w:sz w:val="24"/>
          <w:szCs w:val="24"/>
        </w:rPr>
        <w:t>、</w:t>
      </w:r>
      <w:r>
        <w:rPr>
          <w:rFonts w:hAnsi="宋体"/>
          <w:color w:val="auto"/>
          <w:sz w:val="24"/>
          <w:szCs w:val="24"/>
        </w:rPr>
        <w:t>纵向1:100～1:200</w:t>
      </w:r>
      <w:r>
        <w:rPr>
          <w:rFonts w:hint="eastAsia" w:hAnsi="宋体"/>
          <w:color w:val="auto"/>
          <w:sz w:val="24"/>
          <w:szCs w:val="24"/>
        </w:rPr>
        <w:t>，示意现状和设计</w:t>
      </w:r>
      <w:r>
        <w:rPr>
          <w:rFonts w:hAnsi="宋体"/>
          <w:color w:val="auto"/>
          <w:sz w:val="24"/>
          <w:szCs w:val="24"/>
        </w:rPr>
        <w:t>地（路）面线</w:t>
      </w:r>
      <w:r>
        <w:rPr>
          <w:rFonts w:hint="eastAsia" w:hAnsi="宋体"/>
          <w:color w:val="auto"/>
          <w:sz w:val="24"/>
          <w:szCs w:val="24"/>
        </w:rPr>
        <w:t>，示意与设计管渠交叉的</w:t>
      </w:r>
      <w:r>
        <w:rPr>
          <w:rFonts w:hAnsi="宋体"/>
          <w:color w:val="auto"/>
          <w:sz w:val="24"/>
          <w:szCs w:val="24"/>
        </w:rPr>
        <w:t>铁路、</w:t>
      </w:r>
      <w:r>
        <w:rPr>
          <w:rFonts w:hint="eastAsia" w:hAnsi="宋体"/>
          <w:color w:val="auto"/>
          <w:sz w:val="24"/>
          <w:szCs w:val="24"/>
        </w:rPr>
        <w:t>轨道、道</w:t>
      </w:r>
      <w:r>
        <w:rPr>
          <w:rFonts w:hAnsi="宋体"/>
          <w:color w:val="auto"/>
          <w:sz w:val="24"/>
          <w:szCs w:val="24"/>
        </w:rPr>
        <w:t>路、</w:t>
      </w:r>
      <w:r>
        <w:rPr>
          <w:rFonts w:hint="eastAsia" w:hAnsi="宋体"/>
          <w:color w:val="auto"/>
          <w:sz w:val="24"/>
          <w:szCs w:val="24"/>
        </w:rPr>
        <w:t>桥梁、</w:t>
      </w:r>
      <w:r>
        <w:rPr>
          <w:rFonts w:hAnsi="宋体"/>
          <w:color w:val="auto"/>
          <w:sz w:val="24"/>
          <w:szCs w:val="24"/>
        </w:rPr>
        <w:t>河流、各类地</w:t>
      </w:r>
      <w:r>
        <w:rPr>
          <w:rFonts w:hint="eastAsia" w:hAnsi="宋体"/>
          <w:color w:val="auto"/>
          <w:sz w:val="24"/>
          <w:szCs w:val="24"/>
        </w:rPr>
        <w:t>上地下</w:t>
      </w:r>
      <w:r>
        <w:rPr>
          <w:rFonts w:hAnsi="宋体"/>
          <w:color w:val="auto"/>
          <w:sz w:val="24"/>
          <w:szCs w:val="24"/>
        </w:rPr>
        <w:t>管线</w:t>
      </w:r>
      <w:r>
        <w:rPr>
          <w:rFonts w:hint="eastAsia" w:hAnsi="宋体"/>
          <w:color w:val="auto"/>
          <w:sz w:val="24"/>
          <w:szCs w:val="24"/>
        </w:rPr>
        <w:t>、管渠及其他</w:t>
      </w:r>
      <w:r>
        <w:rPr>
          <w:rFonts w:hAnsi="宋体"/>
          <w:color w:val="auto"/>
          <w:sz w:val="24"/>
          <w:szCs w:val="24"/>
        </w:rPr>
        <w:t>障碍</w:t>
      </w:r>
      <w:r>
        <w:rPr>
          <w:rFonts w:hint="eastAsia" w:hAnsi="宋体"/>
          <w:color w:val="auto"/>
          <w:sz w:val="24"/>
          <w:szCs w:val="24"/>
        </w:rPr>
        <w:t>物，图中标注与限制性障碍物的距离，标注管渠主要的设计标高。</w:t>
      </w:r>
    </w:p>
    <w:p>
      <w:pPr>
        <w:pStyle w:val="6"/>
        <w:numPr>
          <w:ilvl w:val="0"/>
          <w:numId w:val="31"/>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工程量表</w:t>
      </w:r>
    </w:p>
    <w:p>
      <w:pPr>
        <w:pStyle w:val="6"/>
        <w:tabs>
          <w:tab w:val="left" w:pos="4673"/>
        </w:tabs>
        <w:spacing w:line="480" w:lineRule="exact"/>
        <w:ind w:firstLine="480" w:firstLineChars="200"/>
        <w:jc w:val="both"/>
        <w:rPr>
          <w:color w:val="auto"/>
          <w:sz w:val="24"/>
          <w:szCs w:val="24"/>
          <w:lang w:eastAsia="zh-CN"/>
        </w:rPr>
      </w:pPr>
      <w:r>
        <w:rPr>
          <w:rFonts w:hint="eastAsia"/>
          <w:color w:val="auto"/>
          <w:sz w:val="24"/>
          <w:szCs w:val="24"/>
          <w:lang w:eastAsia="zh-CN"/>
        </w:rPr>
        <w:t>列表示意工程量、</w:t>
      </w:r>
      <w:r>
        <w:rPr>
          <w:color w:val="auto"/>
          <w:sz w:val="24"/>
          <w:szCs w:val="24"/>
          <w:lang w:eastAsia="zh-CN"/>
        </w:rPr>
        <w:t>设备</w:t>
      </w:r>
      <w:r>
        <w:rPr>
          <w:rFonts w:hint="eastAsia"/>
          <w:color w:val="auto"/>
          <w:sz w:val="24"/>
          <w:szCs w:val="24"/>
          <w:lang w:eastAsia="zh-CN"/>
        </w:rPr>
        <w:t>及主要</w:t>
      </w:r>
      <w:r>
        <w:rPr>
          <w:color w:val="auto"/>
          <w:sz w:val="24"/>
          <w:szCs w:val="24"/>
          <w:lang w:eastAsia="zh-CN"/>
        </w:rPr>
        <w:t>材料</w:t>
      </w:r>
      <w:r>
        <w:rPr>
          <w:rFonts w:hint="eastAsia"/>
          <w:color w:val="auto"/>
          <w:sz w:val="24"/>
          <w:szCs w:val="24"/>
          <w:lang w:eastAsia="zh-CN"/>
        </w:rPr>
        <w:t>规格数量</w:t>
      </w:r>
      <w:r>
        <w:rPr>
          <w:color w:val="auto"/>
          <w:sz w:val="24"/>
          <w:szCs w:val="24"/>
          <w:lang w:eastAsia="zh-CN"/>
        </w:rPr>
        <w:t>。</w:t>
      </w:r>
    </w:p>
    <w:p>
      <w:pPr>
        <w:pStyle w:val="19"/>
        <w:numPr>
          <w:ilvl w:val="0"/>
          <w:numId w:val="30"/>
        </w:numPr>
        <w:spacing w:before="0" w:after="0" w:line="480" w:lineRule="exact"/>
        <w:ind w:left="0" w:firstLine="482" w:firstLineChars="200"/>
        <w:jc w:val="left"/>
        <w:rPr>
          <w:color w:val="auto"/>
          <w:sz w:val="24"/>
          <w:szCs w:val="24"/>
          <w:lang w:eastAsia="zh-CN"/>
        </w:rPr>
      </w:pPr>
      <w:bookmarkStart w:id="48" w:name="_Toc6040"/>
      <w:r>
        <w:rPr>
          <w:rFonts w:hint="eastAsia"/>
          <w:color w:val="auto"/>
          <w:sz w:val="24"/>
          <w:szCs w:val="24"/>
          <w:lang w:eastAsia="zh-CN"/>
        </w:rPr>
        <w:t>雨水调蓄设施工艺图</w:t>
      </w:r>
      <w:bookmarkEnd w:id="48"/>
    </w:p>
    <w:p>
      <w:pPr>
        <w:pStyle w:val="6"/>
        <w:numPr>
          <w:ilvl w:val="0"/>
          <w:numId w:val="35"/>
        </w:numPr>
        <w:spacing w:line="480" w:lineRule="exact"/>
        <w:ind w:left="0" w:firstLine="482" w:firstLineChars="200"/>
        <w:jc w:val="both"/>
        <w:rPr>
          <w:b/>
          <w:bCs/>
          <w:color w:val="auto"/>
          <w:sz w:val="24"/>
          <w:szCs w:val="24"/>
          <w:lang w:eastAsia="zh-CN"/>
        </w:rPr>
      </w:pPr>
      <w:r>
        <w:rPr>
          <w:b/>
          <w:bCs/>
          <w:color w:val="auto"/>
          <w:sz w:val="24"/>
          <w:szCs w:val="24"/>
          <w:lang w:eastAsia="zh-CN"/>
        </w:rPr>
        <w:t>总平面</w:t>
      </w:r>
      <w:r>
        <w:rPr>
          <w:rFonts w:hint="eastAsia"/>
          <w:b/>
          <w:bCs/>
          <w:color w:val="auto"/>
          <w:sz w:val="24"/>
          <w:szCs w:val="24"/>
          <w:lang w:eastAsia="zh-CN"/>
        </w:rPr>
        <w:t>布置</w:t>
      </w:r>
      <w:r>
        <w:rPr>
          <w:b/>
          <w:bCs/>
          <w:color w:val="auto"/>
          <w:sz w:val="24"/>
          <w:szCs w:val="24"/>
          <w:lang w:eastAsia="zh-CN"/>
        </w:rPr>
        <w:t>图</w:t>
      </w:r>
    </w:p>
    <w:p>
      <w:pPr>
        <w:pStyle w:val="9"/>
        <w:numPr>
          <w:ilvl w:val="0"/>
          <w:numId w:val="36"/>
        </w:numPr>
        <w:spacing w:line="480" w:lineRule="exact"/>
        <w:ind w:left="0" w:firstLine="480" w:firstLineChars="200"/>
        <w:rPr>
          <w:rFonts w:hAnsi="宋体"/>
          <w:color w:val="auto"/>
          <w:sz w:val="24"/>
          <w:szCs w:val="24"/>
        </w:rPr>
      </w:pPr>
      <w:r>
        <w:rPr>
          <w:rFonts w:hAnsi="宋体"/>
          <w:color w:val="auto"/>
          <w:sz w:val="24"/>
          <w:szCs w:val="24"/>
        </w:rPr>
        <w:t>比例一般采用</w:t>
      </w:r>
      <w:r>
        <w:rPr>
          <w:rFonts w:hint="eastAsia" w:hAnsi="宋体"/>
          <w:color w:val="auto"/>
          <w:sz w:val="24"/>
          <w:szCs w:val="24"/>
        </w:rPr>
        <w:t>1:200</w:t>
      </w:r>
      <w:r>
        <w:rPr>
          <w:rFonts w:hAnsi="宋体"/>
          <w:color w:val="auto"/>
          <w:sz w:val="24"/>
          <w:szCs w:val="24"/>
        </w:rPr>
        <w:t>～1:500</w:t>
      </w:r>
      <w:r>
        <w:rPr>
          <w:rFonts w:hint="eastAsia" w:hAnsi="宋体"/>
          <w:color w:val="auto"/>
          <w:sz w:val="24"/>
          <w:szCs w:val="24"/>
        </w:rPr>
        <w:t>，在现状地形图基础上表示出</w:t>
      </w:r>
      <w:r>
        <w:rPr>
          <w:rFonts w:hAnsi="宋体"/>
          <w:color w:val="auto"/>
          <w:sz w:val="24"/>
          <w:szCs w:val="24"/>
        </w:rPr>
        <w:t>调蓄池</w:t>
      </w:r>
      <w:r>
        <w:rPr>
          <w:rFonts w:hint="eastAsia" w:hAnsi="宋体"/>
          <w:color w:val="auto"/>
          <w:sz w:val="24"/>
          <w:szCs w:val="24"/>
        </w:rPr>
        <w:t>、附属</w:t>
      </w:r>
      <w:r>
        <w:rPr>
          <w:rFonts w:hAnsi="宋体"/>
          <w:color w:val="auto"/>
          <w:sz w:val="24"/>
          <w:szCs w:val="24"/>
        </w:rPr>
        <w:t>建</w:t>
      </w:r>
      <w:r>
        <w:rPr>
          <w:rFonts w:hint="eastAsia" w:hAnsi="宋体"/>
          <w:color w:val="auto"/>
          <w:sz w:val="24"/>
          <w:szCs w:val="24"/>
        </w:rPr>
        <w:t>构</w:t>
      </w:r>
      <w:r>
        <w:rPr>
          <w:rFonts w:hAnsi="宋体"/>
          <w:color w:val="auto"/>
          <w:sz w:val="24"/>
          <w:szCs w:val="24"/>
        </w:rPr>
        <w:t>筑物、进出水</w:t>
      </w:r>
      <w:r>
        <w:rPr>
          <w:rFonts w:hint="eastAsia" w:hAnsi="宋体"/>
          <w:color w:val="auto"/>
          <w:sz w:val="24"/>
          <w:szCs w:val="24"/>
        </w:rPr>
        <w:t>管渠，</w:t>
      </w:r>
      <w:r>
        <w:rPr>
          <w:rFonts w:hAnsi="宋体"/>
          <w:color w:val="auto"/>
          <w:sz w:val="24"/>
          <w:szCs w:val="24"/>
        </w:rPr>
        <w:t>标注必要的</w:t>
      </w:r>
      <w:r>
        <w:rPr>
          <w:rFonts w:hint="eastAsia" w:hAnsi="宋体"/>
          <w:color w:val="auto"/>
          <w:sz w:val="24"/>
          <w:szCs w:val="24"/>
        </w:rPr>
        <w:t>坐标、</w:t>
      </w:r>
      <w:r>
        <w:rPr>
          <w:rFonts w:hAnsi="宋体"/>
          <w:color w:val="auto"/>
          <w:sz w:val="24"/>
          <w:szCs w:val="24"/>
        </w:rPr>
        <w:t>尺寸、</w:t>
      </w:r>
      <w:r>
        <w:rPr>
          <w:rFonts w:hint="eastAsia" w:hAnsi="宋体"/>
          <w:color w:val="auto"/>
          <w:sz w:val="24"/>
          <w:szCs w:val="24"/>
        </w:rPr>
        <w:t>场地标高和</w:t>
      </w:r>
      <w:r>
        <w:rPr>
          <w:rFonts w:hAnsi="宋体"/>
          <w:color w:val="auto"/>
          <w:sz w:val="24"/>
          <w:szCs w:val="24"/>
        </w:rPr>
        <w:t>进出水标高</w:t>
      </w:r>
      <w:r>
        <w:rPr>
          <w:rFonts w:hint="eastAsia" w:hAnsi="宋体"/>
          <w:color w:val="auto"/>
          <w:sz w:val="24"/>
          <w:szCs w:val="24"/>
        </w:rPr>
        <w:t>，</w:t>
      </w:r>
      <w:r>
        <w:rPr>
          <w:rFonts w:hAnsi="宋体"/>
          <w:color w:val="auto"/>
          <w:sz w:val="24"/>
          <w:szCs w:val="24"/>
        </w:rPr>
        <w:t>标示风玫瑰</w:t>
      </w:r>
      <w:r>
        <w:rPr>
          <w:rFonts w:hint="eastAsia" w:hAnsi="宋体"/>
          <w:color w:val="auto"/>
          <w:sz w:val="24"/>
          <w:szCs w:val="24"/>
        </w:rPr>
        <w:t>。</w:t>
      </w:r>
    </w:p>
    <w:p>
      <w:pPr>
        <w:pStyle w:val="9"/>
        <w:numPr>
          <w:ilvl w:val="0"/>
          <w:numId w:val="36"/>
        </w:numPr>
        <w:spacing w:line="480" w:lineRule="exact"/>
        <w:ind w:left="0" w:firstLine="480" w:firstLineChars="200"/>
        <w:rPr>
          <w:rFonts w:hAnsi="宋体"/>
          <w:color w:val="auto"/>
          <w:sz w:val="24"/>
          <w:szCs w:val="24"/>
        </w:rPr>
      </w:pPr>
      <w:r>
        <w:rPr>
          <w:rFonts w:hAnsi="宋体"/>
          <w:color w:val="auto"/>
          <w:sz w:val="24"/>
          <w:szCs w:val="24"/>
        </w:rPr>
        <w:t>列出构筑物和建筑物一览表、工程</w:t>
      </w:r>
      <w:r>
        <w:rPr>
          <w:rFonts w:hint="eastAsia" w:hAnsi="宋体"/>
          <w:color w:val="auto"/>
          <w:sz w:val="24"/>
          <w:szCs w:val="24"/>
        </w:rPr>
        <w:t>量</w:t>
      </w:r>
      <w:r>
        <w:rPr>
          <w:rFonts w:hAnsi="宋体"/>
          <w:color w:val="auto"/>
          <w:sz w:val="24"/>
          <w:szCs w:val="24"/>
        </w:rPr>
        <w:t>表和主要技术经济指标表</w:t>
      </w:r>
      <w:r>
        <w:rPr>
          <w:rFonts w:hint="eastAsia" w:hAnsi="宋体"/>
          <w:color w:val="auto"/>
          <w:sz w:val="24"/>
          <w:szCs w:val="24"/>
        </w:rPr>
        <w:t>。</w:t>
      </w:r>
    </w:p>
    <w:p>
      <w:pPr>
        <w:pStyle w:val="9"/>
        <w:numPr>
          <w:ilvl w:val="0"/>
          <w:numId w:val="36"/>
        </w:numPr>
        <w:spacing w:line="480" w:lineRule="exact"/>
        <w:ind w:left="0" w:firstLine="480" w:firstLineChars="200"/>
        <w:rPr>
          <w:rFonts w:hAnsi="宋体"/>
          <w:color w:val="auto"/>
          <w:sz w:val="24"/>
          <w:szCs w:val="24"/>
        </w:rPr>
      </w:pPr>
      <w:r>
        <w:rPr>
          <w:rFonts w:hint="eastAsia" w:hAnsi="宋体"/>
          <w:color w:val="auto"/>
          <w:sz w:val="24"/>
          <w:szCs w:val="24"/>
        </w:rPr>
        <w:t>不同比选方案可分别绘制。</w:t>
      </w:r>
    </w:p>
    <w:p>
      <w:pPr>
        <w:pStyle w:val="6"/>
        <w:numPr>
          <w:ilvl w:val="0"/>
          <w:numId w:val="35"/>
        </w:numPr>
        <w:spacing w:line="480" w:lineRule="exact"/>
        <w:ind w:left="0" w:firstLine="482" w:firstLineChars="200"/>
        <w:jc w:val="both"/>
        <w:rPr>
          <w:b/>
          <w:bCs/>
          <w:color w:val="auto"/>
          <w:sz w:val="24"/>
          <w:szCs w:val="24"/>
          <w:lang w:eastAsia="zh-CN"/>
        </w:rPr>
      </w:pPr>
      <w:r>
        <w:rPr>
          <w:b/>
          <w:bCs/>
          <w:color w:val="auto"/>
          <w:sz w:val="24"/>
          <w:szCs w:val="24"/>
          <w:lang w:eastAsia="zh-CN"/>
        </w:rPr>
        <w:t>水力</w:t>
      </w:r>
      <w:r>
        <w:rPr>
          <w:rFonts w:hint="eastAsia"/>
          <w:b/>
          <w:bCs/>
          <w:color w:val="auto"/>
          <w:sz w:val="24"/>
          <w:szCs w:val="24"/>
          <w:lang w:eastAsia="zh-CN"/>
        </w:rPr>
        <w:t>流</w:t>
      </w:r>
      <w:r>
        <w:rPr>
          <w:b/>
          <w:bCs/>
          <w:color w:val="auto"/>
          <w:sz w:val="24"/>
          <w:szCs w:val="24"/>
          <w:lang w:eastAsia="zh-CN"/>
        </w:rPr>
        <w:t>程图</w:t>
      </w:r>
      <w:r>
        <w:rPr>
          <w:rFonts w:hint="eastAsia"/>
          <w:b/>
          <w:bCs/>
          <w:color w:val="auto"/>
          <w:sz w:val="24"/>
          <w:szCs w:val="24"/>
          <w:lang w:eastAsia="zh-CN"/>
        </w:rPr>
        <w:t>（高程布置图）</w:t>
      </w:r>
    </w:p>
    <w:p>
      <w:pPr>
        <w:tabs>
          <w:tab w:val="left" w:pos="887"/>
        </w:tabs>
        <w:spacing w:line="480" w:lineRule="exact"/>
        <w:ind w:firstLine="480" w:firstLineChars="200"/>
        <w:jc w:val="both"/>
        <w:rPr>
          <w:color w:val="auto"/>
          <w:sz w:val="24"/>
          <w:szCs w:val="24"/>
          <w:lang w:eastAsia="zh-CN"/>
        </w:rPr>
      </w:pPr>
      <w:r>
        <w:rPr>
          <w:color w:val="auto"/>
          <w:sz w:val="24"/>
          <w:szCs w:val="24"/>
          <w:lang w:eastAsia="zh-CN"/>
        </w:rPr>
        <w:t>采用竖向比例1:100～1:200</w:t>
      </w:r>
      <w:r>
        <w:rPr>
          <w:rFonts w:hint="eastAsia"/>
          <w:color w:val="auto"/>
          <w:sz w:val="24"/>
          <w:szCs w:val="24"/>
          <w:lang w:eastAsia="zh-CN"/>
        </w:rPr>
        <w:t>，</w:t>
      </w:r>
      <w:r>
        <w:rPr>
          <w:color w:val="auto"/>
          <w:sz w:val="24"/>
          <w:szCs w:val="24"/>
          <w:lang w:eastAsia="zh-CN"/>
        </w:rPr>
        <w:t>表示出生产流程中各构筑物及其水位标高关系</w:t>
      </w:r>
      <w:r>
        <w:rPr>
          <w:rFonts w:hint="eastAsia"/>
          <w:color w:val="auto"/>
          <w:sz w:val="24"/>
          <w:szCs w:val="24"/>
          <w:lang w:eastAsia="zh-CN"/>
        </w:rPr>
        <w:t>。</w:t>
      </w:r>
    </w:p>
    <w:p>
      <w:pPr>
        <w:pStyle w:val="6"/>
        <w:numPr>
          <w:ilvl w:val="0"/>
          <w:numId w:val="35"/>
        </w:numPr>
        <w:spacing w:line="480" w:lineRule="exact"/>
        <w:ind w:left="0" w:firstLine="482" w:firstLineChars="200"/>
        <w:jc w:val="both"/>
        <w:rPr>
          <w:b/>
          <w:bCs/>
          <w:color w:val="auto"/>
          <w:sz w:val="24"/>
          <w:szCs w:val="24"/>
          <w:lang w:eastAsia="zh-CN"/>
        </w:rPr>
      </w:pPr>
      <w:r>
        <w:rPr>
          <w:b/>
          <w:bCs/>
          <w:color w:val="auto"/>
          <w:sz w:val="24"/>
          <w:szCs w:val="24"/>
          <w:lang w:eastAsia="zh-CN"/>
        </w:rPr>
        <w:t>工艺图</w:t>
      </w:r>
    </w:p>
    <w:p>
      <w:pPr>
        <w:pStyle w:val="9"/>
        <w:numPr>
          <w:ilvl w:val="0"/>
          <w:numId w:val="37"/>
        </w:numPr>
        <w:spacing w:line="480" w:lineRule="exact"/>
        <w:ind w:left="0" w:firstLine="480" w:firstLineChars="200"/>
        <w:rPr>
          <w:rFonts w:hAnsi="宋体"/>
          <w:color w:val="auto"/>
          <w:sz w:val="24"/>
          <w:szCs w:val="24"/>
        </w:rPr>
      </w:pPr>
      <w:r>
        <w:rPr>
          <w:rFonts w:hint="eastAsia" w:hAnsi="宋体"/>
          <w:color w:val="auto"/>
          <w:sz w:val="24"/>
          <w:szCs w:val="24"/>
        </w:rPr>
        <w:t>绘制主要构筑物的工艺图，</w:t>
      </w:r>
      <w:r>
        <w:rPr>
          <w:rFonts w:hAnsi="宋体"/>
          <w:color w:val="auto"/>
          <w:sz w:val="24"/>
          <w:szCs w:val="24"/>
        </w:rPr>
        <w:t>采用比例一般1:</w:t>
      </w:r>
      <w:r>
        <w:rPr>
          <w:rFonts w:hint="eastAsia" w:hAnsi="宋体"/>
          <w:color w:val="auto"/>
          <w:sz w:val="24"/>
          <w:szCs w:val="24"/>
        </w:rPr>
        <w:t>5</w:t>
      </w:r>
      <w:r>
        <w:rPr>
          <w:rFonts w:hAnsi="宋体"/>
          <w:color w:val="auto"/>
          <w:sz w:val="24"/>
          <w:szCs w:val="24"/>
        </w:rPr>
        <w:t>0～1:200</w:t>
      </w:r>
      <w:r>
        <w:rPr>
          <w:rFonts w:hint="eastAsia" w:hAnsi="宋体"/>
          <w:color w:val="auto"/>
          <w:sz w:val="24"/>
          <w:szCs w:val="24"/>
        </w:rPr>
        <w:t>，</w:t>
      </w:r>
      <w:r>
        <w:rPr>
          <w:rFonts w:hAnsi="宋体"/>
          <w:color w:val="auto"/>
          <w:sz w:val="24"/>
          <w:szCs w:val="24"/>
        </w:rPr>
        <w:t>用平面图、</w:t>
      </w:r>
      <w:r>
        <w:rPr>
          <w:rFonts w:hint="eastAsia" w:hAnsi="宋体"/>
          <w:color w:val="auto"/>
          <w:sz w:val="24"/>
          <w:szCs w:val="24"/>
        </w:rPr>
        <w:t>立面图和</w:t>
      </w:r>
      <w:r>
        <w:rPr>
          <w:rFonts w:hAnsi="宋体"/>
          <w:color w:val="auto"/>
          <w:sz w:val="24"/>
          <w:szCs w:val="24"/>
        </w:rPr>
        <w:t>剖面图表示出工艺布置</w:t>
      </w:r>
      <w:r>
        <w:rPr>
          <w:rFonts w:hint="eastAsia" w:hAnsi="宋体"/>
          <w:color w:val="auto"/>
          <w:sz w:val="24"/>
          <w:szCs w:val="24"/>
        </w:rPr>
        <w:t>。</w:t>
      </w:r>
    </w:p>
    <w:p>
      <w:pPr>
        <w:pStyle w:val="9"/>
        <w:numPr>
          <w:ilvl w:val="0"/>
          <w:numId w:val="37"/>
        </w:numPr>
        <w:spacing w:line="480" w:lineRule="exact"/>
        <w:ind w:left="0" w:firstLine="480" w:firstLineChars="200"/>
        <w:rPr>
          <w:rFonts w:hAnsi="宋体"/>
          <w:color w:val="auto"/>
          <w:sz w:val="24"/>
          <w:szCs w:val="24"/>
        </w:rPr>
      </w:pPr>
      <w:r>
        <w:rPr>
          <w:rFonts w:hAnsi="宋体"/>
          <w:color w:val="auto"/>
          <w:sz w:val="24"/>
          <w:szCs w:val="24"/>
        </w:rPr>
        <w:t>列出设备及主要材料一览表，表中注明</w:t>
      </w:r>
      <w:r>
        <w:rPr>
          <w:rFonts w:hint="eastAsia" w:hAnsi="宋体"/>
          <w:color w:val="auto"/>
          <w:sz w:val="24"/>
          <w:szCs w:val="24"/>
        </w:rPr>
        <w:t>型号规格和</w:t>
      </w:r>
      <w:r>
        <w:rPr>
          <w:rFonts w:hAnsi="宋体"/>
          <w:color w:val="auto"/>
          <w:sz w:val="24"/>
          <w:szCs w:val="24"/>
        </w:rPr>
        <w:t>主要</w:t>
      </w:r>
      <w:r>
        <w:rPr>
          <w:rFonts w:hint="eastAsia" w:hAnsi="宋体"/>
          <w:color w:val="auto"/>
          <w:sz w:val="24"/>
          <w:szCs w:val="24"/>
        </w:rPr>
        <w:t>性能参数</w:t>
      </w:r>
      <w:r>
        <w:rPr>
          <w:rFonts w:hAnsi="宋体"/>
          <w:color w:val="auto"/>
          <w:sz w:val="24"/>
          <w:szCs w:val="24"/>
        </w:rPr>
        <w:t>。</w:t>
      </w:r>
    </w:p>
    <w:p>
      <w:pPr>
        <w:pStyle w:val="19"/>
        <w:numPr>
          <w:ilvl w:val="0"/>
          <w:numId w:val="30"/>
        </w:numPr>
        <w:spacing w:before="0" w:after="0" w:line="480" w:lineRule="exact"/>
        <w:ind w:left="0" w:firstLine="482" w:firstLineChars="200"/>
        <w:jc w:val="left"/>
        <w:rPr>
          <w:color w:val="auto"/>
          <w:sz w:val="24"/>
          <w:szCs w:val="24"/>
          <w:lang w:eastAsia="zh-CN"/>
        </w:rPr>
      </w:pPr>
      <w:bookmarkStart w:id="49" w:name="_Toc11708"/>
      <w:r>
        <w:rPr>
          <w:color w:val="auto"/>
          <w:sz w:val="24"/>
          <w:szCs w:val="24"/>
          <w:lang w:eastAsia="zh-CN"/>
        </w:rPr>
        <w:t>泵站及污水</w:t>
      </w:r>
      <w:r>
        <w:rPr>
          <w:rFonts w:hint="eastAsia"/>
          <w:color w:val="auto"/>
          <w:sz w:val="24"/>
          <w:szCs w:val="24"/>
          <w:lang w:eastAsia="zh-CN"/>
        </w:rPr>
        <w:t>处理</w:t>
      </w:r>
      <w:r>
        <w:rPr>
          <w:color w:val="auto"/>
          <w:sz w:val="24"/>
          <w:szCs w:val="24"/>
          <w:lang w:eastAsia="zh-CN"/>
        </w:rPr>
        <w:t>厂（</w:t>
      </w:r>
      <w:r>
        <w:rPr>
          <w:rFonts w:hint="eastAsia"/>
          <w:color w:val="auto"/>
          <w:sz w:val="24"/>
          <w:szCs w:val="24"/>
          <w:lang w:eastAsia="zh-CN"/>
        </w:rPr>
        <w:t>包括</w:t>
      </w:r>
      <w:r>
        <w:rPr>
          <w:color w:val="auto"/>
          <w:sz w:val="24"/>
          <w:szCs w:val="24"/>
          <w:lang w:eastAsia="zh-CN"/>
        </w:rPr>
        <w:t>再生</w:t>
      </w:r>
      <w:r>
        <w:rPr>
          <w:rFonts w:hint="eastAsia"/>
          <w:color w:val="auto"/>
          <w:sz w:val="24"/>
          <w:szCs w:val="24"/>
          <w:lang w:eastAsia="zh-CN"/>
        </w:rPr>
        <w:t>回用</w:t>
      </w:r>
      <w:r>
        <w:rPr>
          <w:color w:val="auto"/>
          <w:sz w:val="24"/>
          <w:szCs w:val="24"/>
          <w:lang w:eastAsia="zh-CN"/>
        </w:rPr>
        <w:t>水</w:t>
      </w:r>
      <w:r>
        <w:rPr>
          <w:rFonts w:hint="eastAsia"/>
          <w:color w:val="auto"/>
          <w:sz w:val="24"/>
          <w:szCs w:val="24"/>
          <w:lang w:eastAsia="zh-CN"/>
        </w:rPr>
        <w:t>厂、水质净化厂</w:t>
      </w:r>
      <w:r>
        <w:rPr>
          <w:color w:val="auto"/>
          <w:sz w:val="24"/>
          <w:szCs w:val="24"/>
          <w:lang w:eastAsia="zh-CN"/>
        </w:rPr>
        <w:t>）</w:t>
      </w:r>
      <w:r>
        <w:rPr>
          <w:rFonts w:hint="eastAsia"/>
          <w:color w:val="auto"/>
          <w:sz w:val="24"/>
          <w:szCs w:val="24"/>
          <w:lang w:eastAsia="zh-CN"/>
        </w:rPr>
        <w:t>工艺图</w:t>
      </w:r>
      <w:bookmarkEnd w:id="49"/>
    </w:p>
    <w:p>
      <w:pPr>
        <w:pStyle w:val="6"/>
        <w:numPr>
          <w:ilvl w:val="0"/>
          <w:numId w:val="38"/>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工程</w:t>
      </w:r>
      <w:r>
        <w:rPr>
          <w:b/>
          <w:bCs/>
          <w:color w:val="auto"/>
          <w:sz w:val="24"/>
          <w:szCs w:val="24"/>
          <w:lang w:eastAsia="zh-CN"/>
        </w:rPr>
        <w:t>区域位置图</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示意</w:t>
      </w:r>
      <w:r>
        <w:rPr>
          <w:color w:val="auto"/>
          <w:sz w:val="24"/>
          <w:szCs w:val="24"/>
          <w:lang w:eastAsia="zh-CN"/>
        </w:rPr>
        <w:t>厂（站）址位置、</w:t>
      </w:r>
      <w:r>
        <w:rPr>
          <w:rFonts w:hint="eastAsia"/>
          <w:color w:val="auto"/>
          <w:sz w:val="24"/>
          <w:szCs w:val="24"/>
          <w:lang w:eastAsia="zh-CN"/>
        </w:rPr>
        <w:t>区域</w:t>
      </w:r>
      <w:r>
        <w:rPr>
          <w:color w:val="auto"/>
          <w:sz w:val="24"/>
          <w:szCs w:val="24"/>
          <w:lang w:eastAsia="zh-CN"/>
        </w:rPr>
        <w:t>交通、</w:t>
      </w:r>
      <w:r>
        <w:rPr>
          <w:rFonts w:hint="eastAsia"/>
          <w:color w:val="auto"/>
          <w:sz w:val="24"/>
          <w:szCs w:val="24"/>
          <w:lang w:eastAsia="zh-CN"/>
        </w:rPr>
        <w:t>周边现状和规划用地性质、区域重要设施等</w:t>
      </w:r>
      <w:r>
        <w:rPr>
          <w:color w:val="auto"/>
          <w:sz w:val="24"/>
          <w:szCs w:val="24"/>
          <w:lang w:eastAsia="zh-CN"/>
        </w:rPr>
        <w:t>情况，</w:t>
      </w:r>
      <w:r>
        <w:rPr>
          <w:rFonts w:hint="eastAsia"/>
          <w:color w:val="auto"/>
          <w:sz w:val="24"/>
          <w:szCs w:val="24"/>
          <w:lang w:eastAsia="zh-CN"/>
        </w:rPr>
        <w:t>示意</w:t>
      </w:r>
      <w:r>
        <w:rPr>
          <w:color w:val="auto"/>
          <w:sz w:val="24"/>
          <w:szCs w:val="24"/>
          <w:lang w:eastAsia="zh-CN"/>
        </w:rPr>
        <w:t>风玫瑰</w:t>
      </w:r>
      <w:r>
        <w:rPr>
          <w:rFonts w:hint="eastAsia"/>
          <w:color w:val="auto"/>
          <w:sz w:val="24"/>
          <w:szCs w:val="24"/>
          <w:lang w:eastAsia="zh-CN"/>
        </w:rPr>
        <w:t>，不同选址的比选方案分别绘制</w:t>
      </w:r>
      <w:r>
        <w:rPr>
          <w:color w:val="auto"/>
          <w:sz w:val="24"/>
          <w:szCs w:val="24"/>
          <w:lang w:eastAsia="zh-CN"/>
        </w:rPr>
        <w:t>。</w:t>
      </w:r>
    </w:p>
    <w:p>
      <w:pPr>
        <w:pStyle w:val="6"/>
        <w:numPr>
          <w:ilvl w:val="0"/>
          <w:numId w:val="38"/>
        </w:numPr>
        <w:spacing w:line="480" w:lineRule="exact"/>
        <w:ind w:left="0" w:firstLine="482" w:firstLineChars="200"/>
        <w:jc w:val="both"/>
        <w:rPr>
          <w:b/>
          <w:bCs/>
          <w:color w:val="auto"/>
          <w:sz w:val="24"/>
          <w:szCs w:val="24"/>
          <w:lang w:eastAsia="zh-CN"/>
        </w:rPr>
      </w:pPr>
      <w:r>
        <w:rPr>
          <w:b/>
          <w:bCs/>
          <w:color w:val="auto"/>
          <w:sz w:val="24"/>
          <w:szCs w:val="24"/>
          <w:lang w:eastAsia="zh-CN"/>
        </w:rPr>
        <w:t>总平面</w:t>
      </w:r>
      <w:r>
        <w:rPr>
          <w:rFonts w:hint="eastAsia"/>
          <w:b/>
          <w:bCs/>
          <w:color w:val="auto"/>
          <w:sz w:val="24"/>
          <w:szCs w:val="24"/>
          <w:lang w:eastAsia="zh-CN"/>
        </w:rPr>
        <w:t>布置</w:t>
      </w:r>
      <w:r>
        <w:rPr>
          <w:b/>
          <w:bCs/>
          <w:color w:val="auto"/>
          <w:sz w:val="24"/>
          <w:szCs w:val="24"/>
          <w:lang w:eastAsia="zh-CN"/>
        </w:rPr>
        <w:t>图</w:t>
      </w:r>
    </w:p>
    <w:p>
      <w:pPr>
        <w:pStyle w:val="9"/>
        <w:numPr>
          <w:ilvl w:val="0"/>
          <w:numId w:val="39"/>
        </w:numPr>
        <w:spacing w:line="480" w:lineRule="exact"/>
        <w:ind w:left="0" w:firstLine="480" w:firstLineChars="200"/>
        <w:rPr>
          <w:rFonts w:hAnsi="宋体"/>
          <w:color w:val="auto"/>
          <w:sz w:val="24"/>
          <w:szCs w:val="24"/>
        </w:rPr>
      </w:pPr>
      <w:r>
        <w:rPr>
          <w:rFonts w:hAnsi="宋体"/>
          <w:color w:val="auto"/>
          <w:sz w:val="24"/>
          <w:szCs w:val="24"/>
        </w:rPr>
        <w:t>比例一般采用1:200～1:50</w:t>
      </w:r>
      <w:r>
        <w:rPr>
          <w:rFonts w:hint="eastAsia" w:hAnsi="宋体"/>
          <w:color w:val="auto"/>
          <w:sz w:val="24"/>
          <w:szCs w:val="24"/>
        </w:rPr>
        <w:t>0，</w:t>
      </w:r>
      <w:r>
        <w:rPr>
          <w:rFonts w:hAnsi="宋体"/>
          <w:color w:val="auto"/>
          <w:sz w:val="24"/>
          <w:szCs w:val="24"/>
        </w:rPr>
        <w:t>在</w:t>
      </w:r>
      <w:r>
        <w:rPr>
          <w:rFonts w:hint="eastAsia" w:hAnsi="宋体"/>
          <w:color w:val="auto"/>
          <w:sz w:val="24"/>
          <w:szCs w:val="24"/>
        </w:rPr>
        <w:t>现状</w:t>
      </w:r>
      <w:r>
        <w:rPr>
          <w:rFonts w:hAnsi="宋体"/>
          <w:color w:val="auto"/>
          <w:sz w:val="24"/>
          <w:szCs w:val="24"/>
        </w:rPr>
        <w:t>地形图的基础上表示出全厂（站）构筑物、建筑物、道路、</w:t>
      </w:r>
      <w:r>
        <w:rPr>
          <w:rFonts w:hint="eastAsia" w:hAnsi="宋体"/>
          <w:color w:val="auto"/>
          <w:sz w:val="24"/>
          <w:szCs w:val="24"/>
        </w:rPr>
        <w:t>预留用地、围墙、大门、征地红线范围和场地主要标高，简要示意远期布置方式，</w:t>
      </w:r>
      <w:r>
        <w:rPr>
          <w:rFonts w:hAnsi="宋体"/>
          <w:color w:val="auto"/>
          <w:sz w:val="24"/>
          <w:szCs w:val="24"/>
        </w:rPr>
        <w:t>标示风玫瑰</w:t>
      </w:r>
      <w:r>
        <w:rPr>
          <w:rFonts w:hint="eastAsia" w:hAnsi="宋体"/>
          <w:color w:val="auto"/>
          <w:sz w:val="24"/>
          <w:szCs w:val="24"/>
        </w:rPr>
        <w:t>。</w:t>
      </w:r>
    </w:p>
    <w:p>
      <w:pPr>
        <w:pStyle w:val="9"/>
        <w:numPr>
          <w:ilvl w:val="0"/>
          <w:numId w:val="39"/>
        </w:numPr>
        <w:spacing w:line="480" w:lineRule="exact"/>
        <w:ind w:left="0" w:firstLine="480" w:firstLineChars="200"/>
        <w:rPr>
          <w:rFonts w:hAnsi="宋体"/>
          <w:color w:val="auto"/>
          <w:sz w:val="24"/>
          <w:szCs w:val="24"/>
        </w:rPr>
      </w:pPr>
      <w:r>
        <w:rPr>
          <w:rFonts w:hAnsi="宋体"/>
          <w:color w:val="auto"/>
          <w:sz w:val="24"/>
          <w:szCs w:val="24"/>
        </w:rPr>
        <w:t>列出构筑物和建筑物一览表、工程</w:t>
      </w:r>
      <w:r>
        <w:rPr>
          <w:rFonts w:hint="eastAsia" w:hAnsi="宋体"/>
          <w:color w:val="auto"/>
          <w:sz w:val="24"/>
          <w:szCs w:val="24"/>
        </w:rPr>
        <w:t>量</w:t>
      </w:r>
      <w:r>
        <w:rPr>
          <w:rFonts w:hAnsi="宋体"/>
          <w:color w:val="auto"/>
          <w:sz w:val="24"/>
          <w:szCs w:val="24"/>
        </w:rPr>
        <w:t>表和主要技术经济指标表</w:t>
      </w:r>
      <w:r>
        <w:rPr>
          <w:rFonts w:hint="eastAsia" w:hAnsi="宋体"/>
          <w:color w:val="auto"/>
          <w:sz w:val="24"/>
          <w:szCs w:val="24"/>
        </w:rPr>
        <w:t>。</w:t>
      </w:r>
    </w:p>
    <w:p>
      <w:pPr>
        <w:pStyle w:val="9"/>
        <w:numPr>
          <w:ilvl w:val="0"/>
          <w:numId w:val="39"/>
        </w:numPr>
        <w:spacing w:line="480" w:lineRule="exact"/>
        <w:ind w:left="0" w:firstLine="480" w:firstLineChars="200"/>
        <w:rPr>
          <w:rFonts w:hAnsi="宋体"/>
          <w:color w:val="auto"/>
          <w:sz w:val="24"/>
          <w:szCs w:val="24"/>
        </w:rPr>
      </w:pPr>
      <w:r>
        <w:rPr>
          <w:rFonts w:hint="eastAsia" w:hAnsi="宋体"/>
          <w:color w:val="auto"/>
          <w:sz w:val="24"/>
          <w:szCs w:val="24"/>
        </w:rPr>
        <w:t>不同比选方案可分别绘制。场地地形复杂时补充平场设计图。</w:t>
      </w:r>
    </w:p>
    <w:p>
      <w:pPr>
        <w:pStyle w:val="6"/>
        <w:numPr>
          <w:ilvl w:val="0"/>
          <w:numId w:val="38"/>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水力</w:t>
      </w:r>
      <w:r>
        <w:rPr>
          <w:b/>
          <w:bCs/>
          <w:color w:val="auto"/>
          <w:sz w:val="24"/>
          <w:szCs w:val="24"/>
          <w:lang w:eastAsia="zh-CN"/>
        </w:rPr>
        <w:t>流程图</w:t>
      </w:r>
      <w:r>
        <w:rPr>
          <w:rFonts w:hint="eastAsia"/>
          <w:b/>
          <w:bCs/>
          <w:color w:val="auto"/>
          <w:sz w:val="24"/>
          <w:szCs w:val="24"/>
          <w:lang w:eastAsia="zh-CN"/>
        </w:rPr>
        <w:t>（高程布置图）</w:t>
      </w:r>
    </w:p>
    <w:p>
      <w:pPr>
        <w:pStyle w:val="6"/>
        <w:tabs>
          <w:tab w:val="left" w:pos="3108"/>
        </w:tabs>
        <w:spacing w:line="480" w:lineRule="exact"/>
        <w:ind w:firstLine="480" w:firstLineChars="200"/>
        <w:jc w:val="both"/>
        <w:rPr>
          <w:color w:val="auto"/>
          <w:sz w:val="24"/>
          <w:szCs w:val="24"/>
          <w:lang w:eastAsia="zh-CN"/>
        </w:rPr>
      </w:pPr>
      <w:r>
        <w:rPr>
          <w:color w:val="auto"/>
          <w:sz w:val="24"/>
          <w:szCs w:val="24"/>
          <w:lang w:eastAsia="zh-CN"/>
        </w:rPr>
        <w:t>采用竖向比例1:100～1:200</w:t>
      </w:r>
      <w:r>
        <w:rPr>
          <w:rFonts w:hint="eastAsia"/>
          <w:color w:val="auto"/>
          <w:sz w:val="24"/>
          <w:szCs w:val="24"/>
          <w:lang w:eastAsia="zh-CN"/>
        </w:rPr>
        <w:t>示意</w:t>
      </w:r>
      <w:r>
        <w:rPr>
          <w:color w:val="auto"/>
          <w:sz w:val="24"/>
          <w:szCs w:val="24"/>
          <w:lang w:eastAsia="zh-CN"/>
        </w:rPr>
        <w:t>生产流程中各构筑物及其水位标高关系</w:t>
      </w:r>
      <w:r>
        <w:rPr>
          <w:rFonts w:hint="eastAsia"/>
          <w:color w:val="auto"/>
          <w:sz w:val="24"/>
          <w:szCs w:val="24"/>
          <w:lang w:eastAsia="zh-CN"/>
        </w:rPr>
        <w:t>，不同比选方案可分别绘制。</w:t>
      </w:r>
    </w:p>
    <w:p>
      <w:pPr>
        <w:pStyle w:val="6"/>
        <w:numPr>
          <w:ilvl w:val="0"/>
          <w:numId w:val="38"/>
        </w:numPr>
        <w:spacing w:line="480" w:lineRule="exact"/>
        <w:ind w:left="0" w:firstLine="482" w:firstLineChars="200"/>
        <w:jc w:val="both"/>
        <w:rPr>
          <w:b/>
          <w:bCs/>
          <w:color w:val="auto"/>
          <w:sz w:val="24"/>
          <w:szCs w:val="24"/>
          <w:lang w:eastAsia="zh-CN"/>
        </w:rPr>
      </w:pPr>
      <w:r>
        <w:rPr>
          <w:b/>
          <w:bCs/>
          <w:color w:val="auto"/>
          <w:sz w:val="24"/>
          <w:szCs w:val="24"/>
          <w:lang w:eastAsia="zh-CN"/>
        </w:rPr>
        <w:t>厂（站）</w:t>
      </w:r>
      <w:r>
        <w:rPr>
          <w:rFonts w:hint="eastAsia"/>
          <w:b/>
          <w:bCs/>
          <w:color w:val="auto"/>
          <w:sz w:val="24"/>
          <w:szCs w:val="24"/>
          <w:lang w:eastAsia="zh-CN"/>
        </w:rPr>
        <w:t>剖面</w:t>
      </w:r>
      <w:r>
        <w:rPr>
          <w:b/>
          <w:bCs/>
          <w:color w:val="auto"/>
          <w:sz w:val="24"/>
          <w:szCs w:val="24"/>
          <w:lang w:eastAsia="zh-CN"/>
        </w:rPr>
        <w:t>图</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地形、地质复杂的场地绘制主要方向的剖面图，不同比选方案可分别绘制。</w:t>
      </w:r>
    </w:p>
    <w:p>
      <w:pPr>
        <w:pStyle w:val="6"/>
        <w:numPr>
          <w:ilvl w:val="0"/>
          <w:numId w:val="38"/>
        </w:numPr>
        <w:spacing w:line="480" w:lineRule="exact"/>
        <w:ind w:left="0" w:firstLine="482" w:firstLineChars="200"/>
        <w:jc w:val="both"/>
        <w:rPr>
          <w:b/>
          <w:bCs/>
          <w:color w:val="auto"/>
          <w:sz w:val="24"/>
          <w:szCs w:val="24"/>
          <w:lang w:eastAsia="zh-CN"/>
        </w:rPr>
      </w:pPr>
      <w:r>
        <w:rPr>
          <w:b/>
          <w:bCs/>
          <w:color w:val="auto"/>
          <w:sz w:val="24"/>
          <w:szCs w:val="24"/>
          <w:lang w:eastAsia="zh-CN"/>
        </w:rPr>
        <w:t>主要构筑物工艺图</w:t>
      </w:r>
    </w:p>
    <w:p>
      <w:pPr>
        <w:pStyle w:val="9"/>
        <w:numPr>
          <w:ilvl w:val="0"/>
          <w:numId w:val="40"/>
        </w:numPr>
        <w:spacing w:line="480" w:lineRule="exact"/>
        <w:ind w:left="0" w:firstLine="480" w:firstLineChars="200"/>
        <w:rPr>
          <w:rFonts w:hAnsi="宋体"/>
          <w:color w:val="auto"/>
          <w:sz w:val="24"/>
          <w:szCs w:val="24"/>
        </w:rPr>
      </w:pPr>
      <w:r>
        <w:rPr>
          <w:rFonts w:hAnsi="宋体"/>
          <w:color w:val="auto"/>
          <w:sz w:val="24"/>
          <w:szCs w:val="24"/>
        </w:rPr>
        <w:t>用平面图、</w:t>
      </w:r>
      <w:r>
        <w:rPr>
          <w:rFonts w:hint="eastAsia" w:hAnsi="宋体"/>
          <w:color w:val="auto"/>
          <w:sz w:val="24"/>
          <w:szCs w:val="24"/>
        </w:rPr>
        <w:t>立面图和</w:t>
      </w:r>
      <w:r>
        <w:rPr>
          <w:rFonts w:hAnsi="宋体"/>
          <w:color w:val="auto"/>
          <w:sz w:val="24"/>
          <w:szCs w:val="24"/>
        </w:rPr>
        <w:t>剖面图表示出工艺布置</w:t>
      </w:r>
      <w:r>
        <w:rPr>
          <w:rFonts w:hint="eastAsia" w:hAnsi="宋体"/>
          <w:color w:val="auto"/>
          <w:sz w:val="24"/>
          <w:szCs w:val="24"/>
        </w:rPr>
        <w:t>，</w:t>
      </w:r>
      <w:r>
        <w:rPr>
          <w:rFonts w:hAnsi="宋体"/>
          <w:color w:val="auto"/>
          <w:sz w:val="24"/>
          <w:szCs w:val="24"/>
        </w:rPr>
        <w:t>列出设备及主要材料一览表</w:t>
      </w:r>
      <w:r>
        <w:rPr>
          <w:rFonts w:hint="eastAsia" w:hAnsi="宋体"/>
          <w:color w:val="auto"/>
          <w:sz w:val="24"/>
          <w:szCs w:val="24"/>
        </w:rPr>
        <w:t>。</w:t>
      </w:r>
    </w:p>
    <w:p>
      <w:pPr>
        <w:pStyle w:val="9"/>
        <w:numPr>
          <w:ilvl w:val="0"/>
          <w:numId w:val="40"/>
        </w:numPr>
        <w:spacing w:line="480" w:lineRule="exact"/>
        <w:ind w:left="0" w:firstLine="480" w:firstLineChars="200"/>
        <w:rPr>
          <w:rFonts w:hAnsi="宋体"/>
          <w:color w:val="auto"/>
          <w:sz w:val="24"/>
          <w:szCs w:val="24"/>
        </w:rPr>
      </w:pPr>
      <w:r>
        <w:rPr>
          <w:rFonts w:hint="eastAsia" w:hAnsi="宋体"/>
          <w:color w:val="auto"/>
          <w:sz w:val="24"/>
          <w:szCs w:val="24"/>
        </w:rPr>
        <w:t>改造工程在图中区分原有和新建的结构物、设备、仪表和管道，示意需拆除的内容。</w:t>
      </w:r>
    </w:p>
    <w:p>
      <w:pPr>
        <w:pStyle w:val="6"/>
        <w:numPr>
          <w:ilvl w:val="0"/>
          <w:numId w:val="38"/>
        </w:numPr>
        <w:spacing w:line="480" w:lineRule="exact"/>
        <w:ind w:left="0" w:firstLine="482" w:firstLineChars="200"/>
        <w:jc w:val="both"/>
        <w:rPr>
          <w:b/>
          <w:bCs/>
          <w:color w:val="auto"/>
          <w:sz w:val="24"/>
          <w:szCs w:val="24"/>
          <w:lang w:eastAsia="zh-CN"/>
        </w:rPr>
      </w:pPr>
      <w:r>
        <w:rPr>
          <w:b/>
          <w:bCs/>
          <w:color w:val="auto"/>
          <w:sz w:val="24"/>
          <w:szCs w:val="24"/>
          <w:lang w:eastAsia="zh-CN"/>
        </w:rPr>
        <w:t>主要构筑物工艺图</w:t>
      </w:r>
    </w:p>
    <w:p>
      <w:pPr>
        <w:pStyle w:val="9"/>
        <w:numPr>
          <w:ilvl w:val="0"/>
          <w:numId w:val="41"/>
        </w:numPr>
        <w:spacing w:line="480" w:lineRule="exact"/>
        <w:ind w:left="0" w:firstLine="480" w:firstLineChars="200"/>
        <w:rPr>
          <w:rFonts w:hAnsi="宋体"/>
          <w:color w:val="auto"/>
          <w:sz w:val="24"/>
          <w:szCs w:val="24"/>
        </w:rPr>
      </w:pPr>
      <w:r>
        <w:rPr>
          <w:rFonts w:hAnsi="宋体"/>
          <w:color w:val="auto"/>
          <w:sz w:val="24"/>
          <w:szCs w:val="24"/>
        </w:rPr>
        <w:t>用平面图、</w:t>
      </w:r>
      <w:r>
        <w:rPr>
          <w:rFonts w:hint="eastAsia" w:hAnsi="宋体"/>
          <w:color w:val="auto"/>
          <w:sz w:val="24"/>
          <w:szCs w:val="24"/>
        </w:rPr>
        <w:t>立面图和</w:t>
      </w:r>
      <w:r>
        <w:rPr>
          <w:rFonts w:hAnsi="宋体"/>
          <w:color w:val="auto"/>
          <w:sz w:val="24"/>
          <w:szCs w:val="24"/>
        </w:rPr>
        <w:t>剖面图表示出工艺布置</w:t>
      </w:r>
      <w:r>
        <w:rPr>
          <w:rFonts w:hint="eastAsia" w:hAnsi="宋体"/>
          <w:color w:val="auto"/>
          <w:sz w:val="24"/>
          <w:szCs w:val="24"/>
        </w:rPr>
        <w:t>，</w:t>
      </w:r>
      <w:r>
        <w:rPr>
          <w:rFonts w:hAnsi="宋体"/>
          <w:color w:val="auto"/>
          <w:sz w:val="24"/>
          <w:szCs w:val="24"/>
        </w:rPr>
        <w:t>列出设备及主要材料一览表</w:t>
      </w:r>
      <w:r>
        <w:rPr>
          <w:rFonts w:hint="eastAsia" w:hAnsi="宋体"/>
          <w:color w:val="auto"/>
          <w:sz w:val="24"/>
          <w:szCs w:val="24"/>
        </w:rPr>
        <w:t>。</w:t>
      </w:r>
    </w:p>
    <w:p>
      <w:pPr>
        <w:pStyle w:val="9"/>
        <w:numPr>
          <w:ilvl w:val="0"/>
          <w:numId w:val="41"/>
        </w:numPr>
        <w:spacing w:line="480" w:lineRule="exact"/>
        <w:ind w:left="0" w:firstLine="480" w:firstLineChars="200"/>
        <w:rPr>
          <w:rFonts w:hAnsi="宋体"/>
          <w:color w:val="auto"/>
          <w:sz w:val="24"/>
          <w:szCs w:val="24"/>
        </w:rPr>
      </w:pPr>
      <w:r>
        <w:rPr>
          <w:rFonts w:hint="eastAsia" w:hAnsi="宋体"/>
          <w:color w:val="auto"/>
          <w:sz w:val="24"/>
          <w:szCs w:val="24"/>
        </w:rPr>
        <w:t>改造工程在图中区分原有和新建的结构物、设备、仪表和管道，示意需拆除的内容。</w:t>
      </w:r>
    </w:p>
    <w:p>
      <w:pPr>
        <w:pStyle w:val="19"/>
        <w:numPr>
          <w:ilvl w:val="0"/>
          <w:numId w:val="30"/>
        </w:numPr>
        <w:spacing w:before="0" w:after="0" w:line="480" w:lineRule="exact"/>
        <w:ind w:left="0" w:firstLine="482" w:firstLineChars="200"/>
        <w:jc w:val="left"/>
        <w:rPr>
          <w:color w:val="auto"/>
          <w:sz w:val="24"/>
          <w:szCs w:val="24"/>
          <w:lang w:eastAsia="zh-CN"/>
        </w:rPr>
      </w:pPr>
      <w:bookmarkStart w:id="50" w:name="_Toc17722"/>
      <w:r>
        <w:rPr>
          <w:rFonts w:hint="eastAsia"/>
          <w:color w:val="auto"/>
          <w:sz w:val="24"/>
          <w:szCs w:val="24"/>
          <w:lang w:eastAsia="zh-CN"/>
        </w:rPr>
        <w:t>水环境综合治理工艺图</w:t>
      </w:r>
      <w:bookmarkEnd w:id="50"/>
    </w:p>
    <w:p>
      <w:pPr>
        <w:pStyle w:val="6"/>
        <w:numPr>
          <w:ilvl w:val="0"/>
          <w:numId w:val="4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底泥原位治理</w:t>
      </w:r>
    </w:p>
    <w:p>
      <w:pPr>
        <w:pStyle w:val="9"/>
        <w:numPr>
          <w:ilvl w:val="0"/>
          <w:numId w:val="43"/>
        </w:numPr>
        <w:spacing w:line="480" w:lineRule="exact"/>
        <w:ind w:left="0" w:firstLine="480" w:firstLineChars="200"/>
        <w:rPr>
          <w:rFonts w:hAnsi="宋体"/>
          <w:color w:val="auto"/>
          <w:sz w:val="24"/>
          <w:szCs w:val="24"/>
        </w:rPr>
      </w:pPr>
      <w:r>
        <w:rPr>
          <w:rFonts w:hint="eastAsia" w:hAnsi="宋体"/>
          <w:color w:val="auto"/>
          <w:sz w:val="24"/>
          <w:szCs w:val="24"/>
        </w:rPr>
        <w:t>总平面布置图：</w:t>
      </w:r>
      <w:r>
        <w:rPr>
          <w:rFonts w:hAnsi="宋体"/>
          <w:color w:val="auto"/>
          <w:sz w:val="24"/>
          <w:szCs w:val="24"/>
        </w:rPr>
        <w:tab/>
      </w:r>
      <w:r>
        <w:rPr>
          <w:rFonts w:hAnsi="宋体"/>
          <w:color w:val="auto"/>
          <w:sz w:val="24"/>
          <w:szCs w:val="24"/>
        </w:rPr>
        <w:t>比例一般采用1:</w:t>
      </w:r>
      <w:r>
        <w:rPr>
          <w:rFonts w:hint="eastAsia" w:hAnsi="宋体"/>
          <w:color w:val="auto"/>
          <w:sz w:val="24"/>
          <w:szCs w:val="24"/>
        </w:rPr>
        <w:t>10</w:t>
      </w:r>
      <w:r>
        <w:rPr>
          <w:rFonts w:hAnsi="宋体"/>
          <w:color w:val="auto"/>
          <w:sz w:val="24"/>
          <w:szCs w:val="24"/>
        </w:rPr>
        <w:t>00～1:2000，在现状地形图上示意原位治理范围；需围堰或导流作业时示意围堰和导流设施；原位覆盖治理时，示意施工便道和覆盖材料转运场地；列出工程量表；示意风玫瑰。</w:t>
      </w:r>
    </w:p>
    <w:p>
      <w:pPr>
        <w:pStyle w:val="9"/>
        <w:numPr>
          <w:ilvl w:val="0"/>
          <w:numId w:val="43"/>
        </w:numPr>
        <w:spacing w:line="480" w:lineRule="exact"/>
        <w:ind w:left="0" w:firstLine="480" w:firstLineChars="200"/>
        <w:rPr>
          <w:rFonts w:hAnsi="宋体"/>
          <w:color w:val="auto"/>
          <w:sz w:val="24"/>
          <w:szCs w:val="24"/>
        </w:rPr>
      </w:pPr>
      <w:r>
        <w:rPr>
          <w:rFonts w:hint="eastAsia" w:hAnsi="宋体"/>
          <w:color w:val="auto"/>
          <w:sz w:val="24"/>
          <w:szCs w:val="24"/>
        </w:rPr>
        <w:t>平面图：总平面图不便表达时绘制平面图，带现状地形，</w:t>
      </w:r>
      <w:r>
        <w:rPr>
          <w:rFonts w:hAnsi="宋体"/>
          <w:color w:val="auto"/>
          <w:sz w:val="24"/>
          <w:szCs w:val="24"/>
        </w:rPr>
        <w:t>比例一般采用1:500。</w:t>
      </w:r>
    </w:p>
    <w:p>
      <w:pPr>
        <w:pStyle w:val="9"/>
        <w:numPr>
          <w:ilvl w:val="0"/>
          <w:numId w:val="43"/>
        </w:numPr>
        <w:spacing w:line="480" w:lineRule="exact"/>
        <w:ind w:left="0" w:firstLine="480" w:firstLineChars="200"/>
        <w:rPr>
          <w:rFonts w:hAnsi="宋体"/>
          <w:color w:val="auto"/>
          <w:sz w:val="24"/>
          <w:szCs w:val="24"/>
        </w:rPr>
      </w:pPr>
      <w:r>
        <w:rPr>
          <w:rFonts w:hint="eastAsia" w:hAnsi="宋体"/>
          <w:color w:val="auto"/>
          <w:sz w:val="24"/>
          <w:szCs w:val="24"/>
        </w:rPr>
        <w:t>剖面图：地形复杂时绘制覆盖区域剖面图，</w:t>
      </w:r>
      <w:r>
        <w:rPr>
          <w:rFonts w:hAnsi="宋体"/>
          <w:color w:val="auto"/>
          <w:sz w:val="24"/>
          <w:szCs w:val="24"/>
        </w:rPr>
        <w:t>比例1:</w:t>
      </w:r>
      <w:r>
        <w:rPr>
          <w:rFonts w:hint="eastAsia" w:hAnsi="宋体"/>
          <w:color w:val="auto"/>
          <w:sz w:val="24"/>
          <w:szCs w:val="24"/>
        </w:rPr>
        <w:t>1</w:t>
      </w:r>
      <w:r>
        <w:rPr>
          <w:rFonts w:hAnsi="宋体"/>
          <w:color w:val="auto"/>
          <w:sz w:val="24"/>
          <w:szCs w:val="24"/>
        </w:rPr>
        <w:t>00～1:</w:t>
      </w:r>
      <w:r>
        <w:rPr>
          <w:rFonts w:hint="eastAsia" w:hAnsi="宋体"/>
          <w:color w:val="auto"/>
          <w:sz w:val="24"/>
          <w:szCs w:val="24"/>
        </w:rPr>
        <w:t>5</w:t>
      </w:r>
      <w:r>
        <w:rPr>
          <w:rFonts w:hAnsi="宋体"/>
          <w:color w:val="auto"/>
          <w:sz w:val="24"/>
          <w:szCs w:val="24"/>
        </w:rPr>
        <w:t>00</w:t>
      </w:r>
      <w:r>
        <w:rPr>
          <w:rFonts w:hint="eastAsia" w:hAnsi="宋体"/>
          <w:color w:val="auto"/>
          <w:sz w:val="24"/>
          <w:szCs w:val="24"/>
        </w:rPr>
        <w:t>。</w:t>
      </w:r>
    </w:p>
    <w:p>
      <w:pPr>
        <w:pStyle w:val="9"/>
        <w:numPr>
          <w:ilvl w:val="0"/>
          <w:numId w:val="43"/>
        </w:numPr>
        <w:spacing w:line="480" w:lineRule="exact"/>
        <w:ind w:left="0" w:firstLine="480" w:firstLineChars="200"/>
        <w:rPr>
          <w:rFonts w:hAnsi="宋体"/>
          <w:color w:val="auto"/>
          <w:sz w:val="24"/>
          <w:szCs w:val="24"/>
        </w:rPr>
      </w:pPr>
      <w:r>
        <w:rPr>
          <w:rFonts w:hint="eastAsia" w:hAnsi="宋体"/>
          <w:color w:val="auto"/>
          <w:sz w:val="24"/>
          <w:szCs w:val="24"/>
        </w:rPr>
        <w:t>构造详图：</w:t>
      </w:r>
      <w:r>
        <w:rPr>
          <w:rFonts w:hAnsi="宋体"/>
          <w:color w:val="auto"/>
          <w:sz w:val="24"/>
          <w:szCs w:val="24"/>
        </w:rPr>
        <w:t>比例1:</w:t>
      </w:r>
      <w:r>
        <w:rPr>
          <w:rFonts w:hint="eastAsia" w:hAnsi="宋体"/>
          <w:color w:val="auto"/>
          <w:sz w:val="24"/>
          <w:szCs w:val="24"/>
        </w:rPr>
        <w:t>5</w:t>
      </w:r>
      <w:r>
        <w:rPr>
          <w:rFonts w:hAnsi="宋体"/>
          <w:color w:val="auto"/>
          <w:sz w:val="24"/>
          <w:szCs w:val="24"/>
        </w:rPr>
        <w:t>0～1:</w:t>
      </w:r>
      <w:r>
        <w:rPr>
          <w:rFonts w:hint="eastAsia" w:hAnsi="宋体"/>
          <w:color w:val="auto"/>
          <w:sz w:val="24"/>
          <w:szCs w:val="24"/>
        </w:rPr>
        <w:t>1</w:t>
      </w:r>
      <w:r>
        <w:rPr>
          <w:rFonts w:hAnsi="宋体"/>
          <w:color w:val="auto"/>
          <w:sz w:val="24"/>
          <w:szCs w:val="24"/>
        </w:rPr>
        <w:t>00，示意覆盖层构造和各层材料、厚度，示意围堰或导流设施构造。本图可在以上图中示意。</w:t>
      </w:r>
    </w:p>
    <w:p>
      <w:pPr>
        <w:pStyle w:val="6"/>
        <w:numPr>
          <w:ilvl w:val="0"/>
          <w:numId w:val="4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清淤和污泥处理</w:t>
      </w:r>
    </w:p>
    <w:p>
      <w:pPr>
        <w:pStyle w:val="9"/>
        <w:numPr>
          <w:ilvl w:val="0"/>
          <w:numId w:val="44"/>
        </w:numPr>
        <w:spacing w:line="480" w:lineRule="exact"/>
        <w:ind w:left="0" w:firstLine="480" w:firstLineChars="200"/>
        <w:rPr>
          <w:rFonts w:hAnsi="宋体"/>
          <w:color w:val="auto"/>
          <w:sz w:val="24"/>
          <w:szCs w:val="24"/>
        </w:rPr>
      </w:pPr>
      <w:r>
        <w:rPr>
          <w:rFonts w:hint="eastAsia" w:hAnsi="宋体"/>
          <w:color w:val="auto"/>
          <w:sz w:val="24"/>
          <w:szCs w:val="24"/>
        </w:rPr>
        <w:t>总平面布置图：</w:t>
      </w:r>
      <w:r>
        <w:rPr>
          <w:rFonts w:hAnsi="宋体"/>
          <w:color w:val="auto"/>
          <w:sz w:val="24"/>
          <w:szCs w:val="24"/>
        </w:rPr>
        <w:tab/>
      </w:r>
      <w:r>
        <w:rPr>
          <w:rFonts w:hAnsi="宋体"/>
          <w:color w:val="auto"/>
          <w:sz w:val="24"/>
          <w:szCs w:val="24"/>
        </w:rPr>
        <w:t>比例一般采用1:</w:t>
      </w:r>
      <w:r>
        <w:rPr>
          <w:rFonts w:hint="eastAsia" w:hAnsi="宋体"/>
          <w:color w:val="auto"/>
          <w:sz w:val="24"/>
          <w:szCs w:val="24"/>
        </w:rPr>
        <w:t>10</w:t>
      </w:r>
      <w:r>
        <w:rPr>
          <w:rFonts w:hAnsi="宋体"/>
          <w:color w:val="auto"/>
          <w:sz w:val="24"/>
          <w:szCs w:val="24"/>
        </w:rPr>
        <w:t>00～1:2000，在现状地形图上示意清淤范围；需围堰或导流作业时示意围堰和导流设施；示意施工便道和转运场地；示意污泥处理装置平面布置，示意管袋平面布置；列出工程量表；示意风玫瑰。</w:t>
      </w:r>
    </w:p>
    <w:p>
      <w:pPr>
        <w:pStyle w:val="9"/>
        <w:numPr>
          <w:ilvl w:val="0"/>
          <w:numId w:val="44"/>
        </w:numPr>
        <w:spacing w:line="480" w:lineRule="exact"/>
        <w:ind w:left="0" w:firstLine="480" w:firstLineChars="200"/>
        <w:rPr>
          <w:rFonts w:hAnsi="宋体"/>
          <w:color w:val="auto"/>
          <w:sz w:val="24"/>
          <w:szCs w:val="24"/>
        </w:rPr>
      </w:pPr>
      <w:r>
        <w:rPr>
          <w:rFonts w:hint="eastAsia" w:hAnsi="宋体"/>
          <w:color w:val="auto"/>
          <w:sz w:val="24"/>
          <w:szCs w:val="24"/>
        </w:rPr>
        <w:t>平面图：总平面图不便表达时绘制平面图，</w:t>
      </w:r>
      <w:r>
        <w:rPr>
          <w:rFonts w:hAnsi="宋体"/>
          <w:color w:val="auto"/>
          <w:sz w:val="24"/>
          <w:szCs w:val="24"/>
        </w:rPr>
        <w:t>比例一般采用1:500。</w:t>
      </w:r>
    </w:p>
    <w:p>
      <w:pPr>
        <w:pStyle w:val="9"/>
        <w:numPr>
          <w:ilvl w:val="0"/>
          <w:numId w:val="44"/>
        </w:numPr>
        <w:spacing w:line="480" w:lineRule="exact"/>
        <w:ind w:left="0" w:firstLine="480" w:firstLineChars="200"/>
        <w:rPr>
          <w:rFonts w:hAnsi="宋体"/>
          <w:color w:val="auto"/>
          <w:sz w:val="24"/>
          <w:szCs w:val="24"/>
        </w:rPr>
      </w:pPr>
      <w:r>
        <w:rPr>
          <w:rFonts w:hint="eastAsia" w:hAnsi="宋体"/>
          <w:color w:val="auto"/>
          <w:sz w:val="24"/>
          <w:szCs w:val="24"/>
        </w:rPr>
        <w:t>剖面图：地形复杂或淤泥厚度变化较大时绘制清淤剖面图，带水作业时示意水位，</w:t>
      </w:r>
      <w:r>
        <w:rPr>
          <w:rFonts w:hAnsi="宋体"/>
          <w:color w:val="auto"/>
          <w:sz w:val="24"/>
          <w:szCs w:val="24"/>
        </w:rPr>
        <w:t>比例1:</w:t>
      </w:r>
      <w:r>
        <w:rPr>
          <w:rFonts w:hint="eastAsia" w:hAnsi="宋体"/>
          <w:color w:val="auto"/>
          <w:sz w:val="24"/>
          <w:szCs w:val="24"/>
        </w:rPr>
        <w:t>1</w:t>
      </w:r>
      <w:r>
        <w:rPr>
          <w:rFonts w:hAnsi="宋体"/>
          <w:color w:val="auto"/>
          <w:sz w:val="24"/>
          <w:szCs w:val="24"/>
        </w:rPr>
        <w:t>00～1:</w:t>
      </w:r>
      <w:r>
        <w:rPr>
          <w:rFonts w:hint="eastAsia" w:hAnsi="宋体"/>
          <w:color w:val="auto"/>
          <w:sz w:val="24"/>
          <w:szCs w:val="24"/>
        </w:rPr>
        <w:t>5</w:t>
      </w:r>
      <w:r>
        <w:rPr>
          <w:rFonts w:hAnsi="宋体"/>
          <w:color w:val="auto"/>
          <w:sz w:val="24"/>
          <w:szCs w:val="24"/>
        </w:rPr>
        <w:t>00</w:t>
      </w:r>
      <w:r>
        <w:rPr>
          <w:rFonts w:hint="eastAsia" w:hAnsi="宋体"/>
          <w:color w:val="auto"/>
          <w:sz w:val="24"/>
          <w:szCs w:val="24"/>
        </w:rPr>
        <w:t>。</w:t>
      </w:r>
    </w:p>
    <w:p>
      <w:pPr>
        <w:pStyle w:val="9"/>
        <w:numPr>
          <w:ilvl w:val="0"/>
          <w:numId w:val="44"/>
        </w:numPr>
        <w:spacing w:line="480" w:lineRule="exact"/>
        <w:ind w:left="0" w:firstLine="480" w:firstLineChars="200"/>
        <w:rPr>
          <w:rFonts w:hAnsi="宋体"/>
          <w:color w:val="auto"/>
          <w:sz w:val="24"/>
          <w:szCs w:val="24"/>
        </w:rPr>
      </w:pPr>
      <w:r>
        <w:rPr>
          <w:rFonts w:hint="eastAsia" w:hAnsi="宋体"/>
          <w:color w:val="auto"/>
          <w:sz w:val="24"/>
          <w:szCs w:val="24"/>
        </w:rPr>
        <w:t>构造详图：</w:t>
      </w:r>
      <w:r>
        <w:rPr>
          <w:rFonts w:hAnsi="宋体"/>
          <w:color w:val="auto"/>
          <w:sz w:val="24"/>
          <w:szCs w:val="24"/>
        </w:rPr>
        <w:t>比例1:</w:t>
      </w:r>
      <w:r>
        <w:rPr>
          <w:rFonts w:hint="eastAsia" w:hAnsi="宋体"/>
          <w:color w:val="auto"/>
          <w:sz w:val="24"/>
          <w:szCs w:val="24"/>
        </w:rPr>
        <w:t>5</w:t>
      </w:r>
      <w:r>
        <w:rPr>
          <w:rFonts w:hAnsi="宋体"/>
          <w:color w:val="auto"/>
          <w:sz w:val="24"/>
          <w:szCs w:val="24"/>
        </w:rPr>
        <w:t>0～1:</w:t>
      </w:r>
      <w:r>
        <w:rPr>
          <w:rFonts w:hint="eastAsia" w:hAnsi="宋体"/>
          <w:color w:val="auto"/>
          <w:sz w:val="24"/>
          <w:szCs w:val="24"/>
        </w:rPr>
        <w:t>1</w:t>
      </w:r>
      <w:r>
        <w:rPr>
          <w:rFonts w:hAnsi="宋体"/>
          <w:color w:val="auto"/>
          <w:sz w:val="24"/>
          <w:szCs w:val="24"/>
        </w:rPr>
        <w:t>00，示意围堰或导流设施构造。本图可在以上图中示意。</w:t>
      </w:r>
    </w:p>
    <w:p>
      <w:pPr>
        <w:pStyle w:val="9"/>
        <w:numPr>
          <w:ilvl w:val="0"/>
          <w:numId w:val="44"/>
        </w:numPr>
        <w:spacing w:line="480" w:lineRule="exact"/>
        <w:ind w:left="0" w:firstLine="480" w:firstLineChars="200"/>
        <w:rPr>
          <w:rFonts w:hAnsi="宋体"/>
          <w:color w:val="auto"/>
          <w:sz w:val="24"/>
          <w:szCs w:val="24"/>
        </w:rPr>
      </w:pPr>
      <w:r>
        <w:rPr>
          <w:rFonts w:hint="eastAsia" w:hAnsi="宋体"/>
          <w:color w:val="auto"/>
          <w:sz w:val="24"/>
          <w:szCs w:val="24"/>
        </w:rPr>
        <w:t>清淤和污泥处理流程图：示意清淤、污泥输送、加药、脱水、压滤液排放、污泥暂存等处理工艺流程。</w:t>
      </w:r>
    </w:p>
    <w:p>
      <w:pPr>
        <w:pStyle w:val="6"/>
        <w:numPr>
          <w:ilvl w:val="0"/>
          <w:numId w:val="4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曝气增氧和局部水质提升</w:t>
      </w:r>
    </w:p>
    <w:p>
      <w:pPr>
        <w:pStyle w:val="9"/>
        <w:numPr>
          <w:ilvl w:val="0"/>
          <w:numId w:val="45"/>
        </w:numPr>
        <w:spacing w:line="480" w:lineRule="exact"/>
        <w:ind w:left="0" w:firstLine="480" w:firstLineChars="200"/>
        <w:rPr>
          <w:rFonts w:hAnsi="宋体"/>
          <w:color w:val="auto"/>
          <w:sz w:val="24"/>
          <w:szCs w:val="24"/>
        </w:rPr>
      </w:pPr>
      <w:r>
        <w:rPr>
          <w:rFonts w:hint="eastAsia" w:hAnsi="宋体"/>
          <w:color w:val="auto"/>
          <w:sz w:val="24"/>
          <w:szCs w:val="24"/>
        </w:rPr>
        <w:t>总平面布置图：</w:t>
      </w:r>
      <w:r>
        <w:rPr>
          <w:rFonts w:hAnsi="宋体"/>
          <w:color w:val="auto"/>
          <w:sz w:val="24"/>
          <w:szCs w:val="24"/>
        </w:rPr>
        <w:tab/>
      </w:r>
      <w:r>
        <w:rPr>
          <w:rFonts w:hAnsi="宋体"/>
          <w:color w:val="auto"/>
          <w:sz w:val="24"/>
          <w:szCs w:val="24"/>
        </w:rPr>
        <w:t>比例一般采用1:</w:t>
      </w:r>
      <w:r>
        <w:rPr>
          <w:rFonts w:hint="eastAsia" w:hAnsi="宋体"/>
          <w:color w:val="auto"/>
          <w:sz w:val="24"/>
          <w:szCs w:val="24"/>
        </w:rPr>
        <w:t>10</w:t>
      </w:r>
      <w:r>
        <w:rPr>
          <w:rFonts w:hAnsi="宋体"/>
          <w:color w:val="auto"/>
          <w:sz w:val="24"/>
          <w:szCs w:val="24"/>
        </w:rPr>
        <w:t>00～1:2000，示意曝气增氧和净水设备设施平面布置，标注坐标或尺寸定位，列出设备材料表。</w:t>
      </w:r>
    </w:p>
    <w:p>
      <w:pPr>
        <w:pStyle w:val="9"/>
        <w:numPr>
          <w:ilvl w:val="0"/>
          <w:numId w:val="45"/>
        </w:numPr>
        <w:spacing w:line="480" w:lineRule="exact"/>
        <w:ind w:left="0" w:firstLine="480" w:firstLineChars="200"/>
        <w:rPr>
          <w:rFonts w:hAnsi="宋体"/>
          <w:color w:val="auto"/>
          <w:sz w:val="24"/>
          <w:szCs w:val="24"/>
        </w:rPr>
      </w:pPr>
      <w:r>
        <w:rPr>
          <w:rFonts w:hint="eastAsia" w:hAnsi="宋体"/>
          <w:color w:val="auto"/>
          <w:sz w:val="24"/>
          <w:szCs w:val="24"/>
        </w:rPr>
        <w:t>剖面图：示意设备设施安装剖面，示意水位。</w:t>
      </w:r>
    </w:p>
    <w:p>
      <w:pPr>
        <w:pStyle w:val="6"/>
        <w:numPr>
          <w:ilvl w:val="0"/>
          <w:numId w:val="4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水生态修复</w:t>
      </w:r>
    </w:p>
    <w:p>
      <w:pPr>
        <w:pStyle w:val="9"/>
        <w:numPr>
          <w:ilvl w:val="0"/>
          <w:numId w:val="46"/>
        </w:numPr>
        <w:spacing w:line="480" w:lineRule="exact"/>
        <w:ind w:left="0" w:firstLine="480" w:firstLineChars="200"/>
        <w:rPr>
          <w:rFonts w:hAnsi="宋体"/>
          <w:color w:val="auto"/>
          <w:sz w:val="24"/>
          <w:szCs w:val="24"/>
        </w:rPr>
      </w:pPr>
      <w:r>
        <w:rPr>
          <w:rFonts w:hint="eastAsia" w:hAnsi="宋体"/>
          <w:color w:val="auto"/>
          <w:sz w:val="24"/>
          <w:szCs w:val="24"/>
        </w:rPr>
        <w:t>总平面布置图：</w:t>
      </w:r>
      <w:r>
        <w:rPr>
          <w:rFonts w:hAnsi="宋体"/>
          <w:color w:val="auto"/>
          <w:sz w:val="24"/>
          <w:szCs w:val="24"/>
        </w:rPr>
        <w:tab/>
      </w:r>
      <w:r>
        <w:rPr>
          <w:rFonts w:hAnsi="宋体"/>
          <w:color w:val="auto"/>
          <w:sz w:val="24"/>
          <w:szCs w:val="24"/>
        </w:rPr>
        <w:t>比例一般采用1:</w:t>
      </w:r>
      <w:r>
        <w:rPr>
          <w:rFonts w:hint="eastAsia" w:hAnsi="宋体"/>
          <w:color w:val="auto"/>
          <w:sz w:val="24"/>
          <w:szCs w:val="24"/>
        </w:rPr>
        <w:t>10</w:t>
      </w:r>
      <w:r>
        <w:rPr>
          <w:rFonts w:hAnsi="宋体"/>
          <w:color w:val="auto"/>
          <w:sz w:val="24"/>
          <w:szCs w:val="24"/>
        </w:rPr>
        <w:t>00～1:2000，示意各类水下生境位置和范围，示意底质改良范围，示意水生植物种植范围和植物配置，示意浮岛和湿地位置、面积和植物配置，示意人工水草等填料设置范围和种类、规格，标注必要的坐标或定位尺寸，示意必要的图例，列出工程量表。</w:t>
      </w:r>
    </w:p>
    <w:p>
      <w:pPr>
        <w:pStyle w:val="9"/>
        <w:numPr>
          <w:ilvl w:val="0"/>
          <w:numId w:val="46"/>
        </w:numPr>
        <w:spacing w:line="480" w:lineRule="exact"/>
        <w:rPr>
          <w:rFonts w:hAnsi="宋体"/>
          <w:color w:val="auto"/>
          <w:sz w:val="24"/>
          <w:szCs w:val="24"/>
        </w:rPr>
      </w:pPr>
      <w:r>
        <w:rPr>
          <w:rFonts w:hint="eastAsia" w:hAnsi="宋体"/>
          <w:color w:val="auto"/>
          <w:sz w:val="24"/>
          <w:szCs w:val="24"/>
        </w:rPr>
        <w:t>平面图：总平面图不便表达时绘制平面图，</w:t>
      </w:r>
      <w:r>
        <w:rPr>
          <w:rFonts w:hAnsi="宋体"/>
          <w:color w:val="auto"/>
          <w:sz w:val="24"/>
          <w:szCs w:val="24"/>
        </w:rPr>
        <w:t>比例一般采用1:500。</w:t>
      </w:r>
    </w:p>
    <w:p>
      <w:pPr>
        <w:pStyle w:val="9"/>
        <w:numPr>
          <w:ilvl w:val="0"/>
          <w:numId w:val="46"/>
        </w:numPr>
        <w:spacing w:line="480" w:lineRule="exact"/>
        <w:ind w:left="0" w:firstLine="480" w:firstLineChars="200"/>
        <w:rPr>
          <w:rFonts w:hAnsi="宋体"/>
          <w:color w:val="auto"/>
          <w:sz w:val="24"/>
          <w:szCs w:val="24"/>
        </w:rPr>
      </w:pPr>
      <w:r>
        <w:rPr>
          <w:rFonts w:hint="eastAsia" w:hAnsi="宋体"/>
          <w:color w:val="auto"/>
          <w:sz w:val="24"/>
          <w:szCs w:val="24"/>
        </w:rPr>
        <w:t>剖面图：示意各类生境剖面示意图，示意滨水和水下植物配置情况，示意湿地和浮床构造剖面，示意填料安装剖面，示意水位，</w:t>
      </w:r>
      <w:r>
        <w:rPr>
          <w:rFonts w:hAnsi="宋体"/>
          <w:color w:val="auto"/>
          <w:sz w:val="24"/>
          <w:szCs w:val="24"/>
        </w:rPr>
        <w:t>比例1:</w:t>
      </w:r>
      <w:r>
        <w:rPr>
          <w:rFonts w:hint="eastAsia" w:hAnsi="宋体"/>
          <w:color w:val="auto"/>
          <w:sz w:val="24"/>
          <w:szCs w:val="24"/>
        </w:rPr>
        <w:t>1</w:t>
      </w:r>
      <w:r>
        <w:rPr>
          <w:rFonts w:hAnsi="宋体"/>
          <w:color w:val="auto"/>
          <w:sz w:val="24"/>
          <w:szCs w:val="24"/>
        </w:rPr>
        <w:t>00～1:</w:t>
      </w:r>
      <w:r>
        <w:rPr>
          <w:rFonts w:hint="eastAsia" w:hAnsi="宋体"/>
          <w:color w:val="auto"/>
          <w:sz w:val="24"/>
          <w:szCs w:val="24"/>
        </w:rPr>
        <w:t>5</w:t>
      </w:r>
      <w:r>
        <w:rPr>
          <w:rFonts w:hAnsi="宋体"/>
          <w:color w:val="auto"/>
          <w:sz w:val="24"/>
          <w:szCs w:val="24"/>
        </w:rPr>
        <w:t>00</w:t>
      </w:r>
      <w:r>
        <w:rPr>
          <w:rFonts w:hint="eastAsia" w:hAnsi="宋体"/>
          <w:color w:val="auto"/>
          <w:sz w:val="24"/>
          <w:szCs w:val="24"/>
        </w:rPr>
        <w:t>。</w:t>
      </w:r>
    </w:p>
    <w:p>
      <w:pPr>
        <w:pStyle w:val="6"/>
        <w:numPr>
          <w:ilvl w:val="0"/>
          <w:numId w:val="42"/>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其他</w:t>
      </w:r>
    </w:p>
    <w:p>
      <w:pPr>
        <w:pStyle w:val="6"/>
        <w:tabs>
          <w:tab w:val="left" w:pos="2998"/>
        </w:tabs>
        <w:spacing w:line="480" w:lineRule="exact"/>
        <w:ind w:firstLine="480" w:firstLineChars="200"/>
        <w:jc w:val="both"/>
        <w:rPr>
          <w:color w:val="auto"/>
          <w:sz w:val="24"/>
          <w:szCs w:val="24"/>
          <w:lang w:eastAsia="zh-CN"/>
        </w:rPr>
      </w:pPr>
      <w:r>
        <w:rPr>
          <w:color w:val="auto"/>
          <w:sz w:val="24"/>
          <w:szCs w:val="24"/>
          <w:lang w:eastAsia="zh-CN"/>
        </w:rPr>
        <w:t>管网整治、排口整治、调蓄、水处理、循环管路和泵站、海绵城市等设计图按</w:t>
      </w:r>
      <w:r>
        <w:rPr>
          <w:rFonts w:hint="eastAsia"/>
          <w:color w:val="auto"/>
          <w:sz w:val="24"/>
          <w:szCs w:val="24"/>
          <w:lang w:eastAsia="zh-CN"/>
        </w:rPr>
        <w:t>2、3、4章编制要求执行，水利、防洪、景观（包括岸线生态）、智慧管理（包括水质监测）、配套设施等设计图按相关行业的设计文件编制要求执行。</w:t>
      </w:r>
    </w:p>
    <w:p>
      <w:pPr>
        <w:pStyle w:val="19"/>
        <w:numPr>
          <w:ilvl w:val="0"/>
          <w:numId w:val="30"/>
        </w:numPr>
        <w:spacing w:before="0" w:after="0" w:line="480" w:lineRule="exact"/>
        <w:ind w:left="0" w:firstLine="482" w:firstLineChars="200"/>
        <w:jc w:val="left"/>
        <w:rPr>
          <w:color w:val="auto"/>
          <w:sz w:val="24"/>
          <w:szCs w:val="24"/>
          <w:lang w:eastAsia="zh-CN"/>
        </w:rPr>
      </w:pPr>
      <w:bookmarkStart w:id="51" w:name="_Toc26480"/>
      <w:r>
        <w:rPr>
          <w:color w:val="auto"/>
          <w:sz w:val="24"/>
          <w:szCs w:val="24"/>
          <w:lang w:eastAsia="zh-CN"/>
        </w:rPr>
        <w:t>建筑设计图</w:t>
      </w:r>
      <w:bookmarkEnd w:id="51"/>
    </w:p>
    <w:p>
      <w:pPr>
        <w:pStyle w:val="6"/>
        <w:numPr>
          <w:ilvl w:val="0"/>
          <w:numId w:val="47"/>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总平面布置</w:t>
      </w:r>
      <w:r>
        <w:rPr>
          <w:b/>
          <w:bCs/>
          <w:color w:val="auto"/>
          <w:sz w:val="24"/>
          <w:szCs w:val="24"/>
          <w:lang w:eastAsia="zh-CN"/>
        </w:rPr>
        <w:t>图</w:t>
      </w:r>
    </w:p>
    <w:p>
      <w:pPr>
        <w:pStyle w:val="6"/>
        <w:tabs>
          <w:tab w:val="left" w:pos="2998"/>
        </w:tabs>
        <w:spacing w:line="480" w:lineRule="exact"/>
        <w:ind w:firstLine="480" w:firstLineChars="200"/>
        <w:jc w:val="both"/>
        <w:rPr>
          <w:color w:val="auto"/>
          <w:sz w:val="24"/>
          <w:lang w:eastAsia="zh-CN"/>
        </w:rPr>
      </w:pPr>
      <w:r>
        <w:rPr>
          <w:rFonts w:hint="eastAsia"/>
          <w:color w:val="auto"/>
          <w:sz w:val="24"/>
          <w:szCs w:val="24"/>
          <w:lang w:eastAsia="zh-CN"/>
        </w:rPr>
        <w:t>厂（站）绘制建筑总平面图、竖向布置图、消防分析图、土石方图、绿化布置图等，比例一般采用</w:t>
      </w:r>
      <w:r>
        <w:rPr>
          <w:color w:val="auto"/>
          <w:sz w:val="24"/>
          <w:szCs w:val="24"/>
          <w:lang w:eastAsia="zh-CN"/>
        </w:rPr>
        <w:t>1:200～1:500，在现状地形图的基础上表示出全厂（站）构筑物、建筑物、道路、预留用地、围墙、大门、出入口位置、设计标高、指北针或风玫瑰图、建构物名称和定位、征地红线范围、道路红线、建筑控制线等位置，绘制主要经济技术指标表，注明尺寸单位、比例、土方量统计、坐标及高程系统，并简要示意远期布置方式。</w:t>
      </w:r>
    </w:p>
    <w:p>
      <w:pPr>
        <w:pStyle w:val="6"/>
        <w:numPr>
          <w:ilvl w:val="0"/>
          <w:numId w:val="47"/>
        </w:numPr>
        <w:spacing w:line="480" w:lineRule="exact"/>
        <w:ind w:left="0" w:firstLine="482" w:firstLineChars="200"/>
        <w:jc w:val="both"/>
        <w:rPr>
          <w:b/>
          <w:bCs/>
          <w:color w:val="auto"/>
          <w:sz w:val="24"/>
          <w:szCs w:val="24"/>
          <w:lang w:eastAsia="zh-CN"/>
        </w:rPr>
      </w:pPr>
      <w:r>
        <w:rPr>
          <w:b/>
          <w:bCs/>
          <w:color w:val="auto"/>
          <w:sz w:val="24"/>
          <w:szCs w:val="24"/>
          <w:lang w:eastAsia="zh-CN"/>
        </w:rPr>
        <w:t>主要建筑物</w:t>
      </w:r>
      <w:r>
        <w:rPr>
          <w:rFonts w:hint="eastAsia"/>
          <w:b/>
          <w:bCs/>
          <w:color w:val="auto"/>
          <w:sz w:val="24"/>
          <w:szCs w:val="24"/>
          <w:lang w:eastAsia="zh-CN"/>
        </w:rPr>
        <w:t>设计</w:t>
      </w:r>
      <w:r>
        <w:rPr>
          <w:b/>
          <w:bCs/>
          <w:color w:val="auto"/>
          <w:sz w:val="24"/>
          <w:szCs w:val="24"/>
          <w:lang w:eastAsia="zh-CN"/>
        </w:rPr>
        <w:t>图</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厂（站）</w:t>
      </w:r>
      <w:r>
        <w:rPr>
          <w:color w:val="auto"/>
          <w:sz w:val="24"/>
          <w:szCs w:val="24"/>
          <w:lang w:eastAsia="zh-CN"/>
        </w:rPr>
        <w:t>绘制</w:t>
      </w:r>
      <w:r>
        <w:rPr>
          <w:rFonts w:hint="eastAsia"/>
          <w:color w:val="auto"/>
          <w:sz w:val="24"/>
          <w:szCs w:val="24"/>
          <w:lang w:eastAsia="zh-CN"/>
        </w:rPr>
        <w:t>主要建筑物</w:t>
      </w:r>
      <w:r>
        <w:rPr>
          <w:color w:val="auto"/>
          <w:sz w:val="24"/>
          <w:szCs w:val="24"/>
          <w:lang w:eastAsia="zh-CN"/>
        </w:rPr>
        <w:t>平面图、立面图和剖面图。</w:t>
      </w:r>
      <w:bookmarkEnd w:id="44"/>
      <w:bookmarkEnd w:id="45"/>
      <w:bookmarkEnd w:id="46"/>
    </w:p>
    <w:p>
      <w:pPr>
        <w:pStyle w:val="19"/>
        <w:numPr>
          <w:ilvl w:val="0"/>
          <w:numId w:val="30"/>
        </w:numPr>
        <w:spacing w:before="0" w:after="0" w:line="480" w:lineRule="exact"/>
        <w:ind w:left="0" w:firstLine="482" w:firstLineChars="200"/>
        <w:jc w:val="left"/>
        <w:rPr>
          <w:color w:val="auto"/>
          <w:sz w:val="24"/>
          <w:szCs w:val="24"/>
          <w:lang w:eastAsia="zh-CN"/>
        </w:rPr>
      </w:pPr>
      <w:bookmarkStart w:id="52" w:name="_Toc9071"/>
      <w:r>
        <w:rPr>
          <w:rFonts w:hint="eastAsia"/>
          <w:color w:val="auto"/>
          <w:sz w:val="24"/>
          <w:szCs w:val="24"/>
          <w:lang w:eastAsia="zh-CN"/>
        </w:rPr>
        <w:t>其他设计</w:t>
      </w:r>
      <w:r>
        <w:rPr>
          <w:color w:val="auto"/>
          <w:sz w:val="24"/>
          <w:szCs w:val="24"/>
          <w:lang w:eastAsia="zh-CN"/>
        </w:rPr>
        <w:t>图</w:t>
      </w:r>
      <w:bookmarkEnd w:id="52"/>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厂站绘制必要的平场设计图、地基和基础处理图、供配电系统图</w:t>
      </w:r>
      <w:bookmarkStart w:id="53" w:name="_Toc365969791"/>
      <w:bookmarkStart w:id="54" w:name="_Toc365972699"/>
      <w:bookmarkStart w:id="55" w:name="_Toc359837441"/>
      <w:r>
        <w:rPr>
          <w:rFonts w:hint="eastAsia"/>
          <w:color w:val="auto"/>
          <w:sz w:val="24"/>
          <w:szCs w:val="24"/>
          <w:lang w:eastAsia="zh-CN"/>
        </w:rPr>
        <w:t>、仪表和自动化控制系统流程图</w:t>
      </w:r>
      <w:bookmarkEnd w:id="53"/>
      <w:bookmarkEnd w:id="54"/>
      <w:bookmarkEnd w:id="55"/>
      <w:r>
        <w:rPr>
          <w:rFonts w:hint="eastAsia"/>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水环境综合治理项目绘制必要的水利、防洪、景观（包括岸线生态）、配套设施、智慧管理（包括水质监测）系统等方案设计图。</w:t>
      </w:r>
    </w:p>
    <w:p>
      <w:pPr>
        <w:pStyle w:val="6"/>
        <w:spacing w:line="480" w:lineRule="exact"/>
        <w:ind w:firstLine="480" w:firstLineChars="200"/>
        <w:jc w:val="both"/>
        <w:rPr>
          <w:b/>
          <w:bCs/>
          <w:color w:val="auto"/>
          <w:kern w:val="44"/>
          <w:sz w:val="28"/>
          <w:szCs w:val="28"/>
          <w:lang w:eastAsia="zh-CN"/>
        </w:rPr>
      </w:pPr>
      <w:r>
        <w:rPr>
          <w:rFonts w:hint="eastAsia"/>
          <w:color w:val="auto"/>
          <w:sz w:val="24"/>
          <w:szCs w:val="24"/>
          <w:lang w:eastAsia="zh-CN"/>
        </w:rPr>
        <w:t>【地形复杂时绘制平场设计图，地形地质环境较复杂时绘制地基和基础处理图，供配电系统较复杂时绘制供配电系统图，仪表和自控系统较复杂时绘制流程图。不影响工艺方案选择和布局时可不绘制。水环境综合治理不涉及的专业不绘制。】</w:t>
      </w:r>
      <w:r>
        <w:rPr>
          <w:color w:val="auto"/>
          <w:sz w:val="28"/>
          <w:szCs w:val="28"/>
          <w:lang w:eastAsia="zh-CN"/>
        </w:rPr>
        <w:br w:type="page"/>
      </w:r>
    </w:p>
    <w:p>
      <w:pPr>
        <w:pStyle w:val="2"/>
        <w:numPr>
          <w:ilvl w:val="0"/>
          <w:numId w:val="3"/>
        </w:numPr>
        <w:spacing w:before="100" w:beforeAutospacing="1" w:after="100" w:afterAutospacing="1" w:line="240" w:lineRule="auto"/>
        <w:ind w:left="0" w:firstLine="0"/>
        <w:jc w:val="center"/>
        <w:rPr>
          <w:rFonts w:ascii="方正黑体_GBK" w:eastAsia="方正黑体_GBK"/>
          <w:color w:val="auto"/>
          <w:sz w:val="28"/>
          <w:szCs w:val="28"/>
          <w:lang w:eastAsia="zh-CN"/>
        </w:rPr>
      </w:pPr>
      <w:bookmarkStart w:id="56" w:name="_Toc12670"/>
      <w:r>
        <w:rPr>
          <w:rFonts w:hint="eastAsia" w:ascii="方正黑体_GBK" w:eastAsia="方正黑体_GBK"/>
          <w:color w:val="auto"/>
          <w:sz w:val="28"/>
          <w:szCs w:val="28"/>
          <w:lang w:eastAsia="zh-CN"/>
        </w:rPr>
        <w:t>室外排水工程初步设计文件编制技术规定</w:t>
      </w:r>
      <w:bookmarkEnd w:id="56"/>
    </w:p>
    <w:p>
      <w:pPr>
        <w:pStyle w:val="19"/>
        <w:numPr>
          <w:ilvl w:val="0"/>
          <w:numId w:val="48"/>
        </w:numPr>
        <w:spacing w:before="0" w:after="0" w:line="480" w:lineRule="exact"/>
        <w:ind w:left="0" w:firstLine="0"/>
        <w:rPr>
          <w:rFonts w:ascii="方正黑体_GBK" w:eastAsia="方正黑体_GBK"/>
          <w:color w:val="auto"/>
          <w:sz w:val="24"/>
          <w:szCs w:val="24"/>
          <w:lang w:eastAsia="zh-CN"/>
        </w:rPr>
      </w:pPr>
      <w:bookmarkStart w:id="57" w:name="_Toc864"/>
      <w:r>
        <w:rPr>
          <w:rFonts w:hint="eastAsia" w:ascii="方正黑体_GBK" w:eastAsia="方正黑体_GBK"/>
          <w:color w:val="auto"/>
          <w:sz w:val="24"/>
          <w:szCs w:val="24"/>
          <w:lang w:eastAsia="zh-CN"/>
        </w:rPr>
        <w:t>设计说明书</w:t>
      </w:r>
      <w:bookmarkEnd w:id="57"/>
    </w:p>
    <w:p>
      <w:pPr>
        <w:pStyle w:val="19"/>
        <w:numPr>
          <w:ilvl w:val="0"/>
          <w:numId w:val="49"/>
        </w:numPr>
        <w:spacing w:before="0" w:after="0" w:line="480" w:lineRule="exact"/>
        <w:ind w:left="0" w:firstLine="482" w:firstLineChars="200"/>
        <w:jc w:val="left"/>
        <w:rPr>
          <w:color w:val="auto"/>
          <w:sz w:val="24"/>
          <w:szCs w:val="24"/>
          <w:lang w:eastAsia="zh-CN"/>
        </w:rPr>
      </w:pPr>
      <w:bookmarkStart w:id="58" w:name="_Toc4859"/>
      <w:r>
        <w:rPr>
          <w:color w:val="auto"/>
          <w:sz w:val="24"/>
          <w:szCs w:val="24"/>
          <w:lang w:eastAsia="zh-CN"/>
        </w:rPr>
        <w:t>概述</w:t>
      </w:r>
      <w:bookmarkEnd w:id="58"/>
    </w:p>
    <w:p>
      <w:pPr>
        <w:pStyle w:val="6"/>
        <w:numPr>
          <w:ilvl w:val="0"/>
          <w:numId w:val="50"/>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项目</w:t>
      </w:r>
      <w:r>
        <w:rPr>
          <w:b/>
          <w:bCs/>
          <w:color w:val="auto"/>
          <w:sz w:val="24"/>
          <w:szCs w:val="24"/>
          <w:lang w:eastAsia="zh-CN"/>
        </w:rPr>
        <w:t>概况</w:t>
      </w:r>
    </w:p>
    <w:p>
      <w:pPr>
        <w:pStyle w:val="6"/>
        <w:numPr>
          <w:ilvl w:val="0"/>
          <w:numId w:val="51"/>
        </w:numPr>
        <w:spacing w:line="480" w:lineRule="exact"/>
        <w:ind w:left="0" w:firstLine="480" w:firstLineChars="200"/>
        <w:jc w:val="both"/>
        <w:rPr>
          <w:color w:val="auto"/>
          <w:sz w:val="24"/>
          <w:szCs w:val="24"/>
          <w:lang w:eastAsia="zh-CN"/>
        </w:rPr>
      </w:pPr>
      <w:r>
        <w:rPr>
          <w:rFonts w:hint="eastAsia"/>
          <w:color w:val="auto"/>
          <w:sz w:val="24"/>
          <w:szCs w:val="24"/>
          <w:lang w:eastAsia="zh-CN"/>
        </w:rPr>
        <w:t>简述项目区位、工程地点、所在排水流域或治理水体的汇水流域概况、治理水体的水域功能、工程边界条件、设计范围和主要设计内容，附属排水工程可简要介绍主体工程概况。</w:t>
      </w:r>
    </w:p>
    <w:p>
      <w:pPr>
        <w:pStyle w:val="6"/>
        <w:numPr>
          <w:ilvl w:val="0"/>
          <w:numId w:val="51"/>
        </w:numPr>
        <w:spacing w:line="480" w:lineRule="exact"/>
        <w:ind w:left="0" w:firstLine="480" w:firstLineChars="200"/>
        <w:jc w:val="both"/>
        <w:rPr>
          <w:color w:val="auto"/>
          <w:sz w:val="24"/>
          <w:szCs w:val="24"/>
          <w:lang w:eastAsia="zh-CN"/>
        </w:rPr>
      </w:pPr>
      <w:r>
        <w:rPr>
          <w:rFonts w:hint="eastAsia"/>
          <w:color w:val="auto"/>
          <w:sz w:val="24"/>
          <w:szCs w:val="24"/>
          <w:lang w:eastAsia="zh-CN"/>
        </w:rPr>
        <w:t>示意项目区位简图，厂站展示彩色总平面图、厂区鸟瞰图和主要单体建构筑物效果图，水环境综合治理项目涉及滨水空间打造时展示效果图。</w:t>
      </w:r>
    </w:p>
    <w:p>
      <w:pPr>
        <w:pStyle w:val="6"/>
        <w:numPr>
          <w:ilvl w:val="0"/>
          <w:numId w:val="50"/>
        </w:numPr>
        <w:spacing w:line="480" w:lineRule="exact"/>
        <w:ind w:left="0" w:firstLine="482" w:firstLineChars="200"/>
        <w:jc w:val="both"/>
        <w:rPr>
          <w:b/>
          <w:bCs/>
          <w:color w:val="auto"/>
          <w:sz w:val="24"/>
          <w:szCs w:val="24"/>
          <w:lang w:eastAsia="zh-CN"/>
        </w:rPr>
      </w:pPr>
      <w:r>
        <w:rPr>
          <w:b/>
          <w:bCs/>
          <w:color w:val="auto"/>
          <w:sz w:val="24"/>
          <w:szCs w:val="24"/>
          <w:lang w:eastAsia="zh-CN"/>
        </w:rPr>
        <w:t>设计依据</w:t>
      </w:r>
    </w:p>
    <w:p>
      <w:pPr>
        <w:pStyle w:val="6"/>
        <w:numPr>
          <w:ilvl w:val="0"/>
          <w:numId w:val="52"/>
        </w:numPr>
        <w:spacing w:line="480" w:lineRule="exact"/>
        <w:ind w:left="0" w:firstLine="480" w:firstLineChars="200"/>
        <w:jc w:val="both"/>
        <w:rPr>
          <w:color w:val="auto"/>
          <w:sz w:val="24"/>
          <w:szCs w:val="24"/>
          <w:lang w:eastAsia="zh-CN"/>
        </w:rPr>
      </w:pPr>
      <w:r>
        <w:rPr>
          <w:rFonts w:hint="eastAsia"/>
          <w:color w:val="auto"/>
          <w:sz w:val="24"/>
          <w:szCs w:val="24"/>
          <w:lang w:eastAsia="zh-CN"/>
        </w:rPr>
        <w:t>设计任务书和前期成果批复</w:t>
      </w:r>
    </w:p>
    <w:p>
      <w:pPr>
        <w:pStyle w:val="6"/>
        <w:spacing w:line="480" w:lineRule="exact"/>
        <w:ind w:firstLine="480" w:firstLineChars="200"/>
        <w:jc w:val="both"/>
        <w:rPr>
          <w:color w:val="auto"/>
          <w:sz w:val="24"/>
          <w:szCs w:val="24"/>
          <w:lang w:eastAsia="zh-CN"/>
        </w:rPr>
      </w:pPr>
      <w:r>
        <w:rPr>
          <w:color w:val="auto"/>
          <w:sz w:val="24"/>
          <w:szCs w:val="24"/>
          <w:lang w:eastAsia="zh-CN"/>
        </w:rPr>
        <w:t>设计合同</w:t>
      </w:r>
      <w:r>
        <w:rPr>
          <w:rFonts w:hint="eastAsia"/>
          <w:color w:val="auto"/>
          <w:sz w:val="24"/>
          <w:szCs w:val="24"/>
          <w:lang w:eastAsia="zh-CN"/>
        </w:rPr>
        <w:t>（</w:t>
      </w:r>
      <w:r>
        <w:rPr>
          <w:color w:val="auto"/>
          <w:sz w:val="24"/>
          <w:szCs w:val="24"/>
          <w:lang w:eastAsia="zh-CN"/>
        </w:rPr>
        <w:t>设计</w:t>
      </w:r>
      <w:r>
        <w:rPr>
          <w:rFonts w:hint="eastAsia"/>
          <w:color w:val="auto"/>
          <w:sz w:val="24"/>
          <w:szCs w:val="24"/>
          <w:lang w:eastAsia="zh-CN"/>
        </w:rPr>
        <w:t>任务书）</w:t>
      </w:r>
      <w:r>
        <w:rPr>
          <w:color w:val="auto"/>
          <w:sz w:val="24"/>
          <w:szCs w:val="24"/>
          <w:lang w:eastAsia="zh-CN"/>
        </w:rPr>
        <w:t>、</w:t>
      </w:r>
      <w:r>
        <w:rPr>
          <w:rFonts w:hint="eastAsia"/>
          <w:color w:val="auto"/>
          <w:sz w:val="24"/>
          <w:szCs w:val="24"/>
          <w:lang w:eastAsia="zh-CN"/>
        </w:rPr>
        <w:t>可行性研究</w:t>
      </w:r>
      <w:r>
        <w:rPr>
          <w:color w:val="auto"/>
          <w:sz w:val="24"/>
          <w:szCs w:val="24"/>
          <w:lang w:eastAsia="zh-CN"/>
        </w:rPr>
        <w:t>报告</w:t>
      </w:r>
      <w:r>
        <w:rPr>
          <w:rFonts w:hint="eastAsia"/>
          <w:color w:val="auto"/>
          <w:sz w:val="24"/>
          <w:szCs w:val="24"/>
          <w:lang w:eastAsia="zh-CN"/>
        </w:rPr>
        <w:t>及批复文件</w:t>
      </w:r>
      <w:r>
        <w:rPr>
          <w:color w:val="auto"/>
          <w:sz w:val="24"/>
          <w:szCs w:val="24"/>
          <w:lang w:eastAsia="zh-CN"/>
        </w:rPr>
        <w:t>、环境影响评价报告</w:t>
      </w:r>
      <w:r>
        <w:rPr>
          <w:rFonts w:hint="eastAsia"/>
          <w:color w:val="auto"/>
          <w:sz w:val="24"/>
          <w:szCs w:val="24"/>
          <w:lang w:eastAsia="zh-CN"/>
        </w:rPr>
        <w:t>及批复文件（若有）</w:t>
      </w:r>
      <w:r>
        <w:rPr>
          <w:color w:val="auto"/>
          <w:sz w:val="24"/>
          <w:szCs w:val="24"/>
          <w:lang w:eastAsia="zh-CN"/>
        </w:rPr>
        <w:t>、</w:t>
      </w:r>
      <w:r>
        <w:rPr>
          <w:rFonts w:hint="eastAsia"/>
          <w:color w:val="auto"/>
          <w:sz w:val="24"/>
          <w:szCs w:val="24"/>
          <w:lang w:eastAsia="zh-CN"/>
        </w:rPr>
        <w:t>尾水排放口批复文件、</w:t>
      </w:r>
      <w:r>
        <w:rPr>
          <w:color w:val="auto"/>
          <w:sz w:val="24"/>
          <w:szCs w:val="24"/>
          <w:lang w:eastAsia="zh-CN"/>
        </w:rPr>
        <w:t>方案设计规划</w:t>
      </w:r>
      <w:r>
        <w:rPr>
          <w:rFonts w:hint="eastAsia"/>
          <w:color w:val="auto"/>
          <w:sz w:val="24"/>
          <w:szCs w:val="24"/>
          <w:lang w:eastAsia="zh-CN"/>
        </w:rPr>
        <w:t>审批</w:t>
      </w:r>
      <w:r>
        <w:rPr>
          <w:color w:val="auto"/>
          <w:sz w:val="24"/>
          <w:szCs w:val="24"/>
          <w:lang w:eastAsia="zh-CN"/>
        </w:rPr>
        <w:t>意见</w:t>
      </w:r>
      <w:r>
        <w:rPr>
          <w:rFonts w:hint="eastAsia"/>
          <w:color w:val="auto"/>
          <w:sz w:val="24"/>
          <w:szCs w:val="24"/>
          <w:lang w:eastAsia="zh-CN"/>
        </w:rPr>
        <w:t>、地质灾害评价</w:t>
      </w:r>
      <w:r>
        <w:rPr>
          <w:color w:val="auto"/>
          <w:sz w:val="24"/>
          <w:szCs w:val="24"/>
          <w:lang w:eastAsia="zh-CN"/>
        </w:rPr>
        <w:t>报告</w:t>
      </w:r>
      <w:r>
        <w:rPr>
          <w:rFonts w:hint="eastAsia"/>
          <w:color w:val="auto"/>
          <w:sz w:val="24"/>
          <w:szCs w:val="24"/>
          <w:lang w:eastAsia="zh-CN"/>
        </w:rPr>
        <w:t>及批复文件、供水协议、勘察报告</w:t>
      </w:r>
      <w:r>
        <w:rPr>
          <w:color w:val="auto"/>
          <w:sz w:val="24"/>
          <w:szCs w:val="24"/>
          <w:lang w:eastAsia="zh-CN"/>
        </w:rPr>
        <w:t>等</w:t>
      </w:r>
      <w:r>
        <w:rPr>
          <w:rFonts w:hint="eastAsia"/>
          <w:color w:val="auto"/>
          <w:sz w:val="24"/>
          <w:szCs w:val="24"/>
          <w:lang w:eastAsia="zh-CN"/>
        </w:rPr>
        <w:t>。</w:t>
      </w:r>
    </w:p>
    <w:p>
      <w:pPr>
        <w:pStyle w:val="6"/>
        <w:numPr>
          <w:ilvl w:val="0"/>
          <w:numId w:val="52"/>
        </w:numPr>
        <w:spacing w:line="480" w:lineRule="exact"/>
        <w:ind w:left="0" w:firstLine="480" w:firstLineChars="200"/>
        <w:jc w:val="both"/>
        <w:rPr>
          <w:color w:val="auto"/>
          <w:sz w:val="24"/>
          <w:szCs w:val="24"/>
          <w:lang w:eastAsia="zh-CN"/>
        </w:rPr>
      </w:pPr>
      <w:r>
        <w:rPr>
          <w:rFonts w:hint="eastAsia"/>
          <w:color w:val="auto"/>
          <w:sz w:val="24"/>
          <w:szCs w:val="24"/>
          <w:lang w:eastAsia="zh-CN"/>
        </w:rPr>
        <w:t>主要</w:t>
      </w:r>
      <w:r>
        <w:rPr>
          <w:color w:val="auto"/>
          <w:sz w:val="24"/>
          <w:szCs w:val="24"/>
          <w:lang w:eastAsia="zh-CN"/>
        </w:rPr>
        <w:t>设计</w:t>
      </w:r>
      <w:r>
        <w:rPr>
          <w:rFonts w:hint="eastAsia"/>
          <w:color w:val="auto"/>
          <w:sz w:val="24"/>
          <w:szCs w:val="24"/>
          <w:lang w:eastAsia="zh-CN"/>
        </w:rPr>
        <w:t>资料</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与设计相关的地形图、管线图、勘察资料、水质监测资料、泥质检测资料、规划资料、相关调查资料、抗震专项论证报告（符合条件时）、行洪论证报告（涉及时）等，改扩建工程原有设计资料、排水设施检测与评估资料、构筑物结构鉴定资料等。</w:t>
      </w:r>
    </w:p>
    <w:p>
      <w:pPr>
        <w:pStyle w:val="6"/>
        <w:numPr>
          <w:ilvl w:val="0"/>
          <w:numId w:val="52"/>
        </w:numPr>
        <w:spacing w:line="480" w:lineRule="exact"/>
        <w:ind w:left="0" w:firstLine="480" w:firstLineChars="200"/>
        <w:jc w:val="both"/>
        <w:rPr>
          <w:color w:val="auto"/>
          <w:sz w:val="24"/>
          <w:szCs w:val="24"/>
          <w:lang w:eastAsia="zh-CN"/>
        </w:rPr>
      </w:pPr>
      <w:r>
        <w:rPr>
          <w:color w:val="auto"/>
          <w:sz w:val="24"/>
          <w:szCs w:val="24"/>
          <w:lang w:eastAsia="zh-CN"/>
        </w:rPr>
        <w:t>设计采用的</w:t>
      </w:r>
      <w:r>
        <w:rPr>
          <w:rFonts w:hint="eastAsia"/>
          <w:color w:val="auto"/>
          <w:sz w:val="24"/>
          <w:szCs w:val="24"/>
          <w:lang w:eastAsia="zh-CN"/>
        </w:rPr>
        <w:t>技术</w:t>
      </w:r>
      <w:r>
        <w:rPr>
          <w:color w:val="auto"/>
          <w:sz w:val="24"/>
          <w:szCs w:val="24"/>
          <w:lang w:eastAsia="zh-CN"/>
        </w:rPr>
        <w:t>标准</w:t>
      </w:r>
    </w:p>
    <w:p>
      <w:pPr>
        <w:pStyle w:val="6"/>
        <w:spacing w:line="480" w:lineRule="exact"/>
        <w:ind w:firstLine="480" w:firstLineChars="200"/>
        <w:jc w:val="both"/>
        <w:rPr>
          <w:color w:val="auto"/>
          <w:sz w:val="24"/>
          <w:szCs w:val="24"/>
          <w:lang w:eastAsia="zh-CN"/>
        </w:rPr>
      </w:pPr>
      <w:r>
        <w:rPr>
          <w:color w:val="auto"/>
          <w:sz w:val="24"/>
          <w:szCs w:val="24"/>
          <w:lang w:eastAsia="zh-CN"/>
        </w:rPr>
        <w:t>简述</w:t>
      </w:r>
      <w:r>
        <w:rPr>
          <w:rFonts w:hint="eastAsia"/>
          <w:color w:val="auto"/>
          <w:sz w:val="24"/>
          <w:szCs w:val="24"/>
          <w:lang w:eastAsia="zh-CN"/>
        </w:rPr>
        <w:t>各专业</w:t>
      </w:r>
      <w:r>
        <w:rPr>
          <w:color w:val="auto"/>
          <w:sz w:val="24"/>
          <w:szCs w:val="24"/>
          <w:lang w:eastAsia="zh-CN"/>
        </w:rPr>
        <w:t>设计采用的</w:t>
      </w:r>
      <w:r>
        <w:rPr>
          <w:rFonts w:hint="eastAsia"/>
          <w:color w:val="auto"/>
          <w:sz w:val="24"/>
          <w:szCs w:val="24"/>
          <w:lang w:eastAsia="zh-CN"/>
        </w:rPr>
        <w:t>主要</w:t>
      </w:r>
      <w:r>
        <w:rPr>
          <w:color w:val="auto"/>
          <w:sz w:val="24"/>
          <w:szCs w:val="24"/>
          <w:lang w:eastAsia="zh-CN"/>
        </w:rPr>
        <w:t>规范</w:t>
      </w:r>
      <w:r>
        <w:rPr>
          <w:rFonts w:hint="eastAsia"/>
          <w:color w:val="auto"/>
          <w:sz w:val="24"/>
          <w:szCs w:val="24"/>
          <w:lang w:eastAsia="zh-CN"/>
        </w:rPr>
        <w:t>、</w:t>
      </w:r>
      <w:r>
        <w:rPr>
          <w:color w:val="auto"/>
          <w:sz w:val="24"/>
          <w:szCs w:val="24"/>
          <w:lang w:eastAsia="zh-CN"/>
        </w:rPr>
        <w:t>标准和</w:t>
      </w:r>
      <w:r>
        <w:rPr>
          <w:rFonts w:hint="eastAsia"/>
          <w:color w:val="auto"/>
          <w:sz w:val="24"/>
          <w:szCs w:val="24"/>
          <w:lang w:eastAsia="zh-CN"/>
        </w:rPr>
        <w:t>规定，</w:t>
      </w:r>
      <w:r>
        <w:rPr>
          <w:color w:val="auto"/>
          <w:sz w:val="24"/>
          <w:szCs w:val="24"/>
          <w:lang w:eastAsia="zh-CN"/>
        </w:rPr>
        <w:t>注明名称与版本号。</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【排水专业主要包括《城乡排水工程项目规范》</w:t>
      </w:r>
      <w:r>
        <w:rPr>
          <w:color w:val="auto"/>
          <w:sz w:val="24"/>
          <w:szCs w:val="24"/>
          <w:lang w:eastAsia="zh-CN"/>
        </w:rPr>
        <w:t>GB55027、《室外排水设计标准》GB50014、</w:t>
      </w:r>
      <w:r>
        <w:rPr>
          <w:color w:val="FF0000"/>
          <w:sz w:val="24"/>
          <w:szCs w:val="24"/>
          <w:lang w:eastAsia="zh-CN"/>
        </w:rPr>
        <w:t>《城市污水处理项目建设标准》（建标198）、《地表水环境质量标准》GB3838</w:t>
      </w:r>
      <w:r>
        <w:rPr>
          <w:color w:val="auto"/>
          <w:sz w:val="24"/>
          <w:szCs w:val="24"/>
          <w:lang w:eastAsia="zh-CN"/>
        </w:rPr>
        <w:t>、《城镇内涝防治技术规范》GB51222、《城镇雨水调蓄工程技术规范》GB51174、《建筑与市政工程抗震通用规范》GB55002、《山地城市室外排水管渠设计标准》DBJ50T-296、《重庆市建设领域禁止、限制使用落后技术通告》等，列出的技术标准须与本工程有关。】</w:t>
      </w:r>
    </w:p>
    <w:p>
      <w:pPr>
        <w:pStyle w:val="6"/>
        <w:numPr>
          <w:ilvl w:val="0"/>
          <w:numId w:val="50"/>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项目研究</w:t>
      </w:r>
      <w:r>
        <w:rPr>
          <w:b/>
          <w:bCs/>
          <w:color w:val="auto"/>
          <w:sz w:val="24"/>
          <w:szCs w:val="24"/>
          <w:lang w:eastAsia="zh-CN"/>
        </w:rPr>
        <w:t>过程</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简述前期现场</w:t>
      </w:r>
      <w:r>
        <w:rPr>
          <w:color w:val="auto"/>
          <w:sz w:val="24"/>
          <w:szCs w:val="24"/>
          <w:lang w:eastAsia="zh-CN"/>
        </w:rPr>
        <w:t>踏勘</w:t>
      </w:r>
      <w:r>
        <w:rPr>
          <w:rFonts w:hint="eastAsia"/>
          <w:color w:val="auto"/>
          <w:sz w:val="24"/>
          <w:szCs w:val="24"/>
          <w:lang w:eastAsia="zh-CN"/>
        </w:rPr>
        <w:t>、</w:t>
      </w:r>
      <w:r>
        <w:rPr>
          <w:color w:val="auto"/>
          <w:sz w:val="24"/>
          <w:szCs w:val="24"/>
          <w:lang w:eastAsia="zh-CN"/>
        </w:rPr>
        <w:t>资料收集</w:t>
      </w:r>
      <w:r>
        <w:rPr>
          <w:rFonts w:hint="eastAsia"/>
          <w:color w:val="auto"/>
          <w:sz w:val="24"/>
          <w:szCs w:val="24"/>
          <w:lang w:eastAsia="zh-CN"/>
        </w:rPr>
        <w:t>、</w:t>
      </w:r>
      <w:r>
        <w:rPr>
          <w:color w:val="auto"/>
          <w:sz w:val="24"/>
          <w:szCs w:val="24"/>
          <w:lang w:eastAsia="zh-CN"/>
        </w:rPr>
        <w:t>与业主沟通交流、</w:t>
      </w:r>
      <w:r>
        <w:rPr>
          <w:rFonts w:hint="eastAsia"/>
          <w:color w:val="auto"/>
          <w:sz w:val="24"/>
          <w:szCs w:val="24"/>
          <w:lang w:eastAsia="zh-CN"/>
        </w:rPr>
        <w:t>方案</w:t>
      </w:r>
      <w:r>
        <w:rPr>
          <w:color w:val="auto"/>
          <w:sz w:val="24"/>
          <w:szCs w:val="24"/>
          <w:lang w:eastAsia="zh-CN"/>
        </w:rPr>
        <w:t>论证、与工程相关</w:t>
      </w:r>
      <w:r>
        <w:rPr>
          <w:rFonts w:hint="eastAsia"/>
          <w:color w:val="auto"/>
          <w:sz w:val="24"/>
          <w:szCs w:val="24"/>
          <w:lang w:eastAsia="zh-CN"/>
        </w:rPr>
        <w:t>的专项</w:t>
      </w:r>
      <w:r>
        <w:rPr>
          <w:color w:val="auto"/>
          <w:sz w:val="24"/>
          <w:szCs w:val="24"/>
          <w:lang w:eastAsia="zh-CN"/>
        </w:rPr>
        <w:t>论证</w:t>
      </w:r>
      <w:r>
        <w:rPr>
          <w:rFonts w:hint="eastAsia"/>
          <w:color w:val="auto"/>
          <w:sz w:val="24"/>
          <w:szCs w:val="24"/>
          <w:lang w:eastAsia="zh-CN"/>
        </w:rPr>
        <w:t>和专项设计</w:t>
      </w:r>
      <w:r>
        <w:rPr>
          <w:color w:val="auto"/>
          <w:sz w:val="24"/>
          <w:szCs w:val="24"/>
          <w:lang w:eastAsia="zh-CN"/>
        </w:rPr>
        <w:t>情况</w:t>
      </w:r>
      <w:r>
        <w:rPr>
          <w:rFonts w:hint="eastAsia"/>
          <w:color w:val="auto"/>
          <w:sz w:val="24"/>
          <w:szCs w:val="24"/>
          <w:lang w:eastAsia="zh-CN"/>
        </w:rPr>
        <w:t>及主要结论</w:t>
      </w:r>
      <w:r>
        <w:rPr>
          <w:color w:val="auto"/>
          <w:sz w:val="24"/>
          <w:szCs w:val="24"/>
          <w:lang w:eastAsia="zh-CN"/>
        </w:rPr>
        <w:t>。</w:t>
      </w:r>
    </w:p>
    <w:p>
      <w:pPr>
        <w:pStyle w:val="6"/>
        <w:numPr>
          <w:ilvl w:val="0"/>
          <w:numId w:val="50"/>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对</w:t>
      </w:r>
      <w:r>
        <w:rPr>
          <w:b/>
          <w:bCs/>
          <w:color w:val="auto"/>
          <w:sz w:val="24"/>
          <w:szCs w:val="24"/>
          <w:lang w:eastAsia="zh-CN"/>
        </w:rPr>
        <w:t>上阶段</w:t>
      </w:r>
      <w:r>
        <w:rPr>
          <w:rFonts w:hint="eastAsia"/>
          <w:b/>
          <w:bCs/>
          <w:color w:val="auto"/>
          <w:sz w:val="24"/>
          <w:szCs w:val="24"/>
          <w:lang w:eastAsia="zh-CN"/>
        </w:rPr>
        <w:t>成果的优化和变更</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说明对</w:t>
      </w:r>
      <w:r>
        <w:rPr>
          <w:color w:val="auto"/>
          <w:sz w:val="24"/>
          <w:szCs w:val="24"/>
          <w:lang w:eastAsia="zh-CN"/>
        </w:rPr>
        <w:t>可行性研究报告批复意见、方案设计规划审查意见</w:t>
      </w:r>
      <w:r>
        <w:rPr>
          <w:rFonts w:hint="eastAsia"/>
          <w:color w:val="auto"/>
          <w:sz w:val="24"/>
          <w:szCs w:val="24"/>
          <w:lang w:eastAsia="zh-CN"/>
        </w:rPr>
        <w:t>和其他相关审查意见的执行情况，简述初步设计优化或变更的内容</w:t>
      </w:r>
      <w:r>
        <w:rPr>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重点叙述对上阶段成果进行优化调整和变更的内容，包括在本阶段采纳和未采纳的上阶段审查意见，上阶段成果中已经采纳的审查意见不必赘述。若技术标准、建设规模、用地红线等指标与原审批条件相比发生重大改变，则应补充论证，并按管理部门要求履行报批手续。】</w:t>
      </w:r>
    </w:p>
    <w:p>
      <w:pPr>
        <w:pStyle w:val="6"/>
        <w:numPr>
          <w:ilvl w:val="0"/>
          <w:numId w:val="50"/>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强制性规范、标准符合</w:t>
      </w:r>
      <w:r>
        <w:rPr>
          <w:b/>
          <w:bCs/>
          <w:color w:val="auto"/>
          <w:sz w:val="24"/>
          <w:szCs w:val="24"/>
          <w:lang w:eastAsia="zh-CN"/>
        </w:rPr>
        <w:t>情况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若采用的新技术、新工艺、新材料或其他设计技术不符合强制性工程建设规范标准或者超出现行规范标准适用范围，简述按照相关程序进行核准或论证后的</w:t>
      </w:r>
      <w:r>
        <w:rPr>
          <w:color w:val="auto"/>
          <w:sz w:val="24"/>
          <w:szCs w:val="24"/>
          <w:lang w:eastAsia="zh-CN"/>
        </w:rPr>
        <w:t>审批</w:t>
      </w:r>
      <w:r>
        <w:rPr>
          <w:rFonts w:hint="eastAsia"/>
          <w:color w:val="auto"/>
          <w:sz w:val="24"/>
          <w:szCs w:val="24"/>
          <w:lang w:eastAsia="zh-CN"/>
        </w:rPr>
        <w:t>情况。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【依照以下法规，</w:t>
      </w:r>
      <w:r>
        <w:rPr>
          <w:rFonts w:hint="eastAsia" w:ascii="Times New Roman" w:hAnsi="Times New Roman" w:cs="Times New Roman"/>
          <w:color w:val="auto"/>
          <w:sz w:val="24"/>
          <w:szCs w:val="24"/>
          <w:lang w:eastAsia="zh-CN"/>
        </w:rPr>
        <w:t>拟采用的新技术在强制性规范和标准中没有相关规定时，应当按照规定的程序进行论证；具体技术措施可以超出规范标准所罗列的范围，但必须满足强制性工程建设规范规定的性能要求，不能突破。</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1.《建设工程勘察设计管理条例》（国务院令第293号）第二十九条：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2.《“采用不符合工程建设强制性标准的新技术、新工艺、新材料核准”行政许可实施细则》（建标﹝</w:t>
      </w:r>
      <w:r>
        <w:rPr>
          <w:color w:val="auto"/>
          <w:sz w:val="24"/>
          <w:szCs w:val="24"/>
          <w:lang w:eastAsia="zh-CN"/>
        </w:rPr>
        <w:t>20</w:t>
      </w:r>
      <w:r>
        <w:rPr>
          <w:rFonts w:hint="eastAsia"/>
          <w:color w:val="auto"/>
          <w:sz w:val="24"/>
          <w:szCs w:val="24"/>
          <w:lang w:eastAsia="zh-CN"/>
        </w:rPr>
        <w:t>05</w:t>
      </w:r>
      <w:r>
        <w:rPr>
          <w:color w:val="auto"/>
          <w:sz w:val="24"/>
          <w:szCs w:val="24"/>
          <w:lang w:eastAsia="zh-CN"/>
        </w:rPr>
        <w:t>﹞</w:t>
      </w:r>
      <w:r>
        <w:rPr>
          <w:rFonts w:hint="eastAsia"/>
          <w:color w:val="auto"/>
          <w:sz w:val="24"/>
          <w:szCs w:val="24"/>
          <w:lang w:eastAsia="zh-CN"/>
        </w:rPr>
        <w:t>124号）第三条：拟采用不符合工程建设强制性标准的新技术、新工艺、新材料时，应当由该工程的建设单位依法取得行政许可，并按照行政许可决定的要求实施。】</w:t>
      </w:r>
    </w:p>
    <w:p>
      <w:pPr>
        <w:pStyle w:val="19"/>
        <w:numPr>
          <w:ilvl w:val="0"/>
          <w:numId w:val="49"/>
        </w:numPr>
        <w:spacing w:before="0" w:after="0" w:line="480" w:lineRule="exact"/>
        <w:ind w:left="0" w:firstLine="482" w:firstLineChars="200"/>
        <w:jc w:val="left"/>
        <w:rPr>
          <w:color w:val="auto"/>
          <w:sz w:val="24"/>
          <w:szCs w:val="24"/>
          <w:lang w:eastAsia="zh-CN"/>
        </w:rPr>
      </w:pPr>
      <w:bookmarkStart w:id="59" w:name="_Toc10263"/>
      <w:r>
        <w:rPr>
          <w:rFonts w:hint="eastAsia"/>
          <w:color w:val="auto"/>
          <w:sz w:val="24"/>
          <w:szCs w:val="24"/>
          <w:lang w:eastAsia="zh-CN"/>
        </w:rPr>
        <w:t>区域概况和建设条件</w:t>
      </w:r>
      <w:bookmarkEnd w:id="59"/>
    </w:p>
    <w:p>
      <w:pPr>
        <w:pStyle w:val="6"/>
        <w:numPr>
          <w:ilvl w:val="0"/>
          <w:numId w:val="53"/>
        </w:numPr>
        <w:snapToGrid w:val="0"/>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城镇概况和</w:t>
      </w:r>
      <w:r>
        <w:rPr>
          <w:b/>
          <w:bCs/>
          <w:color w:val="auto"/>
          <w:sz w:val="24"/>
          <w:szCs w:val="24"/>
          <w:lang w:eastAsia="zh-CN"/>
        </w:rPr>
        <w:t>自然条件</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简述城镇面积、行政区划、人口数量、经济、社会等基本情况，简述与本工程相关的</w:t>
      </w:r>
      <w:r>
        <w:rPr>
          <w:color w:val="auto"/>
          <w:sz w:val="24"/>
          <w:szCs w:val="24"/>
          <w:lang w:eastAsia="zh-CN"/>
        </w:rPr>
        <w:t>地形、地貌、地质、水文、气象、</w:t>
      </w:r>
      <w:r>
        <w:rPr>
          <w:rFonts w:hint="eastAsia"/>
          <w:color w:val="auto"/>
          <w:sz w:val="24"/>
          <w:szCs w:val="24"/>
          <w:lang w:eastAsia="zh-CN"/>
        </w:rPr>
        <w:t>抗震设防烈度</w:t>
      </w:r>
      <w:r>
        <w:rPr>
          <w:color w:val="auto"/>
          <w:sz w:val="24"/>
          <w:szCs w:val="24"/>
          <w:lang w:eastAsia="zh-CN"/>
        </w:rPr>
        <w:t>、水系、雷电等</w:t>
      </w:r>
      <w:r>
        <w:rPr>
          <w:rFonts w:hint="eastAsia"/>
          <w:color w:val="auto"/>
          <w:sz w:val="24"/>
          <w:szCs w:val="24"/>
          <w:lang w:eastAsia="zh-CN"/>
        </w:rPr>
        <w:t>自然条件。</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流域水环境综合治理项目说明流域河湖水系基本情况、主要干流支流水系特征、多年径流和洪水等水文气象条件。</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排水附属工程和简单的小型排水工程简要介绍自然条件即可。</w:t>
      </w:r>
    </w:p>
    <w:p>
      <w:pPr>
        <w:pStyle w:val="6"/>
        <w:numPr>
          <w:ilvl w:val="0"/>
          <w:numId w:val="53"/>
        </w:numPr>
        <w:snapToGrid w:val="0"/>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排水系统（流域水环境）</w:t>
      </w:r>
      <w:r>
        <w:rPr>
          <w:b/>
          <w:bCs/>
          <w:color w:val="auto"/>
          <w:sz w:val="24"/>
          <w:szCs w:val="24"/>
          <w:lang w:eastAsia="zh-CN"/>
        </w:rPr>
        <w:t>现状</w:t>
      </w:r>
    </w:p>
    <w:p>
      <w:pPr>
        <w:pStyle w:val="6"/>
        <w:numPr>
          <w:ilvl w:val="0"/>
          <w:numId w:val="54"/>
        </w:numPr>
        <w:spacing w:line="480" w:lineRule="exact"/>
        <w:ind w:left="0" w:firstLine="480" w:firstLineChars="200"/>
        <w:jc w:val="both"/>
        <w:rPr>
          <w:color w:val="auto"/>
          <w:sz w:val="24"/>
          <w:szCs w:val="24"/>
          <w:lang w:eastAsia="zh-CN"/>
        </w:rPr>
      </w:pPr>
      <w:r>
        <w:rPr>
          <w:rFonts w:hint="eastAsia"/>
          <w:color w:val="auto"/>
          <w:sz w:val="24"/>
          <w:szCs w:val="24"/>
          <w:lang w:eastAsia="zh-CN"/>
        </w:rPr>
        <w:t>说明现状排水体制，说明现有</w:t>
      </w:r>
      <w:r>
        <w:rPr>
          <w:color w:val="auto"/>
          <w:sz w:val="24"/>
          <w:szCs w:val="24"/>
          <w:lang w:eastAsia="zh-CN"/>
        </w:rPr>
        <w:t>排水管渠、泵站、调蓄设施、处理厂</w:t>
      </w:r>
      <w:r>
        <w:rPr>
          <w:rFonts w:hint="eastAsia"/>
          <w:color w:val="auto"/>
          <w:sz w:val="24"/>
          <w:szCs w:val="24"/>
          <w:lang w:eastAsia="zh-CN"/>
        </w:rPr>
        <w:t>站</w:t>
      </w:r>
      <w:r>
        <w:rPr>
          <w:color w:val="auto"/>
          <w:sz w:val="24"/>
          <w:szCs w:val="24"/>
          <w:lang w:eastAsia="zh-CN"/>
        </w:rPr>
        <w:t>的位置、规模、处理工艺、服务人口</w:t>
      </w:r>
      <w:r>
        <w:rPr>
          <w:rFonts w:hint="eastAsia"/>
          <w:color w:val="auto"/>
          <w:sz w:val="24"/>
          <w:szCs w:val="24"/>
          <w:lang w:eastAsia="zh-CN"/>
        </w:rPr>
        <w:t>和运行情况，说明污泥处理处置方式、</w:t>
      </w:r>
      <w:r>
        <w:rPr>
          <w:color w:val="auto"/>
          <w:sz w:val="24"/>
          <w:szCs w:val="24"/>
          <w:lang w:eastAsia="zh-CN"/>
        </w:rPr>
        <w:t>工业废水收集处理</w:t>
      </w:r>
      <w:r>
        <w:rPr>
          <w:rFonts w:hint="eastAsia"/>
          <w:color w:val="auto"/>
          <w:sz w:val="24"/>
          <w:szCs w:val="24"/>
          <w:lang w:eastAsia="zh-CN"/>
        </w:rPr>
        <w:t>情况、</w:t>
      </w:r>
      <w:r>
        <w:rPr>
          <w:color w:val="auto"/>
          <w:sz w:val="24"/>
          <w:szCs w:val="24"/>
          <w:lang w:eastAsia="zh-CN"/>
        </w:rPr>
        <w:t>再生</w:t>
      </w:r>
      <w:r>
        <w:rPr>
          <w:rFonts w:hint="eastAsia"/>
          <w:color w:val="auto"/>
          <w:sz w:val="24"/>
          <w:szCs w:val="24"/>
          <w:lang w:eastAsia="zh-CN"/>
        </w:rPr>
        <w:t>回用</w:t>
      </w:r>
      <w:r>
        <w:rPr>
          <w:color w:val="auto"/>
          <w:sz w:val="24"/>
          <w:szCs w:val="24"/>
          <w:lang w:eastAsia="zh-CN"/>
        </w:rPr>
        <w:t>水设施现状及再生</w:t>
      </w:r>
      <w:r>
        <w:rPr>
          <w:rFonts w:hint="eastAsia"/>
          <w:color w:val="auto"/>
          <w:sz w:val="24"/>
          <w:szCs w:val="24"/>
          <w:lang w:eastAsia="zh-CN"/>
        </w:rPr>
        <w:t>回用</w:t>
      </w:r>
      <w:r>
        <w:rPr>
          <w:color w:val="auto"/>
          <w:sz w:val="24"/>
          <w:szCs w:val="24"/>
          <w:lang w:eastAsia="zh-CN"/>
        </w:rPr>
        <w:t>情况</w:t>
      </w:r>
      <w:r>
        <w:rPr>
          <w:rFonts w:hint="eastAsia"/>
          <w:color w:val="auto"/>
          <w:sz w:val="24"/>
          <w:szCs w:val="24"/>
          <w:lang w:eastAsia="zh-CN"/>
        </w:rPr>
        <w:t>、</w:t>
      </w:r>
      <w:r>
        <w:rPr>
          <w:color w:val="auto"/>
          <w:sz w:val="24"/>
          <w:szCs w:val="24"/>
          <w:lang w:eastAsia="zh-CN"/>
        </w:rPr>
        <w:t>水体及环境污染情况</w:t>
      </w:r>
      <w:r>
        <w:rPr>
          <w:rFonts w:hint="eastAsia"/>
          <w:color w:val="auto"/>
          <w:sz w:val="24"/>
          <w:szCs w:val="24"/>
          <w:lang w:eastAsia="zh-CN"/>
        </w:rPr>
        <w:t>和内涝</w:t>
      </w:r>
      <w:r>
        <w:rPr>
          <w:color w:val="auto"/>
          <w:sz w:val="24"/>
          <w:szCs w:val="24"/>
          <w:lang w:eastAsia="zh-CN"/>
        </w:rPr>
        <w:t>积水</w:t>
      </w:r>
      <w:r>
        <w:rPr>
          <w:rFonts w:hint="eastAsia"/>
          <w:color w:val="auto"/>
          <w:sz w:val="24"/>
          <w:szCs w:val="24"/>
          <w:lang w:eastAsia="zh-CN"/>
        </w:rPr>
        <w:t>情</w:t>
      </w:r>
      <w:r>
        <w:rPr>
          <w:color w:val="auto"/>
          <w:sz w:val="24"/>
          <w:szCs w:val="24"/>
          <w:lang w:eastAsia="zh-CN"/>
        </w:rPr>
        <w:t>况</w:t>
      </w:r>
      <w:r>
        <w:rPr>
          <w:rFonts w:hint="eastAsia"/>
          <w:color w:val="auto"/>
          <w:sz w:val="24"/>
          <w:szCs w:val="24"/>
          <w:lang w:eastAsia="zh-CN"/>
        </w:rPr>
        <w:t>，分析排水系统</w:t>
      </w:r>
      <w:r>
        <w:rPr>
          <w:color w:val="auto"/>
          <w:sz w:val="24"/>
          <w:szCs w:val="24"/>
          <w:lang w:eastAsia="zh-CN"/>
        </w:rPr>
        <w:t>存在</w:t>
      </w:r>
      <w:r>
        <w:rPr>
          <w:rFonts w:hint="eastAsia"/>
          <w:color w:val="auto"/>
          <w:sz w:val="24"/>
          <w:szCs w:val="24"/>
          <w:lang w:eastAsia="zh-CN"/>
        </w:rPr>
        <w:t>的</w:t>
      </w:r>
      <w:r>
        <w:rPr>
          <w:color w:val="auto"/>
          <w:sz w:val="24"/>
          <w:szCs w:val="24"/>
          <w:lang w:eastAsia="zh-CN"/>
        </w:rPr>
        <w:t>问题。</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【排水系统现状包括：</w:t>
      </w:r>
      <w:r>
        <w:rPr>
          <w:color w:val="auto"/>
          <w:sz w:val="24"/>
          <w:szCs w:val="24"/>
          <w:lang w:eastAsia="zh-CN"/>
        </w:rPr>
        <w:t>排水泵站及调蓄设施</w:t>
      </w:r>
      <w:r>
        <w:rPr>
          <w:rFonts w:hint="eastAsia"/>
          <w:color w:val="auto"/>
          <w:sz w:val="24"/>
          <w:szCs w:val="24"/>
          <w:lang w:eastAsia="zh-CN"/>
        </w:rPr>
        <w:t>运行情况，雨污水管道分流情况，雨污混接情况，排水管渠病害情况，外水入渗情况，污水收集率，溢流污染情况，易涝点情况，污水厂旱季雨季水量，旱季雨季进厂水质，尾水达标情况，厂内能耗药耗、补充碳源，污泥脱水后的含水率，污泥处置出路是否稳定保障，除厂内自用以外的尾水再生利用情况。】</w:t>
      </w:r>
    </w:p>
    <w:p>
      <w:pPr>
        <w:pStyle w:val="6"/>
        <w:numPr>
          <w:ilvl w:val="0"/>
          <w:numId w:val="54"/>
        </w:numPr>
        <w:spacing w:line="480" w:lineRule="exact"/>
        <w:ind w:left="0" w:firstLine="480" w:firstLineChars="200"/>
        <w:jc w:val="both"/>
        <w:rPr>
          <w:color w:val="auto"/>
          <w:sz w:val="24"/>
          <w:szCs w:val="24"/>
          <w:lang w:eastAsia="zh-CN"/>
        </w:rPr>
      </w:pPr>
      <w:r>
        <w:rPr>
          <w:color w:val="auto"/>
          <w:sz w:val="24"/>
          <w:szCs w:val="24"/>
          <w:lang w:eastAsia="zh-CN"/>
        </w:rPr>
        <w:t>流域水环境综合治理项目：</w:t>
      </w:r>
      <w:r>
        <w:rPr>
          <w:rFonts w:hint="eastAsia"/>
          <w:color w:val="auto"/>
          <w:sz w:val="24"/>
          <w:szCs w:val="24"/>
          <w:lang w:eastAsia="zh-CN"/>
        </w:rPr>
        <w:t>根据</w:t>
      </w:r>
      <w:r>
        <w:rPr>
          <w:color w:val="auto"/>
          <w:sz w:val="24"/>
          <w:szCs w:val="24"/>
          <w:lang w:eastAsia="zh-CN"/>
        </w:rPr>
        <w:t>水质监测资料分析说明水环境质量现状和变化情况；</w:t>
      </w:r>
      <w:r>
        <w:rPr>
          <w:rFonts w:hint="eastAsia"/>
          <w:color w:val="auto"/>
          <w:sz w:val="24"/>
          <w:szCs w:val="24"/>
          <w:lang w:eastAsia="zh-CN"/>
        </w:rPr>
        <w:t>说明</w:t>
      </w:r>
      <w:r>
        <w:rPr>
          <w:color w:val="auto"/>
          <w:sz w:val="24"/>
          <w:szCs w:val="24"/>
          <w:lang w:eastAsia="zh-CN"/>
        </w:rPr>
        <w:t>污染源调查、排水管网普查、处理厂站调查、沿岸排水口调查、陆域和水生生态系统调查、水资源调查、</w:t>
      </w:r>
      <w:r>
        <w:rPr>
          <w:rFonts w:hint="eastAsia"/>
          <w:color w:val="auto"/>
          <w:sz w:val="24"/>
          <w:szCs w:val="24"/>
          <w:lang w:eastAsia="zh-CN"/>
        </w:rPr>
        <w:t>防洪排涝</w:t>
      </w:r>
      <w:r>
        <w:rPr>
          <w:color w:val="auto"/>
          <w:sz w:val="24"/>
          <w:szCs w:val="24"/>
          <w:lang w:eastAsia="zh-CN"/>
        </w:rPr>
        <w:t>调查的</w:t>
      </w:r>
      <w:r>
        <w:rPr>
          <w:rFonts w:hint="eastAsia"/>
          <w:color w:val="auto"/>
          <w:sz w:val="24"/>
          <w:szCs w:val="24"/>
          <w:lang w:eastAsia="zh-CN"/>
        </w:rPr>
        <w:t>情况；根据调查资料</w:t>
      </w:r>
      <w:r>
        <w:rPr>
          <w:color w:val="auto"/>
          <w:sz w:val="24"/>
          <w:szCs w:val="24"/>
          <w:lang w:eastAsia="zh-CN"/>
        </w:rPr>
        <w:t>分析说明水环境、水生态、水资源、水安全</w:t>
      </w:r>
      <w:r>
        <w:rPr>
          <w:rFonts w:hint="eastAsia"/>
          <w:color w:val="auto"/>
          <w:sz w:val="24"/>
          <w:szCs w:val="24"/>
          <w:lang w:eastAsia="zh-CN"/>
        </w:rPr>
        <w:t>、水景观、水管理</w:t>
      </w:r>
      <w:r>
        <w:rPr>
          <w:color w:val="auto"/>
          <w:sz w:val="24"/>
          <w:szCs w:val="24"/>
          <w:lang w:eastAsia="zh-CN"/>
        </w:rPr>
        <w:t>等方面存在的问题，分析说明水体黑臭、富营养化或水质不达标的原因。</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污染源调查通常包括流域点源污染情况、农业和城市面源污染情况、水体底泥内源污染情况；生态系统调查包括动植物现状和生境现状调查，并分析生物多样性和群落特征；水资源调查包括地表和地下水补给情况、多年径流情况和生态基流情况；防洪排涝调查包括流域历史内涝情况、水体驳岸情况、闸坝情况和防洪标准满足情况。】</w:t>
      </w:r>
    </w:p>
    <w:p>
      <w:pPr>
        <w:pStyle w:val="6"/>
        <w:numPr>
          <w:ilvl w:val="0"/>
          <w:numId w:val="54"/>
        </w:numPr>
        <w:spacing w:line="480" w:lineRule="exact"/>
        <w:ind w:left="0" w:firstLine="480" w:firstLineChars="200"/>
        <w:jc w:val="both"/>
        <w:rPr>
          <w:color w:val="auto"/>
          <w:sz w:val="24"/>
          <w:szCs w:val="24"/>
          <w:lang w:eastAsia="zh-CN"/>
        </w:rPr>
      </w:pPr>
      <w:r>
        <w:rPr>
          <w:rFonts w:hint="eastAsia"/>
          <w:color w:val="auto"/>
          <w:sz w:val="24"/>
          <w:szCs w:val="24"/>
          <w:lang w:eastAsia="zh-CN"/>
        </w:rPr>
        <w:t>改扩建工程简述原设计参数，简要评价实际运行效果，分析存在的问题。</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【改造工程将原设计参数、预期目标和实际运行效果进行对比，分析存在的问题。】</w:t>
      </w:r>
    </w:p>
    <w:p>
      <w:pPr>
        <w:pStyle w:val="6"/>
        <w:numPr>
          <w:ilvl w:val="0"/>
          <w:numId w:val="53"/>
        </w:numPr>
        <w:snapToGrid w:val="0"/>
        <w:spacing w:line="480" w:lineRule="exact"/>
        <w:ind w:left="0" w:firstLine="482" w:firstLineChars="200"/>
        <w:jc w:val="both"/>
        <w:rPr>
          <w:b/>
          <w:bCs/>
          <w:color w:val="auto"/>
          <w:sz w:val="24"/>
          <w:szCs w:val="24"/>
          <w:lang w:eastAsia="zh-CN"/>
        </w:rPr>
      </w:pPr>
      <w:r>
        <w:rPr>
          <w:b/>
          <w:bCs/>
          <w:color w:val="auto"/>
          <w:sz w:val="24"/>
          <w:szCs w:val="24"/>
          <w:lang w:eastAsia="zh-CN"/>
        </w:rPr>
        <w:t>相关规划</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说明给水规划、</w:t>
      </w:r>
      <w:r>
        <w:rPr>
          <w:color w:val="auto"/>
          <w:sz w:val="24"/>
          <w:szCs w:val="24"/>
          <w:lang w:eastAsia="zh-CN"/>
        </w:rPr>
        <w:t>排水规划、再生</w:t>
      </w:r>
      <w:r>
        <w:rPr>
          <w:rFonts w:hint="eastAsia"/>
          <w:color w:val="auto"/>
          <w:sz w:val="24"/>
          <w:szCs w:val="24"/>
          <w:lang w:eastAsia="zh-CN"/>
        </w:rPr>
        <w:t>回用</w:t>
      </w:r>
      <w:r>
        <w:rPr>
          <w:color w:val="auto"/>
          <w:sz w:val="24"/>
          <w:szCs w:val="24"/>
          <w:lang w:eastAsia="zh-CN"/>
        </w:rPr>
        <w:t>水规划</w:t>
      </w:r>
      <w:r>
        <w:rPr>
          <w:rFonts w:hint="eastAsia"/>
          <w:color w:val="auto"/>
          <w:sz w:val="24"/>
          <w:szCs w:val="24"/>
          <w:lang w:eastAsia="zh-CN"/>
        </w:rPr>
        <w:t>、污泥处置规划、排水防涝规划、海绵城市规划、防洪规划和其他相关规划与本工程有关的主要内容。</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【相关规划中的主要内容包括：排水体制、规划年限、人口、污水量、流域划分，再生回用水量、供给方式、供给范围，内涝风险区域、内涝防治标准，水体水域功能等。】</w:t>
      </w:r>
    </w:p>
    <w:p>
      <w:pPr>
        <w:pStyle w:val="6"/>
        <w:numPr>
          <w:ilvl w:val="0"/>
          <w:numId w:val="53"/>
        </w:numPr>
        <w:snapToGrid w:val="0"/>
        <w:spacing w:line="480" w:lineRule="exact"/>
        <w:ind w:left="0" w:firstLine="482" w:firstLineChars="200"/>
        <w:jc w:val="both"/>
        <w:rPr>
          <w:b/>
          <w:bCs/>
          <w:color w:val="auto"/>
          <w:sz w:val="24"/>
          <w:szCs w:val="24"/>
          <w:lang w:eastAsia="zh-CN"/>
        </w:rPr>
      </w:pPr>
      <w:r>
        <w:rPr>
          <w:b/>
          <w:bCs/>
          <w:color w:val="auto"/>
          <w:sz w:val="24"/>
          <w:szCs w:val="24"/>
          <w:lang w:eastAsia="zh-CN"/>
        </w:rPr>
        <w:t>其他条件</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w:t>
      </w:r>
      <w:r>
        <w:rPr>
          <w:color w:val="auto"/>
          <w:sz w:val="24"/>
          <w:szCs w:val="24"/>
          <w:lang w:eastAsia="zh-CN"/>
        </w:rPr>
        <w:t>拟建工程区域的道路、交通、供水</w:t>
      </w:r>
      <w:r>
        <w:rPr>
          <w:rFonts w:hint="eastAsia"/>
          <w:color w:val="auto"/>
          <w:sz w:val="24"/>
          <w:szCs w:val="24"/>
          <w:lang w:eastAsia="zh-CN"/>
        </w:rPr>
        <w:t>、供电、防洪水位、环评卫生防护距离（如有）、拆迁占地</w:t>
      </w:r>
      <w:r>
        <w:rPr>
          <w:color w:val="auto"/>
          <w:sz w:val="24"/>
          <w:szCs w:val="24"/>
          <w:lang w:eastAsia="zh-CN"/>
        </w:rPr>
        <w:t>等</w:t>
      </w:r>
      <w:r>
        <w:rPr>
          <w:rFonts w:hint="eastAsia"/>
          <w:color w:val="auto"/>
          <w:sz w:val="24"/>
          <w:szCs w:val="24"/>
          <w:lang w:eastAsia="zh-CN"/>
        </w:rPr>
        <w:t>情况</w:t>
      </w:r>
      <w:r>
        <w:rPr>
          <w:color w:val="auto"/>
          <w:sz w:val="24"/>
          <w:szCs w:val="24"/>
          <w:lang w:eastAsia="zh-CN"/>
        </w:rPr>
        <w:t>。</w:t>
      </w:r>
    </w:p>
    <w:p>
      <w:pPr>
        <w:pStyle w:val="19"/>
        <w:numPr>
          <w:ilvl w:val="0"/>
          <w:numId w:val="49"/>
        </w:numPr>
        <w:spacing w:before="0" w:after="0" w:line="480" w:lineRule="exact"/>
        <w:ind w:left="0" w:firstLine="482" w:firstLineChars="200"/>
        <w:jc w:val="left"/>
        <w:rPr>
          <w:color w:val="auto"/>
          <w:sz w:val="24"/>
          <w:szCs w:val="24"/>
          <w:lang w:eastAsia="zh-CN"/>
        </w:rPr>
      </w:pPr>
      <w:bookmarkStart w:id="60" w:name="_Toc25069"/>
      <w:r>
        <w:rPr>
          <w:rFonts w:hint="eastAsia"/>
          <w:color w:val="auto"/>
          <w:sz w:val="24"/>
          <w:szCs w:val="24"/>
          <w:lang w:eastAsia="zh-CN"/>
        </w:rPr>
        <w:t>总体设计</w:t>
      </w:r>
      <w:bookmarkEnd w:id="60"/>
    </w:p>
    <w:p>
      <w:pPr>
        <w:pStyle w:val="6"/>
        <w:spacing w:line="480" w:lineRule="exact"/>
        <w:ind w:firstLine="480" w:firstLineChars="200"/>
        <w:jc w:val="both"/>
        <w:rPr>
          <w:color w:val="auto"/>
          <w:lang w:eastAsia="zh-CN"/>
        </w:rPr>
      </w:pPr>
      <w:r>
        <w:rPr>
          <w:rFonts w:hint="eastAsia"/>
          <w:color w:val="auto"/>
          <w:sz w:val="24"/>
          <w:szCs w:val="24"/>
          <w:lang w:eastAsia="zh-CN"/>
        </w:rPr>
        <w:t>【本章节的方案论证是指涉及选址、总体规模和系统总体布置等重要内容的方案比选论证。】</w:t>
      </w:r>
    </w:p>
    <w:p>
      <w:pPr>
        <w:pStyle w:val="6"/>
        <w:numPr>
          <w:ilvl w:val="0"/>
          <w:numId w:val="5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建设目标和设计思路</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简述项目建设的预期目标和需要解决的问题，水环境治理项目简述考核指标，分析项目的特点、技术重点和难点，针对性提出设计原则和技术路线。</w:t>
      </w:r>
    </w:p>
    <w:p>
      <w:pPr>
        <w:pStyle w:val="6"/>
        <w:numPr>
          <w:ilvl w:val="0"/>
          <w:numId w:val="5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工程规模</w:t>
      </w:r>
    </w:p>
    <w:p>
      <w:pPr>
        <w:pStyle w:val="6"/>
        <w:numPr>
          <w:ilvl w:val="0"/>
          <w:numId w:val="56"/>
        </w:numPr>
        <w:spacing w:line="480" w:lineRule="exact"/>
        <w:ind w:left="0" w:firstLine="480" w:firstLineChars="200"/>
        <w:jc w:val="both"/>
        <w:rPr>
          <w:color w:val="auto"/>
          <w:sz w:val="24"/>
          <w:szCs w:val="24"/>
          <w:lang w:eastAsia="zh-CN"/>
        </w:rPr>
      </w:pPr>
      <w:r>
        <w:rPr>
          <w:rFonts w:hint="eastAsia"/>
          <w:color w:val="auto"/>
          <w:sz w:val="24"/>
          <w:szCs w:val="24"/>
          <w:lang w:eastAsia="zh-CN"/>
        </w:rPr>
        <w:t>根据人口数量、用地性质和面积、用水量标准，结合供水量、污水量现状调查资料和区域发展趋势，预测工程设计服务年限的生活污水量，并考虑工业废水排放量、地下水入渗量和截流雨水量，确定污水干管、泵站和污水处理厂分期建设规模。</w:t>
      </w:r>
    </w:p>
    <w:p>
      <w:pPr>
        <w:pStyle w:val="6"/>
        <w:numPr>
          <w:ilvl w:val="0"/>
          <w:numId w:val="56"/>
        </w:numPr>
        <w:spacing w:line="480" w:lineRule="exact"/>
        <w:ind w:left="0" w:firstLine="480" w:firstLineChars="200"/>
        <w:jc w:val="both"/>
        <w:rPr>
          <w:color w:val="auto"/>
          <w:sz w:val="24"/>
          <w:szCs w:val="24"/>
          <w:lang w:eastAsia="zh-CN"/>
        </w:rPr>
      </w:pPr>
      <w:r>
        <w:rPr>
          <w:rFonts w:hint="eastAsia"/>
          <w:color w:val="auto"/>
          <w:sz w:val="24"/>
          <w:szCs w:val="24"/>
          <w:lang w:eastAsia="zh-CN"/>
        </w:rPr>
        <w:t>根据再生回用水的各种用途和需求量调查，结合区域规划发展需求，预测再生回用水处理厂、泵站和干管分期建设规模。</w:t>
      </w:r>
    </w:p>
    <w:p>
      <w:pPr>
        <w:pStyle w:val="6"/>
        <w:numPr>
          <w:ilvl w:val="0"/>
          <w:numId w:val="56"/>
        </w:numPr>
        <w:spacing w:line="480" w:lineRule="exact"/>
        <w:ind w:left="0" w:firstLine="480" w:firstLineChars="200"/>
        <w:jc w:val="both"/>
        <w:rPr>
          <w:color w:val="auto"/>
          <w:sz w:val="24"/>
          <w:szCs w:val="24"/>
          <w:lang w:eastAsia="zh-CN"/>
        </w:rPr>
      </w:pPr>
      <w:r>
        <w:rPr>
          <w:rFonts w:hint="eastAsia"/>
          <w:color w:val="auto"/>
          <w:sz w:val="24"/>
          <w:szCs w:val="24"/>
          <w:lang w:eastAsia="zh-CN"/>
        </w:rPr>
        <w:t>根据径流污染控制、综合利用或峰值削减需求，计算说明雨水调蓄设施规模和水质净化厂规模。</w:t>
      </w:r>
    </w:p>
    <w:p>
      <w:pPr>
        <w:pStyle w:val="6"/>
        <w:numPr>
          <w:ilvl w:val="0"/>
          <w:numId w:val="56"/>
        </w:numPr>
        <w:spacing w:line="480" w:lineRule="exact"/>
        <w:ind w:left="0" w:firstLine="480" w:firstLineChars="200"/>
        <w:jc w:val="both"/>
        <w:rPr>
          <w:color w:val="auto"/>
          <w:sz w:val="24"/>
          <w:szCs w:val="24"/>
          <w:lang w:eastAsia="zh-CN"/>
        </w:rPr>
      </w:pPr>
      <w:r>
        <w:rPr>
          <w:rFonts w:hint="eastAsia"/>
          <w:color w:val="auto"/>
          <w:sz w:val="24"/>
          <w:szCs w:val="24"/>
          <w:lang w:eastAsia="zh-CN"/>
        </w:rPr>
        <w:t>水环境治理项目计算说明各类污染负荷，（分段）计算水体环境容量，计算各类污染指标的目标削减量；计算说明底泥、管涵清淤工程量；计算说明生态基流所需补水量，说明调水、水质净化厂站或再生回用厂站处理规模；计算说明活水循环泵站规模；计算说明主要海绵设施规模。</w:t>
      </w:r>
    </w:p>
    <w:p>
      <w:pPr>
        <w:pStyle w:val="6"/>
        <w:numPr>
          <w:ilvl w:val="0"/>
          <w:numId w:val="56"/>
        </w:numPr>
        <w:spacing w:line="480" w:lineRule="exact"/>
        <w:ind w:left="0" w:firstLine="480" w:firstLineChars="200"/>
        <w:jc w:val="both"/>
        <w:rPr>
          <w:color w:val="auto"/>
          <w:sz w:val="24"/>
          <w:szCs w:val="24"/>
          <w:lang w:eastAsia="zh-CN"/>
        </w:rPr>
      </w:pPr>
      <w:r>
        <w:rPr>
          <w:rFonts w:hint="eastAsia"/>
          <w:color w:val="auto"/>
          <w:sz w:val="24"/>
          <w:szCs w:val="24"/>
          <w:lang w:eastAsia="zh-CN"/>
        </w:rPr>
        <w:t>若采用前期对规模的论证结论，可简要摘录说明论证过程。</w:t>
      </w:r>
    </w:p>
    <w:p>
      <w:pPr>
        <w:pStyle w:val="6"/>
        <w:numPr>
          <w:ilvl w:val="255"/>
          <w:numId w:val="0"/>
        </w:numPr>
        <w:spacing w:line="480" w:lineRule="exact"/>
        <w:ind w:firstLine="480" w:firstLineChars="200"/>
        <w:jc w:val="both"/>
        <w:rPr>
          <w:color w:val="auto"/>
          <w:sz w:val="24"/>
          <w:szCs w:val="24"/>
          <w:lang w:eastAsia="zh-CN"/>
        </w:rPr>
      </w:pPr>
      <w:r>
        <w:rPr>
          <w:rFonts w:hint="eastAsia"/>
          <w:color w:val="auto"/>
          <w:sz w:val="24"/>
          <w:szCs w:val="24"/>
          <w:lang w:eastAsia="zh-CN"/>
        </w:rPr>
        <w:t>【简述前阶段批复的工程规模，说明本次工程规模是否与前阶段批复的工程规模一致。】</w:t>
      </w:r>
    </w:p>
    <w:p>
      <w:pPr>
        <w:pStyle w:val="6"/>
        <w:numPr>
          <w:ilvl w:val="0"/>
          <w:numId w:val="56"/>
        </w:numPr>
        <w:spacing w:line="480" w:lineRule="exact"/>
        <w:ind w:left="0" w:firstLine="480" w:firstLineChars="200"/>
        <w:jc w:val="both"/>
        <w:rPr>
          <w:color w:val="auto"/>
          <w:sz w:val="24"/>
          <w:szCs w:val="24"/>
          <w:lang w:eastAsia="zh-CN"/>
        </w:rPr>
      </w:pPr>
      <w:r>
        <w:rPr>
          <w:rFonts w:hint="eastAsia"/>
          <w:color w:val="auto"/>
          <w:sz w:val="24"/>
          <w:szCs w:val="24"/>
          <w:lang w:eastAsia="zh-CN"/>
        </w:rPr>
        <w:t>雨水管渠、涵洞、其他污水管道和道路排水管道的工程规模可在工艺设计中计算说明。</w:t>
      </w:r>
    </w:p>
    <w:p>
      <w:pPr>
        <w:pStyle w:val="6"/>
        <w:numPr>
          <w:ilvl w:val="0"/>
          <w:numId w:val="5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选址</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简述上阶段污水处理厂、再生回用水处理厂、水质净化厂、提升泵站和雨水调蓄设施选址论证结论，分析各类规划控制线。若对上阶段选址有调整，应进行比选论证后确定。</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【简述规划选址和国土预审批复结论。简述规划方案批复中各类建设控制线对本项目的影响。简述建筑方案是否与规划批复保持一致。】</w:t>
      </w:r>
    </w:p>
    <w:p>
      <w:pPr>
        <w:pStyle w:val="6"/>
        <w:numPr>
          <w:ilvl w:val="0"/>
          <w:numId w:val="5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受纳水体和出水水质</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简述受纳水体水质、水文情况，说明其水位对排放口有无影响。根据受纳水体对排入水质的要求、污染控制要求和相关部门对排放水质的要求，确定污水处理厂和水质净化厂的设计出水水质。</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【简述项目环评批复和入河排污口批复结论；简述防洪水位和尾水排口的高程关系。】</w:t>
      </w:r>
    </w:p>
    <w:p>
      <w:pPr>
        <w:pStyle w:val="6"/>
        <w:numPr>
          <w:ilvl w:val="0"/>
          <w:numId w:val="5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进水水质和处理程度</w:t>
      </w:r>
    </w:p>
    <w:p>
      <w:pPr>
        <w:pStyle w:val="6"/>
        <w:numPr>
          <w:ilvl w:val="0"/>
          <w:numId w:val="57"/>
        </w:numPr>
        <w:spacing w:line="480" w:lineRule="exact"/>
        <w:ind w:left="0" w:firstLine="480" w:firstLineChars="200"/>
        <w:jc w:val="both"/>
        <w:rPr>
          <w:color w:val="auto"/>
          <w:sz w:val="24"/>
          <w:szCs w:val="24"/>
          <w:lang w:eastAsia="zh-CN"/>
        </w:rPr>
      </w:pPr>
      <w:r>
        <w:rPr>
          <w:rFonts w:hint="eastAsia"/>
          <w:color w:val="auto"/>
          <w:sz w:val="24"/>
          <w:szCs w:val="24"/>
          <w:lang w:eastAsia="zh-CN"/>
        </w:rPr>
        <w:t>根据长期监测资料、结合管网建设改造情况和区域发展情况预测污水厂进水水质，根据溢流污染控制需求和径流污染控制需求预测水质净化厂进水水质，根据再生回用水厂水源情况预测进水水质，在预测结果基础上确定设计进水水质。若污水处理厂近期较长时间内实际进水水质可能和设计进水水质差异较大，说明近期的设计进水水质。</w:t>
      </w:r>
    </w:p>
    <w:p>
      <w:pPr>
        <w:pStyle w:val="6"/>
        <w:numPr>
          <w:ilvl w:val="0"/>
          <w:numId w:val="57"/>
        </w:numPr>
        <w:spacing w:line="480" w:lineRule="exact"/>
        <w:ind w:left="0" w:firstLine="480" w:firstLineChars="200"/>
        <w:jc w:val="both"/>
        <w:rPr>
          <w:color w:val="auto"/>
          <w:sz w:val="24"/>
          <w:szCs w:val="24"/>
          <w:lang w:eastAsia="zh-CN"/>
        </w:rPr>
      </w:pPr>
      <w:r>
        <w:rPr>
          <w:rFonts w:hint="eastAsia"/>
          <w:color w:val="auto"/>
          <w:sz w:val="24"/>
          <w:szCs w:val="24"/>
          <w:lang w:eastAsia="zh-CN"/>
        </w:rPr>
        <w:t>根据设计出水水质确定处理程度。</w:t>
      </w:r>
    </w:p>
    <w:p>
      <w:pPr>
        <w:pStyle w:val="6"/>
        <w:numPr>
          <w:ilvl w:val="0"/>
          <w:numId w:val="57"/>
        </w:numPr>
        <w:spacing w:line="480" w:lineRule="exact"/>
        <w:ind w:left="0" w:firstLine="480" w:firstLineChars="200"/>
        <w:jc w:val="both"/>
        <w:rPr>
          <w:color w:val="auto"/>
          <w:sz w:val="24"/>
          <w:szCs w:val="24"/>
          <w:lang w:eastAsia="zh-CN"/>
        </w:rPr>
      </w:pPr>
      <w:r>
        <w:rPr>
          <w:rFonts w:hint="eastAsia"/>
          <w:color w:val="auto"/>
          <w:sz w:val="24"/>
          <w:szCs w:val="24"/>
          <w:lang w:eastAsia="zh-CN"/>
        </w:rPr>
        <w:t>污水处理提标工程根据现有出水水质和目标水质需求确定处理程度。</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【根据进水水质逐年变化趋势，结合城市相关排水管网分流改造计划，预测污水厂设计进水水质，提出近期低浓度进水水质情况下的应对措施。】</w:t>
      </w:r>
    </w:p>
    <w:p>
      <w:pPr>
        <w:pStyle w:val="6"/>
        <w:numPr>
          <w:ilvl w:val="0"/>
          <w:numId w:val="55"/>
        </w:numPr>
        <w:spacing w:line="480" w:lineRule="exact"/>
        <w:ind w:left="0" w:firstLine="482" w:firstLineChars="200"/>
        <w:jc w:val="both"/>
        <w:rPr>
          <w:b/>
          <w:bCs/>
          <w:color w:val="auto"/>
          <w:sz w:val="24"/>
          <w:szCs w:val="24"/>
          <w:lang w:eastAsia="zh-CN"/>
        </w:rPr>
      </w:pPr>
      <w:r>
        <w:rPr>
          <w:b/>
          <w:bCs/>
          <w:color w:val="auto"/>
          <w:sz w:val="24"/>
          <w:szCs w:val="24"/>
          <w:lang w:eastAsia="zh-CN"/>
        </w:rPr>
        <w:t>排水系统</w:t>
      </w:r>
      <w:r>
        <w:rPr>
          <w:rFonts w:hint="eastAsia"/>
          <w:b/>
          <w:bCs/>
          <w:color w:val="auto"/>
          <w:sz w:val="24"/>
          <w:szCs w:val="24"/>
          <w:lang w:eastAsia="zh-CN"/>
        </w:rPr>
        <w:t>（流域水环境治理）总体布置</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区域排水系统和再生回用水系统的总体布局有多种基本可行的方案时，进行技术经济比选论证并提出推荐方案。不影响系统总体布置的局部比选论证在“方案论证”章节阐述。</w:t>
      </w:r>
    </w:p>
    <w:p>
      <w:pPr>
        <w:pStyle w:val="6"/>
        <w:numPr>
          <w:ilvl w:val="0"/>
          <w:numId w:val="58"/>
        </w:numPr>
        <w:spacing w:line="480" w:lineRule="exact"/>
        <w:ind w:left="0" w:firstLine="480" w:firstLineChars="200"/>
        <w:jc w:val="both"/>
        <w:rPr>
          <w:color w:val="auto"/>
          <w:sz w:val="24"/>
          <w:szCs w:val="24"/>
          <w:lang w:eastAsia="zh-CN"/>
        </w:rPr>
      </w:pPr>
      <w:r>
        <w:rPr>
          <w:rFonts w:hint="eastAsia"/>
          <w:color w:val="auto"/>
          <w:sz w:val="24"/>
          <w:szCs w:val="24"/>
          <w:lang w:eastAsia="zh-CN"/>
        </w:rPr>
        <w:t>复杂的排水系统需对污水厂分散、集中设置的方案和相应的污水干管布置方案进行技术经济比选论证，列出排水系统示意图。</w:t>
      </w:r>
    </w:p>
    <w:p>
      <w:pPr>
        <w:pStyle w:val="6"/>
        <w:numPr>
          <w:ilvl w:val="0"/>
          <w:numId w:val="58"/>
        </w:numPr>
        <w:spacing w:line="480" w:lineRule="exact"/>
        <w:ind w:left="0" w:firstLine="480" w:firstLineChars="200"/>
        <w:jc w:val="both"/>
        <w:rPr>
          <w:color w:val="auto"/>
          <w:sz w:val="24"/>
          <w:szCs w:val="24"/>
          <w:lang w:eastAsia="zh-CN"/>
        </w:rPr>
      </w:pPr>
      <w:r>
        <w:rPr>
          <w:rFonts w:hint="eastAsia"/>
          <w:color w:val="auto"/>
          <w:sz w:val="24"/>
          <w:szCs w:val="24"/>
          <w:lang w:eastAsia="zh-CN"/>
        </w:rPr>
        <w:t>复杂的再生回用水系统需结合供水范围、供水量、供水扬程和管道工程量对方案进行技术经济比选论证，列出供水系统示意图。</w:t>
      </w:r>
    </w:p>
    <w:p>
      <w:pPr>
        <w:pStyle w:val="6"/>
        <w:numPr>
          <w:ilvl w:val="0"/>
          <w:numId w:val="58"/>
        </w:numPr>
        <w:spacing w:line="480" w:lineRule="exact"/>
        <w:ind w:left="0" w:firstLine="480" w:firstLineChars="200"/>
        <w:jc w:val="both"/>
        <w:rPr>
          <w:color w:val="auto"/>
          <w:sz w:val="24"/>
          <w:szCs w:val="24"/>
          <w:lang w:eastAsia="zh-CN"/>
        </w:rPr>
      </w:pPr>
      <w:r>
        <w:rPr>
          <w:rFonts w:hint="eastAsia"/>
          <w:color w:val="auto"/>
          <w:sz w:val="24"/>
          <w:szCs w:val="24"/>
          <w:lang w:eastAsia="zh-CN"/>
        </w:rPr>
        <w:t>污水干管主要采用泵站提升、沿架空敷设或非开挖敷设时，进行技术经济比选论证。</w:t>
      </w:r>
    </w:p>
    <w:p>
      <w:pPr>
        <w:pStyle w:val="6"/>
        <w:numPr>
          <w:ilvl w:val="0"/>
          <w:numId w:val="58"/>
        </w:numPr>
        <w:spacing w:line="480" w:lineRule="exact"/>
        <w:ind w:left="0" w:firstLine="480" w:firstLineChars="200"/>
        <w:jc w:val="both"/>
        <w:rPr>
          <w:color w:val="auto"/>
          <w:sz w:val="24"/>
          <w:szCs w:val="24"/>
          <w:lang w:eastAsia="zh-CN"/>
        </w:rPr>
      </w:pPr>
      <w:r>
        <w:rPr>
          <w:color w:val="auto"/>
          <w:sz w:val="24"/>
          <w:szCs w:val="24"/>
          <w:lang w:eastAsia="zh-CN"/>
        </w:rPr>
        <w:t>水环境治理项目：对排水管网分流改造</w:t>
      </w:r>
      <w:r>
        <w:rPr>
          <w:rFonts w:hint="eastAsia"/>
          <w:color w:val="auto"/>
          <w:sz w:val="24"/>
          <w:szCs w:val="24"/>
          <w:lang w:eastAsia="zh-CN"/>
        </w:rPr>
        <w:t>与</w:t>
      </w:r>
      <w:r>
        <w:rPr>
          <w:color w:val="auto"/>
          <w:sz w:val="24"/>
          <w:szCs w:val="24"/>
          <w:lang w:eastAsia="zh-CN"/>
        </w:rPr>
        <w:t>末端截流进行比选论证，对底泥原位治理</w:t>
      </w:r>
      <w:r>
        <w:rPr>
          <w:rFonts w:hint="eastAsia"/>
          <w:color w:val="auto"/>
          <w:sz w:val="24"/>
          <w:szCs w:val="24"/>
          <w:lang w:eastAsia="zh-CN"/>
        </w:rPr>
        <w:t>与</w:t>
      </w:r>
      <w:r>
        <w:rPr>
          <w:color w:val="auto"/>
          <w:sz w:val="24"/>
          <w:szCs w:val="24"/>
          <w:lang w:eastAsia="zh-CN"/>
        </w:rPr>
        <w:t>清淤进行比选论证，对</w:t>
      </w:r>
      <w:r>
        <w:rPr>
          <w:rFonts w:hint="eastAsia"/>
          <w:color w:val="auto"/>
          <w:sz w:val="24"/>
          <w:szCs w:val="24"/>
          <w:lang w:eastAsia="zh-CN"/>
        </w:rPr>
        <w:t>调水</w:t>
      </w:r>
      <w:r>
        <w:rPr>
          <w:color w:val="auto"/>
          <w:sz w:val="24"/>
          <w:szCs w:val="24"/>
          <w:lang w:eastAsia="zh-CN"/>
        </w:rPr>
        <w:t>补水、设置水质净化厂站</w:t>
      </w:r>
      <w:r>
        <w:rPr>
          <w:rFonts w:hint="eastAsia"/>
          <w:color w:val="auto"/>
          <w:sz w:val="24"/>
          <w:szCs w:val="24"/>
          <w:lang w:eastAsia="zh-CN"/>
        </w:rPr>
        <w:t>与</w:t>
      </w:r>
      <w:r>
        <w:rPr>
          <w:color w:val="auto"/>
          <w:sz w:val="24"/>
          <w:szCs w:val="24"/>
          <w:lang w:eastAsia="zh-CN"/>
        </w:rPr>
        <w:t>污水厂尾水再生回用补水进行比选论证，提出推荐</w:t>
      </w:r>
      <w:r>
        <w:rPr>
          <w:rFonts w:hint="eastAsia"/>
          <w:color w:val="auto"/>
          <w:sz w:val="24"/>
          <w:szCs w:val="24"/>
          <w:lang w:eastAsia="zh-CN"/>
        </w:rPr>
        <w:t>的综合治理</w:t>
      </w:r>
      <w:r>
        <w:rPr>
          <w:color w:val="auto"/>
          <w:sz w:val="24"/>
          <w:szCs w:val="24"/>
          <w:lang w:eastAsia="zh-CN"/>
        </w:rPr>
        <w:t>方案。</w:t>
      </w:r>
    </w:p>
    <w:p>
      <w:pPr>
        <w:pStyle w:val="6"/>
        <w:numPr>
          <w:ilvl w:val="0"/>
          <w:numId w:val="58"/>
        </w:numPr>
        <w:spacing w:line="480" w:lineRule="exact"/>
        <w:ind w:left="0" w:firstLine="480" w:firstLineChars="200"/>
        <w:jc w:val="both"/>
        <w:rPr>
          <w:color w:val="auto"/>
          <w:sz w:val="24"/>
          <w:szCs w:val="24"/>
          <w:lang w:eastAsia="zh-CN"/>
        </w:rPr>
      </w:pPr>
      <w:r>
        <w:rPr>
          <w:rFonts w:hint="eastAsia"/>
          <w:color w:val="auto"/>
          <w:sz w:val="24"/>
          <w:szCs w:val="24"/>
          <w:lang w:eastAsia="zh-CN"/>
        </w:rPr>
        <w:t>采用（或部分采用）雨污合流制时，论证其合理性、可行性，说明溢流污染控制措施。</w:t>
      </w:r>
    </w:p>
    <w:p>
      <w:pPr>
        <w:pStyle w:val="19"/>
        <w:numPr>
          <w:ilvl w:val="0"/>
          <w:numId w:val="49"/>
        </w:numPr>
        <w:spacing w:before="0" w:after="0" w:line="480" w:lineRule="exact"/>
        <w:ind w:left="0" w:firstLine="482" w:firstLineChars="200"/>
        <w:jc w:val="left"/>
        <w:rPr>
          <w:color w:val="auto"/>
          <w:sz w:val="24"/>
          <w:szCs w:val="24"/>
          <w:lang w:eastAsia="zh-CN"/>
        </w:rPr>
      </w:pPr>
      <w:bookmarkStart w:id="61" w:name="_Toc14876"/>
      <w:r>
        <w:rPr>
          <w:rFonts w:hint="eastAsia"/>
          <w:color w:val="auto"/>
          <w:sz w:val="24"/>
          <w:szCs w:val="24"/>
          <w:lang w:eastAsia="zh-CN"/>
        </w:rPr>
        <w:t>方案论证</w:t>
      </w:r>
      <w:bookmarkEnd w:id="61"/>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采用上阶段方案论证结果时，简要摘录论证过程和结论；方案调整时，进行详细的比选论证并提出推荐方案。</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初设阶段不应出现较大的方案调整，否则应重新报规；初步设计需对重要的技术方案进行比选论证。此处的方案论证是指除选址、总体规模、总体布置以外的技术措施的方案比选论证，也可纳入工艺设计章节进行论证。】</w:t>
      </w:r>
    </w:p>
    <w:p>
      <w:pPr>
        <w:pStyle w:val="6"/>
        <w:numPr>
          <w:ilvl w:val="0"/>
          <w:numId w:val="59"/>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污水处理厂建设形式论证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建设地下或半地下污水处理厂（包括再生回用水厂、水质净化厂）时，对必要性和可行性进行充分的比选论证。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地下污水厂建设形式进行论证，包括半地下式、全地埋形式进行技术经济比较。可主要从环境友好（对城市价值影响）、建设条件（地形、地质、地下空间利用等）、技术难度、经济可行等方面进行论证；若采用半地下式、全地埋式可重点论证通风、采光、臭气收集方式及地面处理等内容，以及对能耗、碳排放等的影响。】</w:t>
      </w:r>
    </w:p>
    <w:p>
      <w:pPr>
        <w:pStyle w:val="6"/>
        <w:numPr>
          <w:ilvl w:val="0"/>
          <w:numId w:val="59"/>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处理处置工艺论证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分析说明主要的处理指标对象；对污水处理、再生回用水处理、溢流和初雨净化处理工艺进行多方案技术经济比选论证；对除臭工艺和臭气收集方案进行比选论证；对处理厂污泥和管渠疏通污泥处理工艺进行比选论证；涉及污泥处置时，对污泥处置工艺进行多方案技术经济比选论证；提出推荐的处理工艺流程。</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【污泥处理和处置方式应符合环评批复规定。】</w:t>
      </w:r>
    </w:p>
    <w:p>
      <w:pPr>
        <w:pStyle w:val="6"/>
        <w:numPr>
          <w:ilvl w:val="0"/>
          <w:numId w:val="59"/>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主要设备和构筑物选型论证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对预处理、生化处理、深度处理、加药、消毒、污泥处理、除臭等主要工艺环节的主要设备材料和处理构筑物的选型进行比选论证。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【扩建项目应结合污水厂现状运行情况，选择合适工艺。】</w:t>
      </w:r>
    </w:p>
    <w:p>
      <w:pPr>
        <w:pStyle w:val="6"/>
        <w:numPr>
          <w:ilvl w:val="0"/>
          <w:numId w:val="59"/>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厂（站）总平面布置论证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根据用地条件和处理工艺需求，考虑环境影响、工程造价、近远期衔接、施工条件和运行效率等因素，对厂（站）总平面布置进行比选论证。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【进行平面方案的技术经济比较】</w:t>
      </w:r>
    </w:p>
    <w:p>
      <w:pPr>
        <w:pStyle w:val="6"/>
        <w:numPr>
          <w:ilvl w:val="0"/>
          <w:numId w:val="59"/>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厂（站）高程布置论证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处理工艺需求、运行能耗、地形地质条件、土石方平衡、基础处理、防洪排涝要求和受纳水体水位情况，结合总平面布置，对厂（站）设计地面标高和水力高程布置方案进行论证，合理确定构筑物和场地高差关系，合理控制厂内水头损失。</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【进行高程方案的技术经济比较】</w:t>
      </w:r>
    </w:p>
    <w:p>
      <w:pPr>
        <w:pStyle w:val="6"/>
        <w:numPr>
          <w:ilvl w:val="0"/>
          <w:numId w:val="59"/>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管道线路、高程布置、管道材质、断面形式论证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综合考虑用地条件、地质地貌、雨污水收集效率、地下障碍物情况、地下水位、防洪、再生回用水服务范围、工程造价和管理维护条件等因素对干管（渠）的平面线路和高程布置进行比选论证，大型管渠工程对材质和断面形式进行比选论证。</w:t>
      </w:r>
    </w:p>
    <w:p>
      <w:pPr>
        <w:pStyle w:val="6"/>
        <w:spacing w:line="480" w:lineRule="exact"/>
        <w:ind w:firstLine="600" w:firstLineChars="250"/>
        <w:jc w:val="both"/>
        <w:rPr>
          <w:color w:val="auto"/>
          <w:sz w:val="24"/>
          <w:szCs w:val="24"/>
          <w:lang w:eastAsia="zh-CN"/>
        </w:rPr>
      </w:pPr>
      <w:r>
        <w:rPr>
          <w:rFonts w:hint="eastAsia"/>
          <w:color w:val="auto"/>
          <w:sz w:val="24"/>
          <w:szCs w:val="24"/>
          <w:lang w:eastAsia="zh-CN"/>
        </w:rPr>
        <w:t>【</w:t>
      </w:r>
      <w:r>
        <w:rPr>
          <w:color w:val="auto"/>
          <w:sz w:val="24"/>
          <w:szCs w:val="24"/>
          <w:lang w:eastAsia="zh-CN"/>
        </w:rPr>
        <w:t>管渠平面位置和高程应根据地形</w:t>
      </w:r>
      <w:r>
        <w:rPr>
          <w:rFonts w:hint="eastAsia"/>
          <w:color w:val="auto"/>
          <w:sz w:val="24"/>
          <w:szCs w:val="24"/>
          <w:lang w:eastAsia="zh-CN"/>
        </w:rPr>
        <w:t>地貌（现状和规划）</w:t>
      </w:r>
      <w:r>
        <w:rPr>
          <w:color w:val="auto"/>
          <w:sz w:val="24"/>
          <w:szCs w:val="24"/>
          <w:lang w:eastAsia="zh-CN"/>
        </w:rPr>
        <w:t>、土质、地下水位、道路情况、原有的和规划的地下设施、施工条件及养护管理方便等因素综合考虑确定，并应与源头减排设施和排</w:t>
      </w:r>
      <w:r>
        <w:rPr>
          <w:rFonts w:hint="eastAsia"/>
          <w:color w:val="auto"/>
          <w:sz w:val="24"/>
          <w:szCs w:val="24"/>
          <w:lang w:eastAsia="zh-CN"/>
        </w:rPr>
        <w:t>涝</w:t>
      </w:r>
      <w:r>
        <w:rPr>
          <w:color w:val="auto"/>
          <w:sz w:val="24"/>
          <w:szCs w:val="24"/>
          <w:lang w:eastAsia="zh-CN"/>
        </w:rPr>
        <w:t>除险设施的平面和竖向设计相协调，且应符合下列规定</w:t>
      </w:r>
      <w:r>
        <w:rPr>
          <w:rFonts w:hint="eastAsia"/>
          <w:color w:val="auto"/>
          <w:sz w:val="24"/>
          <w:szCs w:val="24"/>
          <w:lang w:eastAsia="zh-CN"/>
        </w:rPr>
        <w:t>：</w:t>
      </w:r>
      <w:r>
        <w:rPr>
          <w:color w:val="auto"/>
          <w:sz w:val="24"/>
          <w:szCs w:val="24"/>
          <w:lang w:eastAsia="zh-CN"/>
        </w:rPr>
        <w:t>排水干管应布置在排水区域内地势较低或便于雨污水汇集的地带；排水管宜沿城镇道路敷设，并与道路中心线平行，宜设在快车道以外；截流干管宜沿受纳水体岸边布置</w:t>
      </w:r>
      <w:r>
        <w:rPr>
          <w:rFonts w:hint="eastAsia"/>
          <w:color w:val="auto"/>
          <w:sz w:val="24"/>
          <w:szCs w:val="24"/>
          <w:lang w:eastAsia="zh-CN"/>
        </w:rPr>
        <w:t>，且管底尽量高于常水位</w:t>
      </w:r>
      <w:r>
        <w:rPr>
          <w:color w:val="auto"/>
          <w:sz w:val="24"/>
          <w:szCs w:val="24"/>
          <w:lang w:eastAsia="zh-CN"/>
        </w:rPr>
        <w:t>；管渠高程设计除应考虑地形坡度外，尚应考虑与其他地下设施的关系及接户管的连接方便。</w:t>
      </w:r>
    </w:p>
    <w:p>
      <w:pPr>
        <w:pStyle w:val="6"/>
        <w:spacing w:line="480" w:lineRule="exact"/>
        <w:ind w:firstLine="600" w:firstLineChars="250"/>
        <w:jc w:val="both"/>
        <w:rPr>
          <w:color w:val="auto"/>
          <w:sz w:val="24"/>
          <w:szCs w:val="24"/>
          <w:lang w:eastAsia="zh-CN"/>
        </w:rPr>
      </w:pPr>
      <w:r>
        <w:rPr>
          <w:color w:val="auto"/>
          <w:sz w:val="24"/>
          <w:szCs w:val="24"/>
          <w:lang w:eastAsia="zh-CN"/>
        </w:rPr>
        <w:t>排水管渠应以重力流为主，宜顺坡敷设。当受条件限制无法采用重力流或重力流不经济时，排水管道可采用压力流。雨水的排水分区应根据城市水脉格局、地势、用地布局，结合道路交通、竖向规划及城市雨水受纳水体位置，遵循高水高排、低水低排的原则确定，宜与河流、湖泊、沟塘、洼地等天然流域分区相一致。雨水排放系统应按照分散、就近排放的原则，结合地形地势、道路与场地坚向等进行布局。污水收集系统应根据地形地势进行布置，降低管道埋深。充分利用地形、地势布置，并与城市场地竖向相协调，可以减小管道埋深、少设提升泵站、降低工程造价、减少运行费用、提高城市抗灾能力。</w:t>
      </w:r>
    </w:p>
    <w:p>
      <w:pPr>
        <w:pStyle w:val="6"/>
        <w:spacing w:line="480" w:lineRule="exact"/>
        <w:ind w:firstLine="480" w:firstLineChars="200"/>
        <w:jc w:val="both"/>
        <w:rPr>
          <w:color w:val="auto"/>
          <w:sz w:val="24"/>
          <w:szCs w:val="24"/>
          <w:lang w:eastAsia="zh-CN"/>
        </w:rPr>
      </w:pPr>
      <w:r>
        <w:rPr>
          <w:color w:val="auto"/>
          <w:sz w:val="24"/>
          <w:szCs w:val="24"/>
          <w:lang w:eastAsia="zh-CN"/>
        </w:rPr>
        <w:t>管渠材质、管渠断面、管道基础、管道接口应根据排水水质、水温、冰冻情况、断面尺寸、管内外所受压力、土质、地下水位、地下水侵蚀性、施工条件和对养护工具的适应性等因素进行选择和设计。</w:t>
      </w:r>
      <w:r>
        <w:rPr>
          <w:rFonts w:hint="eastAsia"/>
          <w:color w:val="auto"/>
          <w:sz w:val="24"/>
          <w:szCs w:val="24"/>
          <w:lang w:eastAsia="zh-CN"/>
        </w:rPr>
        <w:t>对于</w:t>
      </w:r>
      <w:r>
        <w:rPr>
          <w:color w:val="auto"/>
          <w:sz w:val="24"/>
          <w:szCs w:val="24"/>
          <w:lang w:eastAsia="zh-CN"/>
        </w:rPr>
        <w:t>大埋</w:t>
      </w:r>
      <w:r>
        <w:rPr>
          <w:rFonts w:hint="eastAsia"/>
          <w:color w:val="auto"/>
          <w:sz w:val="24"/>
          <w:szCs w:val="24"/>
          <w:lang w:eastAsia="zh-CN"/>
        </w:rPr>
        <w:t>深条件</w:t>
      </w:r>
      <w:r>
        <w:rPr>
          <w:color w:val="auto"/>
          <w:sz w:val="24"/>
          <w:szCs w:val="24"/>
          <w:lang w:eastAsia="zh-CN"/>
        </w:rPr>
        <w:t>下</w:t>
      </w:r>
      <w:r>
        <w:rPr>
          <w:rFonts w:hint="eastAsia"/>
          <w:color w:val="auto"/>
          <w:sz w:val="24"/>
          <w:szCs w:val="24"/>
          <w:lang w:eastAsia="zh-CN"/>
        </w:rPr>
        <w:t>大断面</w:t>
      </w:r>
      <w:r>
        <w:rPr>
          <w:color w:val="auto"/>
          <w:sz w:val="24"/>
          <w:szCs w:val="24"/>
          <w:lang w:eastAsia="zh-CN"/>
        </w:rPr>
        <w:t>排水管或下游重要排水管，管道</w:t>
      </w:r>
      <w:r>
        <w:rPr>
          <w:rFonts w:hint="eastAsia"/>
          <w:color w:val="auto"/>
          <w:sz w:val="24"/>
          <w:szCs w:val="24"/>
          <w:lang w:eastAsia="zh-CN"/>
        </w:rPr>
        <w:t>损坏将</w:t>
      </w:r>
      <w:r>
        <w:rPr>
          <w:color w:val="auto"/>
          <w:sz w:val="24"/>
          <w:szCs w:val="24"/>
          <w:lang w:eastAsia="zh-CN"/>
        </w:rPr>
        <w:t>造成严重后果，应</w:t>
      </w:r>
      <w:r>
        <w:rPr>
          <w:rFonts w:hint="eastAsia"/>
          <w:color w:val="auto"/>
          <w:sz w:val="24"/>
          <w:szCs w:val="24"/>
          <w:lang w:eastAsia="zh-CN"/>
        </w:rPr>
        <w:t>进行</w:t>
      </w:r>
      <w:r>
        <w:rPr>
          <w:color w:val="auto"/>
          <w:sz w:val="24"/>
          <w:szCs w:val="24"/>
          <w:lang w:eastAsia="zh-CN"/>
        </w:rPr>
        <w:t>结构形式</w:t>
      </w:r>
      <w:r>
        <w:rPr>
          <w:rFonts w:hint="eastAsia"/>
          <w:color w:val="auto"/>
          <w:sz w:val="24"/>
          <w:szCs w:val="24"/>
          <w:lang w:eastAsia="zh-CN"/>
        </w:rPr>
        <w:t>比选</w:t>
      </w:r>
      <w:r>
        <w:rPr>
          <w:color w:val="auto"/>
          <w:sz w:val="24"/>
          <w:szCs w:val="24"/>
          <w:lang w:eastAsia="zh-CN"/>
        </w:rPr>
        <w:t>，提</w:t>
      </w:r>
      <w:r>
        <w:rPr>
          <w:rFonts w:hint="eastAsia"/>
          <w:color w:val="auto"/>
          <w:sz w:val="24"/>
          <w:szCs w:val="24"/>
          <w:lang w:eastAsia="zh-CN"/>
        </w:rPr>
        <w:t>高</w:t>
      </w:r>
      <w:r>
        <w:rPr>
          <w:color w:val="auto"/>
          <w:sz w:val="24"/>
          <w:szCs w:val="24"/>
          <w:lang w:eastAsia="zh-CN"/>
        </w:rPr>
        <w:t>工程设计安全系数，可采用整体浇筑箱涵或拱涵代替</w:t>
      </w:r>
      <w:r>
        <w:rPr>
          <w:rFonts w:hint="eastAsia"/>
          <w:color w:val="auto"/>
          <w:sz w:val="24"/>
          <w:szCs w:val="24"/>
          <w:lang w:eastAsia="zh-CN"/>
        </w:rPr>
        <w:t>大型</w:t>
      </w:r>
      <w:r>
        <w:rPr>
          <w:color w:val="auto"/>
          <w:sz w:val="24"/>
          <w:szCs w:val="24"/>
          <w:lang w:eastAsia="zh-CN"/>
        </w:rPr>
        <w:t>雨水管道，以确保</w:t>
      </w:r>
      <w:r>
        <w:rPr>
          <w:rFonts w:hint="eastAsia"/>
          <w:color w:val="auto"/>
          <w:sz w:val="24"/>
          <w:szCs w:val="24"/>
          <w:lang w:eastAsia="zh-CN"/>
        </w:rPr>
        <w:t>结构</w:t>
      </w:r>
      <w:r>
        <w:rPr>
          <w:color w:val="auto"/>
          <w:sz w:val="24"/>
          <w:szCs w:val="24"/>
          <w:lang w:eastAsia="zh-CN"/>
        </w:rPr>
        <w:t>安全</w:t>
      </w:r>
      <w:r>
        <w:rPr>
          <w:rFonts w:hint="eastAsia"/>
          <w:color w:val="auto"/>
          <w:sz w:val="24"/>
          <w:szCs w:val="24"/>
          <w:lang w:eastAsia="zh-CN"/>
        </w:rPr>
        <w:t>。】</w:t>
      </w:r>
    </w:p>
    <w:p>
      <w:pPr>
        <w:pStyle w:val="6"/>
        <w:numPr>
          <w:ilvl w:val="0"/>
          <w:numId w:val="59"/>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泵站形式和管渠特殊敷设方式论证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对管渠系统提升泵站、排涝泵站的形式进行论证，对管渠局部架空、倒虹管、高跌水、非开挖施工、非开挖修复、管涵清淤等的必要性进行论证，对实施方案进行比选论证。</w:t>
      </w:r>
    </w:p>
    <w:p>
      <w:pPr>
        <w:pStyle w:val="6"/>
        <w:numPr>
          <w:ilvl w:val="0"/>
          <w:numId w:val="59"/>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泵站形式和管渠特殊敷设方式论证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对管渠系统提升泵站、排涝泵站的形式进行论证，对管渠局部架空、倒虹管、高跌水</w:t>
      </w:r>
    </w:p>
    <w:p>
      <w:pPr>
        <w:pStyle w:val="6"/>
        <w:numPr>
          <w:ilvl w:val="0"/>
          <w:numId w:val="59"/>
        </w:numPr>
        <w:spacing w:line="480" w:lineRule="exact"/>
        <w:jc w:val="both"/>
        <w:rPr>
          <w:b/>
          <w:bCs/>
          <w:color w:val="auto"/>
          <w:sz w:val="24"/>
          <w:szCs w:val="24"/>
          <w:lang w:eastAsia="zh-CN"/>
        </w:rPr>
      </w:pPr>
      <w:r>
        <w:rPr>
          <w:rFonts w:hint="eastAsia"/>
          <w:b/>
          <w:bCs/>
          <w:color w:val="auto"/>
          <w:sz w:val="24"/>
          <w:szCs w:val="24"/>
          <w:lang w:eastAsia="zh-CN"/>
        </w:rPr>
        <w:t>水环境治理方案论证</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根据污染削减目标和其他治理目标，</w:t>
      </w:r>
      <w:r>
        <w:rPr>
          <w:color w:val="auto"/>
          <w:sz w:val="24"/>
          <w:szCs w:val="24"/>
          <w:lang w:eastAsia="zh-CN"/>
        </w:rPr>
        <w:t>对</w:t>
      </w:r>
      <w:r>
        <w:rPr>
          <w:rFonts w:hint="eastAsia"/>
          <w:color w:val="auto"/>
          <w:sz w:val="24"/>
          <w:szCs w:val="24"/>
          <w:lang w:eastAsia="zh-CN"/>
        </w:rPr>
        <w:t>流域</w:t>
      </w:r>
      <w:r>
        <w:rPr>
          <w:color w:val="auto"/>
          <w:sz w:val="24"/>
          <w:szCs w:val="24"/>
          <w:lang w:eastAsia="zh-CN"/>
        </w:rPr>
        <w:t>面源污染削减、点源污染整治、</w:t>
      </w:r>
      <w:r>
        <w:rPr>
          <w:rFonts w:hint="eastAsia"/>
          <w:color w:val="auto"/>
          <w:sz w:val="24"/>
          <w:szCs w:val="24"/>
          <w:lang w:eastAsia="zh-CN"/>
        </w:rPr>
        <w:t>排水管网整治、</w:t>
      </w:r>
      <w:r>
        <w:rPr>
          <w:color w:val="auto"/>
          <w:sz w:val="24"/>
          <w:szCs w:val="24"/>
          <w:lang w:eastAsia="zh-CN"/>
        </w:rPr>
        <w:t>海绵城市建设、溢流和初雨净化、底泥原位治理、清淤、淤泥处理处置、水生态系统</w:t>
      </w:r>
      <w:r>
        <w:rPr>
          <w:rFonts w:hint="eastAsia"/>
          <w:color w:val="auto"/>
          <w:sz w:val="24"/>
          <w:szCs w:val="24"/>
          <w:lang w:eastAsia="zh-CN"/>
        </w:rPr>
        <w:t>修复和</w:t>
      </w:r>
      <w:r>
        <w:rPr>
          <w:color w:val="auto"/>
          <w:sz w:val="24"/>
          <w:szCs w:val="24"/>
          <w:lang w:eastAsia="zh-CN"/>
        </w:rPr>
        <w:t>构建</w:t>
      </w:r>
      <w:r>
        <w:rPr>
          <w:rFonts w:hint="eastAsia"/>
          <w:color w:val="auto"/>
          <w:sz w:val="24"/>
          <w:szCs w:val="24"/>
          <w:lang w:eastAsia="zh-CN"/>
        </w:rPr>
        <w:t>、</w:t>
      </w:r>
      <w:r>
        <w:rPr>
          <w:color w:val="auto"/>
          <w:sz w:val="24"/>
          <w:szCs w:val="24"/>
          <w:lang w:eastAsia="zh-CN"/>
        </w:rPr>
        <w:t>水体</w:t>
      </w:r>
      <w:r>
        <w:rPr>
          <w:rFonts w:hint="eastAsia"/>
          <w:color w:val="auto"/>
          <w:sz w:val="24"/>
          <w:szCs w:val="24"/>
          <w:lang w:eastAsia="zh-CN"/>
        </w:rPr>
        <w:t>增氧</w:t>
      </w:r>
      <w:r>
        <w:rPr>
          <w:color w:val="auto"/>
          <w:sz w:val="24"/>
          <w:szCs w:val="24"/>
          <w:lang w:eastAsia="zh-CN"/>
        </w:rPr>
        <w:t>、循环活水、补水、</w:t>
      </w:r>
      <w:r>
        <w:rPr>
          <w:rFonts w:hint="eastAsia"/>
          <w:color w:val="auto"/>
          <w:sz w:val="24"/>
          <w:szCs w:val="24"/>
          <w:lang w:eastAsia="zh-CN"/>
        </w:rPr>
        <w:t>管网和水体水质监测</w:t>
      </w:r>
      <w:r>
        <w:rPr>
          <w:color w:val="auto"/>
          <w:sz w:val="24"/>
          <w:szCs w:val="24"/>
          <w:lang w:eastAsia="zh-CN"/>
        </w:rPr>
        <w:t>等措施的</w:t>
      </w:r>
      <w:r>
        <w:rPr>
          <w:rFonts w:hint="eastAsia"/>
          <w:color w:val="auto"/>
          <w:sz w:val="24"/>
          <w:szCs w:val="24"/>
          <w:lang w:eastAsia="zh-CN"/>
        </w:rPr>
        <w:t>必要性进行论证，说明相关原理，对</w:t>
      </w:r>
      <w:r>
        <w:rPr>
          <w:color w:val="auto"/>
          <w:sz w:val="24"/>
          <w:szCs w:val="24"/>
          <w:lang w:eastAsia="zh-CN"/>
        </w:rPr>
        <w:t>技术方案进行</w:t>
      </w:r>
      <w:r>
        <w:rPr>
          <w:rFonts w:hint="eastAsia"/>
          <w:color w:val="auto"/>
          <w:sz w:val="24"/>
          <w:szCs w:val="24"/>
          <w:lang w:eastAsia="zh-CN"/>
        </w:rPr>
        <w:t>较详细的比选论证</w:t>
      </w:r>
      <w:r>
        <w:rPr>
          <w:color w:val="auto"/>
          <w:sz w:val="24"/>
          <w:szCs w:val="24"/>
          <w:lang w:eastAsia="zh-CN"/>
        </w:rPr>
        <w:t>，提出推荐方案</w:t>
      </w:r>
      <w:r>
        <w:rPr>
          <w:rFonts w:hint="eastAsia"/>
          <w:color w:val="auto"/>
          <w:sz w:val="24"/>
          <w:szCs w:val="24"/>
          <w:lang w:eastAsia="zh-CN"/>
        </w:rPr>
        <w:t>。</w:t>
      </w:r>
    </w:p>
    <w:p>
      <w:pPr>
        <w:pStyle w:val="19"/>
        <w:numPr>
          <w:ilvl w:val="0"/>
          <w:numId w:val="49"/>
        </w:numPr>
        <w:spacing w:before="0" w:after="0" w:line="480" w:lineRule="exact"/>
        <w:ind w:left="0" w:firstLine="482" w:firstLineChars="200"/>
        <w:jc w:val="left"/>
        <w:rPr>
          <w:color w:val="auto"/>
          <w:sz w:val="24"/>
          <w:szCs w:val="24"/>
          <w:lang w:eastAsia="zh-CN"/>
        </w:rPr>
      </w:pPr>
      <w:bookmarkStart w:id="62" w:name="_Toc3308"/>
      <w:r>
        <w:rPr>
          <w:color w:val="auto"/>
          <w:sz w:val="24"/>
          <w:szCs w:val="24"/>
          <w:lang w:eastAsia="zh-CN"/>
        </w:rPr>
        <w:t>工艺设计</w:t>
      </w:r>
      <w:bookmarkEnd w:id="62"/>
    </w:p>
    <w:p>
      <w:pPr>
        <w:pStyle w:val="6"/>
        <w:numPr>
          <w:ilvl w:val="0"/>
          <w:numId w:val="60"/>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排水管渠</w:t>
      </w:r>
    </w:p>
    <w:p>
      <w:pPr>
        <w:pStyle w:val="6"/>
        <w:numPr>
          <w:ilvl w:val="0"/>
          <w:numId w:val="61"/>
        </w:numPr>
        <w:spacing w:line="480" w:lineRule="exact"/>
        <w:ind w:left="0" w:firstLine="480" w:firstLineChars="200"/>
        <w:jc w:val="both"/>
        <w:rPr>
          <w:color w:val="auto"/>
          <w:sz w:val="24"/>
          <w:szCs w:val="24"/>
          <w:lang w:eastAsia="zh-CN"/>
        </w:rPr>
      </w:pPr>
      <w:r>
        <w:rPr>
          <w:rFonts w:hint="eastAsia"/>
          <w:color w:val="auto"/>
          <w:sz w:val="24"/>
          <w:szCs w:val="24"/>
          <w:lang w:eastAsia="zh-CN"/>
        </w:rPr>
        <w:t>雨水管渠和排涝设施</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采用推理公式计算时，</w:t>
      </w:r>
      <w:r>
        <w:rPr>
          <w:color w:val="auto"/>
          <w:sz w:val="24"/>
          <w:szCs w:val="24"/>
          <w:lang w:eastAsia="zh-CN"/>
        </w:rPr>
        <w:t>说明汇水面积、</w:t>
      </w:r>
      <w:r>
        <w:rPr>
          <w:rFonts w:hint="eastAsia"/>
          <w:color w:val="auto"/>
          <w:sz w:val="24"/>
          <w:szCs w:val="24"/>
          <w:lang w:eastAsia="zh-CN"/>
        </w:rPr>
        <w:t>暴雨</w:t>
      </w:r>
      <w:r>
        <w:rPr>
          <w:color w:val="auto"/>
          <w:sz w:val="24"/>
          <w:szCs w:val="24"/>
          <w:lang w:eastAsia="zh-CN"/>
        </w:rPr>
        <w:t>重现期、</w:t>
      </w:r>
      <w:r>
        <w:rPr>
          <w:rFonts w:hint="eastAsia"/>
          <w:color w:val="auto"/>
          <w:sz w:val="24"/>
          <w:szCs w:val="24"/>
          <w:lang w:eastAsia="zh-CN"/>
        </w:rPr>
        <w:t>内涝防治重现期、降雨历时、</w:t>
      </w:r>
      <w:r>
        <w:rPr>
          <w:color w:val="auto"/>
          <w:sz w:val="24"/>
          <w:szCs w:val="24"/>
          <w:lang w:eastAsia="zh-CN"/>
        </w:rPr>
        <w:t>径流系数等设计参数，</w:t>
      </w:r>
      <w:r>
        <w:rPr>
          <w:rFonts w:hint="eastAsia"/>
          <w:color w:val="auto"/>
          <w:sz w:val="24"/>
          <w:szCs w:val="24"/>
          <w:lang w:eastAsia="zh-CN"/>
        </w:rPr>
        <w:t>说明雨水口及其连接管流量计算方法，计算雨水干管（渠）和排涝设施的设计流量，列出水力计算表（反映主要管渠断面尺寸、坡度、内壁粗糙系数、充满度、流速、最大过流能力、圆弧段水面超高等），说明排涝行泄通道设计水深、流速和设计退水时间；说明临时管道设计标准和排水出路。</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w:t>
      </w:r>
      <w:r>
        <w:rPr>
          <w:color w:val="auto"/>
          <w:sz w:val="24"/>
          <w:szCs w:val="24"/>
          <w:lang w:eastAsia="zh-CN"/>
        </w:rPr>
        <w:t>雨水管渠的设计流量应根据雨水管渠设计重现期确定</w:t>
      </w:r>
      <w:r>
        <w:rPr>
          <w:rFonts w:hint="eastAsia"/>
          <w:color w:val="auto"/>
          <w:sz w:val="24"/>
          <w:szCs w:val="24"/>
          <w:lang w:eastAsia="zh-CN"/>
        </w:rPr>
        <w:t>；</w:t>
      </w:r>
      <w:r>
        <w:rPr>
          <w:color w:val="auto"/>
          <w:sz w:val="24"/>
          <w:szCs w:val="24"/>
          <w:lang w:eastAsia="zh-CN"/>
        </w:rPr>
        <w:t>排</w:t>
      </w:r>
      <w:r>
        <w:rPr>
          <w:rFonts w:hint="eastAsia"/>
          <w:color w:val="auto"/>
          <w:sz w:val="24"/>
          <w:szCs w:val="24"/>
          <w:lang w:eastAsia="zh-CN"/>
        </w:rPr>
        <w:t>涝</w:t>
      </w:r>
      <w:r>
        <w:rPr>
          <w:color w:val="auto"/>
          <w:sz w:val="24"/>
          <w:szCs w:val="24"/>
          <w:lang w:eastAsia="zh-CN"/>
        </w:rPr>
        <w:t>除险设施的设计水量应根据内滞防治设计重现期及对应的最大允许退水时间确定。</w:t>
      </w:r>
      <w:r>
        <w:rPr>
          <w:rFonts w:hint="eastAsia"/>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采用数学模型计算时，说明模型构建的基础数据和主要参数，说明计算结果。</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w:t>
      </w:r>
      <w:r>
        <w:rPr>
          <w:color w:val="auto"/>
          <w:sz w:val="24"/>
          <w:szCs w:val="24"/>
          <w:lang w:eastAsia="zh-CN"/>
        </w:rPr>
        <w:t>当汇水面积大</w:t>
      </w:r>
      <w:r>
        <w:rPr>
          <w:rFonts w:hint="eastAsia"/>
          <w:color w:val="auto"/>
          <w:sz w:val="24"/>
          <w:szCs w:val="24"/>
          <w:lang w:eastAsia="zh-CN"/>
        </w:rPr>
        <w:t>于</w:t>
      </w:r>
      <w:r>
        <w:rPr>
          <w:color w:val="auto"/>
          <w:sz w:val="24"/>
          <w:szCs w:val="24"/>
          <w:lang w:eastAsia="zh-CN"/>
        </w:rPr>
        <w:t>2km</w:t>
      </w:r>
      <w:r>
        <w:rPr>
          <w:color w:val="auto"/>
          <w:sz w:val="24"/>
          <w:szCs w:val="24"/>
          <w:vertAlign w:val="superscript"/>
          <w:lang w:eastAsia="zh-CN"/>
        </w:rPr>
        <w:t>2</w:t>
      </w:r>
      <w:r>
        <w:rPr>
          <w:color w:val="auto"/>
          <w:sz w:val="24"/>
          <w:szCs w:val="24"/>
          <w:lang w:eastAsia="zh-CN"/>
        </w:rPr>
        <w:t>时，应考虑区域降雨和地面渗透性能的时空分布不均匀性和管网汇流过程等因素，采用数学模型法确定雨水设计流量。</w:t>
      </w:r>
      <w:r>
        <w:rPr>
          <w:rFonts w:hint="eastAsia"/>
          <w:color w:val="auto"/>
          <w:sz w:val="24"/>
          <w:szCs w:val="24"/>
          <w:lang w:eastAsia="zh-CN"/>
        </w:rPr>
        <w:t>】</w:t>
      </w:r>
    </w:p>
    <w:p>
      <w:pPr>
        <w:pStyle w:val="6"/>
        <w:numPr>
          <w:ilvl w:val="0"/>
          <w:numId w:val="61"/>
        </w:numPr>
        <w:spacing w:line="480" w:lineRule="exact"/>
        <w:ind w:left="0" w:firstLine="480" w:firstLineChars="200"/>
        <w:jc w:val="both"/>
        <w:rPr>
          <w:color w:val="auto"/>
          <w:sz w:val="24"/>
          <w:szCs w:val="24"/>
          <w:lang w:eastAsia="zh-CN"/>
        </w:rPr>
      </w:pPr>
      <w:r>
        <w:rPr>
          <w:rFonts w:hint="eastAsia"/>
          <w:color w:val="auto"/>
          <w:sz w:val="24"/>
          <w:szCs w:val="24"/>
          <w:lang w:eastAsia="zh-CN"/>
        </w:rPr>
        <w:t>污水管道</w:t>
      </w:r>
    </w:p>
    <w:p>
      <w:pPr>
        <w:pStyle w:val="6"/>
        <w:spacing w:line="480" w:lineRule="exact"/>
        <w:ind w:firstLine="480" w:firstLineChars="200"/>
        <w:jc w:val="both"/>
        <w:rPr>
          <w:color w:val="auto"/>
          <w:sz w:val="24"/>
          <w:szCs w:val="24"/>
          <w:lang w:eastAsia="zh-CN"/>
        </w:rPr>
      </w:pPr>
      <w:r>
        <w:rPr>
          <w:color w:val="auto"/>
          <w:sz w:val="24"/>
          <w:szCs w:val="24"/>
          <w:lang w:eastAsia="zh-CN"/>
        </w:rPr>
        <w:t>说明</w:t>
      </w:r>
      <w:r>
        <w:rPr>
          <w:rFonts w:hint="eastAsia"/>
          <w:color w:val="auto"/>
          <w:sz w:val="24"/>
          <w:szCs w:val="24"/>
          <w:lang w:eastAsia="zh-CN"/>
        </w:rPr>
        <w:t>近远期</w:t>
      </w:r>
      <w:r>
        <w:rPr>
          <w:color w:val="auto"/>
          <w:sz w:val="24"/>
          <w:szCs w:val="24"/>
          <w:lang w:eastAsia="zh-CN"/>
        </w:rPr>
        <w:t>服务面积、人口、</w:t>
      </w:r>
      <w:r>
        <w:rPr>
          <w:rFonts w:hint="eastAsia"/>
          <w:color w:val="auto"/>
          <w:sz w:val="24"/>
          <w:szCs w:val="24"/>
          <w:lang w:eastAsia="zh-CN"/>
        </w:rPr>
        <w:t>用水</w:t>
      </w:r>
      <w:r>
        <w:rPr>
          <w:color w:val="auto"/>
          <w:sz w:val="24"/>
          <w:szCs w:val="24"/>
          <w:lang w:eastAsia="zh-CN"/>
        </w:rPr>
        <w:t>定额</w:t>
      </w:r>
      <w:r>
        <w:rPr>
          <w:rFonts w:hint="eastAsia"/>
          <w:color w:val="auto"/>
          <w:sz w:val="24"/>
          <w:szCs w:val="24"/>
          <w:lang w:eastAsia="zh-CN"/>
        </w:rPr>
        <w:t>、综合生活污水量变化系数、地下水入渗系数</w:t>
      </w:r>
      <w:r>
        <w:rPr>
          <w:color w:val="auto"/>
          <w:sz w:val="24"/>
          <w:szCs w:val="24"/>
          <w:lang w:eastAsia="zh-CN"/>
        </w:rPr>
        <w:t>等设计参数，计算</w:t>
      </w:r>
      <w:r>
        <w:rPr>
          <w:rFonts w:hint="eastAsia"/>
          <w:color w:val="auto"/>
          <w:sz w:val="24"/>
          <w:szCs w:val="24"/>
          <w:lang w:eastAsia="zh-CN"/>
        </w:rPr>
        <w:t>综合生活污水量和工业废水量，确定干管（渠）旱季设计流量</w:t>
      </w:r>
      <w:r>
        <w:rPr>
          <w:color w:val="auto"/>
          <w:sz w:val="24"/>
          <w:szCs w:val="24"/>
          <w:lang w:eastAsia="zh-CN"/>
        </w:rPr>
        <w:t>，</w:t>
      </w:r>
      <w:r>
        <w:rPr>
          <w:rFonts w:hint="eastAsia"/>
          <w:color w:val="auto"/>
          <w:sz w:val="24"/>
          <w:szCs w:val="24"/>
          <w:lang w:eastAsia="zh-CN"/>
        </w:rPr>
        <w:t>列出远期水力计算表（反映主要管渠断面尺寸、坡度、内壁粗糙系数、充满度、流速等），必要时按照近期流量校核。</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说明雨水截流进入污水管道的方式和位置，说明干管的雨季设计流量，列出雨季校核水力计算表。</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【依照《室外排水设计标准》</w:t>
      </w:r>
      <w:r>
        <w:rPr>
          <w:rFonts w:ascii="Times New Roman" w:hAnsi="Times New Roman" w:cs="Times New Roman"/>
          <w:color w:val="auto"/>
          <w:sz w:val="24"/>
          <w:szCs w:val="24"/>
          <w:lang w:eastAsia="zh-CN"/>
        </w:rPr>
        <w:t>GB 50014</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分流制污水系统的雨季设计流量是在旱季设计流量上增加截流雨水量。鉴于保护水环境的要求，控制径流污染，将一部分 雨水径流纳入污水系统，进入污水厂处理，雨季设计流量应根据调查资料确定。分流制截流雨水量应根据受纳水体的环境容量、雨水受污染情况、源头减排设施规模和排水区域大小等因素确定。</w:t>
      </w:r>
    </w:p>
    <w:p>
      <w:pPr>
        <w:pStyle w:val="6"/>
        <w:spacing w:line="480" w:lineRule="exact"/>
        <w:ind w:firstLine="480" w:firstLineChars="200"/>
        <w:jc w:val="both"/>
        <w:rPr>
          <w:color w:val="auto"/>
          <w:sz w:val="24"/>
          <w:szCs w:val="24"/>
          <w:lang w:eastAsia="zh-CN"/>
        </w:rPr>
      </w:pPr>
      <w:r>
        <w:rPr>
          <w:rFonts w:hint="eastAsia" w:ascii="Times New Roman" w:hAnsi="Times New Roman" w:cs="Times New Roman"/>
          <w:color w:val="auto"/>
          <w:sz w:val="24"/>
          <w:szCs w:val="24"/>
          <w:lang w:eastAsia="zh-CN"/>
        </w:rPr>
        <w:t>无论排水体制采用分流制还是合流制，污水干管设计中预留部分容量收集受污染的初期雨水，根据当地气候特点、污水收集范围、管网质量，雨季设计流量可以是旱季流量的</w:t>
      </w:r>
      <w:r>
        <w:rPr>
          <w:rFonts w:ascii="Times New Roman" w:hAnsi="Times New Roman" w:cs="Times New Roman"/>
          <w:color w:val="auto"/>
          <w:sz w:val="24"/>
          <w:szCs w:val="24"/>
          <w:lang w:eastAsia="zh-CN"/>
        </w:rPr>
        <w:t>3～8</w:t>
      </w:r>
      <w:r>
        <w:rPr>
          <w:rFonts w:hint="eastAsia" w:ascii="Times New Roman" w:hAnsi="Times New Roman" w:cs="Times New Roman"/>
          <w:color w:val="auto"/>
          <w:sz w:val="24"/>
          <w:szCs w:val="24"/>
          <w:lang w:eastAsia="zh-CN"/>
        </w:rPr>
        <w:t>倍。分流制污水管道应按旱季流量设计，并在雨季设计流量下校核。】</w:t>
      </w:r>
    </w:p>
    <w:p>
      <w:pPr>
        <w:pStyle w:val="6"/>
        <w:numPr>
          <w:ilvl w:val="0"/>
          <w:numId w:val="61"/>
        </w:numPr>
        <w:spacing w:line="480" w:lineRule="exact"/>
        <w:ind w:left="0" w:firstLine="480" w:firstLineChars="200"/>
        <w:jc w:val="both"/>
        <w:rPr>
          <w:color w:val="auto"/>
          <w:sz w:val="24"/>
          <w:szCs w:val="24"/>
          <w:lang w:eastAsia="zh-CN"/>
        </w:rPr>
      </w:pPr>
      <w:r>
        <w:rPr>
          <w:rFonts w:hint="eastAsia"/>
          <w:color w:val="auto"/>
          <w:sz w:val="24"/>
          <w:szCs w:val="24"/>
          <w:lang w:eastAsia="zh-CN"/>
        </w:rPr>
        <w:t>合流管渠</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说明截流倍数及取值依据，计算合流管渠设计流量，列出水力计算表（反映主要管渠断面尺寸、坡度、内壁粗糙系数、充满度、流速等），设置倒虹管时列出旱季流量校核计算表。</w:t>
      </w:r>
    </w:p>
    <w:p>
      <w:pPr>
        <w:pStyle w:val="6"/>
        <w:spacing w:line="480" w:lineRule="exact"/>
        <w:ind w:left="480"/>
        <w:jc w:val="both"/>
        <w:rPr>
          <w:color w:val="auto"/>
          <w:sz w:val="24"/>
          <w:szCs w:val="24"/>
          <w:lang w:eastAsia="zh-CN"/>
        </w:rPr>
      </w:pPr>
      <w:r>
        <w:rPr>
          <w:rFonts w:hint="eastAsia"/>
          <w:color w:val="auto"/>
          <w:sz w:val="24"/>
          <w:szCs w:val="24"/>
          <w:lang w:eastAsia="zh-CN"/>
        </w:rPr>
        <w:t>说明截流溢流方式，说明截流量控制方式。</w:t>
      </w:r>
    </w:p>
    <w:p>
      <w:pPr>
        <w:pStyle w:val="6"/>
        <w:spacing w:line="480" w:lineRule="exact"/>
        <w:ind w:left="99" w:leftChars="45" w:firstLine="326" w:firstLineChars="136"/>
        <w:jc w:val="both"/>
        <w:rPr>
          <w:color w:val="auto"/>
          <w:sz w:val="24"/>
          <w:szCs w:val="24"/>
          <w:lang w:eastAsia="zh-CN"/>
        </w:rPr>
      </w:pP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截流倍数的确定直接影响环境效益和经济效益，其取值应综合考虑受纳水体的水质要求与环境容量、城市级别、人口密度及 降雨量等因素。截流倍数应根据旱流污水的水质、水量、受纳水体的环境容量和排水区域大小等因素经计算确定，并宜采取调蓄等措施，提高截流标准，减少合流制溢流污染对河道的影响。同一排水系统中可采用不同截流倍数。</w:t>
      </w:r>
    </w:p>
    <w:p>
      <w:pPr>
        <w:pStyle w:val="6"/>
        <w:spacing w:line="480" w:lineRule="exact"/>
        <w:ind w:firstLine="480" w:firstLineChars="200"/>
        <w:jc w:val="both"/>
        <w:rPr>
          <w:color w:val="auto"/>
          <w:sz w:val="24"/>
          <w:szCs w:val="24"/>
          <w:lang w:eastAsia="zh-CN"/>
        </w:rPr>
      </w:pPr>
      <w:r>
        <w:rPr>
          <w:rFonts w:ascii="Times New Roman" w:hAnsi="Times New Roman" w:cs="Times New Roman"/>
          <w:color w:val="auto"/>
          <w:sz w:val="24"/>
          <w:szCs w:val="24"/>
          <w:lang w:eastAsia="zh-CN"/>
        </w:rPr>
        <w:t>合流制区域应优先通过源头减排系统的构建，减少进</w:t>
      </w:r>
      <w:r>
        <w:rPr>
          <w:rFonts w:hint="eastAsia" w:ascii="Times New Roman" w:hAnsi="Times New Roman" w:cs="Times New Roman"/>
          <w:color w:val="auto"/>
          <w:sz w:val="24"/>
          <w:szCs w:val="24"/>
          <w:lang w:eastAsia="zh-CN"/>
        </w:rPr>
        <w:t>入</w:t>
      </w:r>
      <w:r>
        <w:rPr>
          <w:rFonts w:ascii="Times New Roman" w:hAnsi="Times New Roman" w:cs="Times New Roman"/>
          <w:color w:val="auto"/>
          <w:sz w:val="24"/>
          <w:szCs w:val="24"/>
          <w:lang w:eastAsia="zh-CN"/>
        </w:rPr>
        <w:t>合流制管道的径流量，降低合流制溢流总量和溢流频次。合流制排水系统的溢流污水，可采用调蓄后就地处理或送至污水厂处理等方式，处理达标后利用或排放。就地处理应结合空间条件选择旋流分离、人工</w:t>
      </w:r>
      <w:r>
        <w:rPr>
          <w:rFonts w:hint="eastAsia" w:ascii="Times New Roman" w:hAnsi="Times New Roman" w:cs="Times New Roman"/>
          <w:color w:val="auto"/>
          <w:sz w:val="24"/>
          <w:szCs w:val="24"/>
          <w:lang w:eastAsia="zh-CN"/>
        </w:rPr>
        <w:t>湿</w:t>
      </w:r>
      <w:r>
        <w:rPr>
          <w:rFonts w:ascii="Times New Roman" w:hAnsi="Times New Roman" w:cs="Times New Roman"/>
          <w:color w:val="auto"/>
          <w:sz w:val="24"/>
          <w:szCs w:val="24"/>
          <w:lang w:eastAsia="zh-CN"/>
        </w:rPr>
        <w:t>地等处理措施。合流制排水系统调蓄设施宜结合泵站设置，在系统中段或末端布置，应根据用地条件、管网布局、污水处理厂位置和环境要求等因素综合确定。</w:t>
      </w:r>
      <w:r>
        <w:rPr>
          <w:rFonts w:hint="eastAsia" w:ascii="Times New Roman" w:hAnsi="Times New Roman" w:cs="Times New Roman"/>
          <w:color w:val="auto"/>
          <w:sz w:val="24"/>
          <w:szCs w:val="24"/>
          <w:lang w:eastAsia="zh-CN"/>
        </w:rPr>
        <w:t>】</w:t>
      </w:r>
    </w:p>
    <w:p>
      <w:pPr>
        <w:pStyle w:val="6"/>
        <w:numPr>
          <w:ilvl w:val="0"/>
          <w:numId w:val="61"/>
        </w:numPr>
        <w:spacing w:line="480" w:lineRule="exact"/>
        <w:ind w:left="0" w:firstLine="480" w:firstLineChars="200"/>
        <w:jc w:val="both"/>
        <w:rPr>
          <w:color w:val="auto"/>
          <w:sz w:val="24"/>
          <w:szCs w:val="24"/>
          <w:lang w:eastAsia="zh-CN"/>
        </w:rPr>
      </w:pPr>
      <w:r>
        <w:rPr>
          <w:rFonts w:hint="eastAsia"/>
          <w:color w:val="auto"/>
          <w:sz w:val="24"/>
          <w:szCs w:val="24"/>
          <w:lang w:eastAsia="zh-CN"/>
        </w:rPr>
        <w:t>管渠改造工程说明存在的问题，病害管渠简述检测方法、评估结论和缺陷等级；说明管渠改造思路，采用非开挖修复时说明修复方法，说明管道清淤方式和污泥处理处置方式，开槽施工时说明放坡条件、支护方式和对现状管线的保护方式。对市政交通有影响时，提出交通组织方案或简要分析交通组织可行性。</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根据内窥报告，重点分析管道病害，针对不同的缺陷等级、现场施工条件并结合经济分析，科学选取工程适用的管道修复工艺。叙述拟采取的管道非开挖修复工艺特点、施作方法、预处理措施，以及对非开挖修复管道过流能力校核。</w:t>
      </w:r>
      <w:r>
        <w:rPr>
          <w:rFonts w:hint="eastAsia"/>
          <w:color w:val="auto"/>
          <w:sz w:val="24"/>
          <w:szCs w:val="24"/>
          <w:lang w:eastAsia="zh-CN"/>
        </w:rPr>
        <w:t>管渠的检测方法、评估结论和缺陷等级等可依据《</w:t>
      </w:r>
      <w:r>
        <w:rPr>
          <w:color w:val="auto"/>
        </w:rPr>
        <w:fldChar w:fldCharType="begin"/>
      </w:r>
      <w:r>
        <w:rPr>
          <w:color w:val="auto"/>
        </w:rPr>
        <w:instrText xml:space="preserve"> HYPERLINK "http://www.jianbiaoku.com/webarbs/book/72716/1704042.shtml" \t "http://s.jianbiaoku.com/sou/_blank" \o "城镇排水管道检测与评估技术规程[附条文说明]CJJ 181-2012" </w:instrText>
      </w:r>
      <w:r>
        <w:rPr>
          <w:color w:val="auto"/>
        </w:rPr>
        <w:fldChar w:fldCharType="separate"/>
      </w:r>
      <w:r>
        <w:rPr>
          <w:rFonts w:hint="eastAsia"/>
          <w:color w:val="auto"/>
          <w:sz w:val="24"/>
          <w:szCs w:val="24"/>
          <w:lang w:eastAsia="zh-CN"/>
        </w:rPr>
        <w:t>城镇排水管道检测与评估技术规程》CJJ181</w:t>
      </w:r>
      <w:r>
        <w:rPr>
          <w:rFonts w:hint="eastAsia"/>
          <w:color w:val="auto"/>
          <w:sz w:val="24"/>
          <w:szCs w:val="24"/>
          <w:lang w:eastAsia="zh-CN"/>
        </w:rPr>
        <w:fldChar w:fldCharType="end"/>
      </w:r>
      <w:r>
        <w:rPr>
          <w:rFonts w:hint="eastAsia"/>
          <w:color w:val="auto"/>
          <w:sz w:val="24"/>
          <w:szCs w:val="24"/>
          <w:lang w:eastAsia="zh-CN"/>
        </w:rPr>
        <w:t>进行选择和评定；非开挖修复方法可参考和依据《</w:t>
      </w:r>
      <w:r>
        <w:rPr>
          <w:color w:val="auto"/>
        </w:rPr>
        <w:fldChar w:fldCharType="begin"/>
      </w:r>
      <w:r>
        <w:rPr>
          <w:color w:val="auto"/>
        </w:rPr>
        <w:instrText xml:space="preserve"> HYPERLINK "http://www.jianbiaoku.com/webarbs/book/60423/1151814.shtml" \t "http://s.jianbiaoku.com/sou/?module=criterion&amp;keyword=CJJ/_blank" \o "城镇排水管道非开挖修复更新工程技术规程[附条文说明]CJJ/T 210-2014" </w:instrText>
      </w:r>
      <w:r>
        <w:rPr>
          <w:color w:val="auto"/>
        </w:rPr>
        <w:fldChar w:fldCharType="separate"/>
      </w:r>
      <w:r>
        <w:rPr>
          <w:rFonts w:hint="eastAsia"/>
          <w:color w:val="auto"/>
          <w:sz w:val="24"/>
          <w:szCs w:val="24"/>
          <w:lang w:eastAsia="zh-CN"/>
        </w:rPr>
        <w:t>城镇排水管道非开挖修复更新工程技术规程</w:t>
      </w:r>
      <w:r>
        <w:rPr>
          <w:rFonts w:hint="eastAsia"/>
          <w:color w:val="auto"/>
          <w:sz w:val="24"/>
          <w:szCs w:val="24"/>
          <w:lang w:eastAsia="zh-CN"/>
        </w:rPr>
        <w:fldChar w:fldCharType="end"/>
      </w:r>
      <w:r>
        <w:rPr>
          <w:rFonts w:hint="eastAsia"/>
          <w:color w:val="auto"/>
          <w:sz w:val="24"/>
          <w:szCs w:val="24"/>
          <w:lang w:eastAsia="zh-CN"/>
        </w:rPr>
        <w:t>》</w:t>
      </w:r>
      <w:r>
        <w:rPr>
          <w:color w:val="auto"/>
        </w:rPr>
        <w:fldChar w:fldCharType="begin"/>
      </w:r>
      <w:r>
        <w:rPr>
          <w:color w:val="auto"/>
        </w:rPr>
        <w:instrText xml:space="preserve"> HYPERLINK "http://www.jianbiaoku.com/webarbs/book/60423/1151814.shtml" \t "http://s.jianbiaoku.com/sou/?module=criterion&amp;keyword=CJJ/_blank" \o "城镇排水管道非开挖修复更新工程技术规程[附条文说明]CJJ/T 210-2014" </w:instrText>
      </w:r>
      <w:r>
        <w:rPr>
          <w:color w:val="auto"/>
        </w:rPr>
        <w:fldChar w:fldCharType="separate"/>
      </w:r>
      <w:r>
        <w:rPr>
          <w:rFonts w:hint="eastAsia"/>
          <w:color w:val="auto"/>
          <w:sz w:val="24"/>
          <w:szCs w:val="24"/>
          <w:lang w:eastAsia="zh-CN"/>
        </w:rPr>
        <w:t>CJJ/T 210</w:t>
      </w:r>
      <w:r>
        <w:rPr>
          <w:rFonts w:hint="eastAsia"/>
          <w:color w:val="auto"/>
          <w:sz w:val="24"/>
          <w:szCs w:val="24"/>
          <w:lang w:eastAsia="zh-CN"/>
        </w:rPr>
        <w:fldChar w:fldCharType="end"/>
      </w:r>
      <w:r>
        <w:rPr>
          <w:rFonts w:hint="eastAsia"/>
          <w:color w:val="auto"/>
          <w:sz w:val="24"/>
          <w:szCs w:val="24"/>
          <w:lang w:eastAsia="zh-CN"/>
        </w:rPr>
        <w:t>进行选择和设计。</w:t>
      </w:r>
    </w:p>
    <w:p>
      <w:pPr>
        <w:pStyle w:val="6"/>
        <w:spacing w:line="480" w:lineRule="exact"/>
        <w:ind w:firstLine="480" w:firstLineChars="200"/>
        <w:jc w:val="both"/>
        <w:rPr>
          <w:color w:val="auto"/>
          <w:sz w:val="24"/>
          <w:szCs w:val="24"/>
          <w:lang w:eastAsia="zh-CN"/>
        </w:rPr>
      </w:pPr>
      <w:r>
        <w:rPr>
          <w:rFonts w:hint="eastAsia" w:ascii="Times New Roman" w:hAnsi="Times New Roman" w:cs="Times New Roman"/>
          <w:color w:val="auto"/>
          <w:sz w:val="24"/>
          <w:szCs w:val="24"/>
          <w:lang w:eastAsia="zh-CN"/>
        </w:rPr>
        <w:t>城市道路上的排水管渠改造工程往往对交通有较大影响，经常出现由于设计阶段忽略交通影响分析导致后期难以实施的情况。参照《城市道路维护工程设计规范》DB50</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T305，提出在设计阶段进行交通影响分析，确保可实施性。】</w:t>
      </w:r>
    </w:p>
    <w:p>
      <w:pPr>
        <w:pStyle w:val="6"/>
        <w:numPr>
          <w:ilvl w:val="0"/>
          <w:numId w:val="61"/>
        </w:numPr>
        <w:spacing w:line="480" w:lineRule="exact"/>
        <w:ind w:left="0" w:firstLine="480" w:firstLineChars="200"/>
        <w:jc w:val="both"/>
        <w:rPr>
          <w:color w:val="auto"/>
          <w:sz w:val="24"/>
          <w:szCs w:val="24"/>
          <w:lang w:eastAsia="zh-CN"/>
        </w:rPr>
      </w:pPr>
      <w:r>
        <w:rPr>
          <w:rFonts w:hint="eastAsia"/>
          <w:color w:val="auto"/>
          <w:sz w:val="24"/>
          <w:szCs w:val="24"/>
          <w:lang w:eastAsia="zh-CN"/>
        </w:rPr>
        <w:t>说明管渠架空、倒虹管、高跌水、非开挖施工、非开挖修复等特殊管段设计的主要参数和基本情况，说明防淤和检修措施。</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【倒虹管</w:t>
      </w:r>
      <w:r>
        <w:rPr>
          <w:rFonts w:ascii="Times New Roman" w:hAnsi="Times New Roman" w:cs="Times New Roman"/>
          <w:color w:val="auto"/>
          <w:sz w:val="24"/>
          <w:szCs w:val="24"/>
          <w:lang w:eastAsia="zh-CN"/>
        </w:rPr>
        <w:t>设计考虑</w:t>
      </w:r>
      <w:r>
        <w:rPr>
          <w:rFonts w:hint="eastAsia" w:ascii="Times New Roman" w:hAnsi="Times New Roman" w:cs="Times New Roman"/>
          <w:color w:val="auto"/>
          <w:sz w:val="24"/>
          <w:szCs w:val="24"/>
          <w:lang w:eastAsia="zh-CN"/>
        </w:rPr>
        <w:t>近</w:t>
      </w:r>
      <w:r>
        <w:rPr>
          <w:rFonts w:ascii="Times New Roman" w:hAnsi="Times New Roman" w:cs="Times New Roman"/>
          <w:color w:val="auto"/>
          <w:sz w:val="24"/>
          <w:szCs w:val="24"/>
          <w:lang w:eastAsia="zh-CN"/>
        </w:rPr>
        <w:t>、远期流量差异对管道</w:t>
      </w:r>
      <w:r>
        <w:rPr>
          <w:rFonts w:hint="eastAsia" w:ascii="Times New Roman" w:hAnsi="Times New Roman" w:cs="Times New Roman"/>
          <w:color w:val="auto"/>
          <w:sz w:val="24"/>
          <w:szCs w:val="24"/>
          <w:lang w:eastAsia="zh-CN"/>
        </w:rPr>
        <w:t>流速</w:t>
      </w:r>
      <w:r>
        <w:rPr>
          <w:rFonts w:ascii="Times New Roman" w:hAnsi="Times New Roman" w:cs="Times New Roman"/>
          <w:color w:val="auto"/>
          <w:sz w:val="24"/>
          <w:szCs w:val="24"/>
          <w:lang w:eastAsia="zh-CN"/>
        </w:rPr>
        <w:t>的影响，倒虹管管内设计流速应大于0.9m/s</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并应大于进水管内的流速；当管内设计流速不能满足上述要求时，应增加定期冲洗措施，冲洗时流速不应小于1.2m/s</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倒虹管进出水井的检修室净高宜高于2m。进出水井深时，井内应设置检修台，其宽度应满足检修要求。当倒虹管为复线时，井盖的中心宜设在各条管道的中心线上。</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根据《山地城市室外污水管网建设技术标准》</w:t>
      </w:r>
      <w:r>
        <w:rPr>
          <w:rFonts w:ascii="Times New Roman" w:hAnsi="Times New Roman" w:cs="Times New Roman"/>
          <w:color w:val="auto"/>
          <w:sz w:val="24"/>
          <w:szCs w:val="24"/>
          <w:lang w:eastAsia="zh-CN"/>
        </w:rPr>
        <w:t>DBJ50/T-374</w:t>
      </w:r>
      <w:r>
        <w:rPr>
          <w:rFonts w:hint="eastAsia" w:ascii="Times New Roman" w:hAnsi="Times New Roman" w:cs="Times New Roman"/>
          <w:color w:val="auto"/>
          <w:sz w:val="24"/>
          <w:szCs w:val="24"/>
          <w:lang w:eastAsia="zh-CN"/>
        </w:rPr>
        <w:t>的规定</w:t>
      </w:r>
      <w:r>
        <w:rPr>
          <w:rFonts w:ascii="Times New Roman" w:hAnsi="Times New Roman" w:cs="Times New Roman"/>
          <w:color w:val="auto"/>
          <w:sz w:val="24"/>
          <w:szCs w:val="24"/>
          <w:lang w:eastAsia="zh-CN"/>
        </w:rPr>
        <w:t>，山地城市陡坡段排水可因地制宜采用竖井跌水、陡坡管跌落、急流槽，</w:t>
      </w:r>
      <w:r>
        <w:rPr>
          <w:rFonts w:hint="eastAsia" w:ascii="Times New Roman" w:hAnsi="Times New Roman" w:cs="Times New Roman"/>
          <w:color w:val="auto"/>
          <w:sz w:val="24"/>
          <w:szCs w:val="24"/>
          <w:lang w:eastAsia="zh-CN"/>
        </w:rPr>
        <w:t>阶梯</w:t>
      </w:r>
      <w:r>
        <w:rPr>
          <w:rFonts w:ascii="Times New Roman" w:hAnsi="Times New Roman" w:cs="Times New Roman"/>
          <w:color w:val="auto"/>
          <w:sz w:val="24"/>
          <w:szCs w:val="24"/>
          <w:lang w:eastAsia="zh-CN"/>
        </w:rPr>
        <w:t>跌落等方式</w:t>
      </w:r>
      <w:r>
        <w:rPr>
          <w:rFonts w:hint="eastAsia" w:ascii="Times New Roman" w:hAnsi="Times New Roman" w:cs="Times New Roman"/>
          <w:color w:val="auto"/>
          <w:sz w:val="24"/>
          <w:szCs w:val="24"/>
          <w:lang w:eastAsia="zh-CN"/>
        </w:rPr>
        <w:t>，并应在计算基础上设置可靠的消能措施。</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非开挖</w:t>
      </w:r>
      <w:r>
        <w:rPr>
          <w:rFonts w:ascii="Times New Roman" w:hAnsi="Times New Roman" w:cs="Times New Roman"/>
          <w:color w:val="auto"/>
          <w:sz w:val="24"/>
          <w:szCs w:val="24"/>
          <w:lang w:eastAsia="zh-CN"/>
        </w:rPr>
        <w:t>施工等</w:t>
      </w:r>
      <w:r>
        <w:rPr>
          <w:rFonts w:hint="eastAsia" w:ascii="Times New Roman" w:hAnsi="Times New Roman" w:cs="Times New Roman"/>
          <w:color w:val="auto"/>
          <w:sz w:val="24"/>
          <w:szCs w:val="24"/>
          <w:lang w:eastAsia="zh-CN"/>
        </w:rPr>
        <w:t>特殊</w:t>
      </w:r>
      <w:r>
        <w:rPr>
          <w:rFonts w:ascii="Times New Roman" w:hAnsi="Times New Roman" w:cs="Times New Roman"/>
          <w:color w:val="auto"/>
          <w:sz w:val="24"/>
          <w:szCs w:val="24"/>
          <w:lang w:eastAsia="zh-CN"/>
        </w:rPr>
        <w:t>管</w:t>
      </w:r>
      <w:r>
        <w:rPr>
          <w:rFonts w:hint="eastAsia" w:ascii="Times New Roman" w:hAnsi="Times New Roman" w:cs="Times New Roman"/>
          <w:color w:val="auto"/>
          <w:sz w:val="24"/>
          <w:szCs w:val="24"/>
          <w:lang w:eastAsia="zh-CN"/>
        </w:rPr>
        <w:t>段</w:t>
      </w:r>
      <w:r>
        <w:rPr>
          <w:rFonts w:ascii="Times New Roman" w:hAnsi="Times New Roman" w:cs="Times New Roman"/>
          <w:color w:val="auto"/>
          <w:sz w:val="24"/>
          <w:szCs w:val="24"/>
          <w:lang w:eastAsia="zh-CN"/>
        </w:rPr>
        <w:t>的施工工艺</w:t>
      </w:r>
      <w:r>
        <w:rPr>
          <w:rFonts w:hint="eastAsia" w:ascii="Times New Roman" w:hAnsi="Times New Roman" w:cs="Times New Roman"/>
          <w:color w:val="auto"/>
          <w:sz w:val="24"/>
          <w:szCs w:val="24"/>
          <w:lang w:eastAsia="zh-CN"/>
        </w:rPr>
        <w:t>选择</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工作井、</w:t>
      </w:r>
      <w:r>
        <w:rPr>
          <w:rFonts w:ascii="Times New Roman" w:hAnsi="Times New Roman" w:cs="Times New Roman"/>
          <w:color w:val="auto"/>
          <w:sz w:val="24"/>
          <w:szCs w:val="24"/>
          <w:lang w:eastAsia="zh-CN"/>
        </w:rPr>
        <w:t>接收井等相关内容</w:t>
      </w:r>
      <w:r>
        <w:rPr>
          <w:rFonts w:hint="eastAsia" w:ascii="Times New Roman" w:hAnsi="Times New Roman" w:cs="Times New Roman"/>
          <w:color w:val="auto"/>
          <w:sz w:val="24"/>
          <w:szCs w:val="24"/>
          <w:lang w:eastAsia="zh-CN"/>
        </w:rPr>
        <w:t>。</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拟采取的管道非开挖修复工艺特点、施作方法、预处理措施，以及对</w:t>
      </w:r>
      <w:r>
        <w:rPr>
          <w:rFonts w:ascii="Times New Roman" w:hAnsi="Times New Roman" w:cs="Times New Roman"/>
          <w:color w:val="auto"/>
          <w:sz w:val="24"/>
          <w:szCs w:val="24"/>
          <w:lang w:eastAsia="zh-CN"/>
        </w:rPr>
        <w:t>非开挖修复管道过流能力校核。】</w:t>
      </w:r>
    </w:p>
    <w:p>
      <w:pPr>
        <w:pStyle w:val="6"/>
        <w:numPr>
          <w:ilvl w:val="0"/>
          <w:numId w:val="61"/>
        </w:numPr>
        <w:spacing w:line="480" w:lineRule="exact"/>
        <w:ind w:left="0" w:firstLine="480" w:firstLineChars="200"/>
        <w:jc w:val="both"/>
        <w:rPr>
          <w:color w:val="auto"/>
          <w:sz w:val="24"/>
          <w:szCs w:val="24"/>
          <w:lang w:eastAsia="zh-CN"/>
        </w:rPr>
      </w:pPr>
      <w:r>
        <w:rPr>
          <w:rFonts w:hint="eastAsia"/>
          <w:color w:val="auto"/>
          <w:sz w:val="24"/>
          <w:szCs w:val="24"/>
          <w:lang w:eastAsia="zh-CN"/>
        </w:rPr>
        <w:t>说明管道平面布置、与上下游高程衔接和干管连通情况，排放水体时说明出水口和水体的情况。建筑小区室外排水管道说明接纳市政雨污水管道的直径、检查井位置和标高。排水管渠下游短期临时排放须分析说明合理性、可行性，提出临时排放期间的使用要求和保护措施，提出永久转换的要求。</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【设计前必须</w:t>
      </w:r>
      <w:r>
        <w:rPr>
          <w:rFonts w:ascii="Times New Roman" w:hAnsi="Times New Roman" w:cs="Times New Roman"/>
          <w:color w:val="auto"/>
          <w:sz w:val="24"/>
          <w:szCs w:val="24"/>
          <w:lang w:eastAsia="zh-CN"/>
        </w:rPr>
        <w:t>收集片区排水</w:t>
      </w:r>
      <w:r>
        <w:rPr>
          <w:rFonts w:hint="eastAsia" w:ascii="Times New Roman" w:hAnsi="Times New Roman" w:cs="Times New Roman"/>
          <w:color w:val="auto"/>
          <w:sz w:val="24"/>
          <w:szCs w:val="24"/>
          <w:lang w:eastAsia="zh-CN"/>
        </w:rPr>
        <w:t>规划及</w:t>
      </w:r>
      <w:r>
        <w:rPr>
          <w:rFonts w:ascii="Times New Roman" w:hAnsi="Times New Roman" w:cs="Times New Roman"/>
          <w:color w:val="auto"/>
          <w:sz w:val="24"/>
          <w:szCs w:val="24"/>
          <w:lang w:eastAsia="zh-CN"/>
        </w:rPr>
        <w:t>现状排水管线</w:t>
      </w:r>
      <w:r>
        <w:rPr>
          <w:rFonts w:hint="eastAsia" w:ascii="Times New Roman" w:hAnsi="Times New Roman" w:cs="Times New Roman"/>
          <w:color w:val="auto"/>
          <w:sz w:val="24"/>
          <w:szCs w:val="24"/>
          <w:lang w:eastAsia="zh-CN"/>
        </w:rPr>
        <w:t>资料</w:t>
      </w:r>
      <w:r>
        <w:rPr>
          <w:rFonts w:ascii="Times New Roman" w:hAnsi="Times New Roman" w:cs="Times New Roman"/>
          <w:color w:val="auto"/>
          <w:sz w:val="24"/>
          <w:szCs w:val="24"/>
          <w:lang w:eastAsia="zh-CN"/>
        </w:rPr>
        <w:t>，校</w:t>
      </w:r>
      <w:r>
        <w:rPr>
          <w:rFonts w:hint="eastAsia" w:ascii="Times New Roman" w:hAnsi="Times New Roman" w:cs="Times New Roman"/>
          <w:color w:val="auto"/>
          <w:sz w:val="24"/>
          <w:szCs w:val="24"/>
          <w:lang w:eastAsia="zh-CN"/>
        </w:rPr>
        <w:t>核</w:t>
      </w:r>
      <w:r>
        <w:rPr>
          <w:rFonts w:ascii="Times New Roman" w:hAnsi="Times New Roman" w:cs="Times New Roman"/>
          <w:color w:val="auto"/>
          <w:sz w:val="24"/>
          <w:szCs w:val="24"/>
          <w:lang w:eastAsia="zh-CN"/>
        </w:rPr>
        <w:t>上游转输的汇水面积、管道规模及标高</w:t>
      </w:r>
      <w:r>
        <w:rPr>
          <w:rFonts w:hint="eastAsia" w:ascii="Times New Roman" w:hAnsi="Times New Roman" w:cs="Times New Roman"/>
          <w:color w:val="auto"/>
          <w:sz w:val="24"/>
          <w:szCs w:val="24"/>
          <w:lang w:eastAsia="zh-CN"/>
        </w:rPr>
        <w:t>；复核下游</w:t>
      </w:r>
      <w:r>
        <w:rPr>
          <w:rFonts w:ascii="Times New Roman" w:hAnsi="Times New Roman" w:cs="Times New Roman"/>
          <w:color w:val="auto"/>
          <w:sz w:val="24"/>
          <w:szCs w:val="24"/>
          <w:lang w:eastAsia="zh-CN"/>
        </w:rPr>
        <w:t>排水系统的管道规模</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标高，合理确定雨污水管道的设计</w:t>
      </w:r>
      <w:r>
        <w:rPr>
          <w:rFonts w:hint="eastAsia" w:ascii="Times New Roman" w:hAnsi="Times New Roman" w:cs="Times New Roman"/>
          <w:color w:val="auto"/>
          <w:sz w:val="24"/>
          <w:szCs w:val="24"/>
          <w:lang w:eastAsia="zh-CN"/>
        </w:rPr>
        <w:t>规模；确保满足</w:t>
      </w:r>
      <w:r>
        <w:rPr>
          <w:rFonts w:ascii="Times New Roman" w:hAnsi="Times New Roman" w:cs="Times New Roman"/>
          <w:color w:val="auto"/>
          <w:sz w:val="24"/>
          <w:szCs w:val="24"/>
          <w:lang w:eastAsia="zh-CN"/>
        </w:rPr>
        <w:t>上游规划、现状雨污水管道接入的</w:t>
      </w:r>
      <w:r>
        <w:rPr>
          <w:rFonts w:hint="eastAsia" w:ascii="Times New Roman" w:hAnsi="Times New Roman" w:cs="Times New Roman"/>
          <w:color w:val="auto"/>
          <w:sz w:val="24"/>
          <w:szCs w:val="24"/>
          <w:lang w:eastAsia="zh-CN"/>
        </w:rPr>
        <w:t>规模</w:t>
      </w:r>
      <w:r>
        <w:rPr>
          <w:rFonts w:ascii="Times New Roman" w:hAnsi="Times New Roman" w:cs="Times New Roman"/>
          <w:color w:val="auto"/>
          <w:sz w:val="24"/>
          <w:szCs w:val="24"/>
          <w:lang w:eastAsia="zh-CN"/>
        </w:rPr>
        <w:t>和竖向标高</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保障新建的雨污水管道顺利汇入下游现状排水系统。</w:t>
      </w:r>
      <w:r>
        <w:rPr>
          <w:rFonts w:hint="eastAsia" w:ascii="Times New Roman" w:hAnsi="Times New Roman" w:cs="Times New Roman"/>
          <w:color w:val="auto"/>
          <w:sz w:val="24"/>
          <w:szCs w:val="24"/>
          <w:lang w:eastAsia="zh-CN"/>
        </w:rPr>
        <w:t>下游无</w:t>
      </w:r>
      <w:r>
        <w:rPr>
          <w:rFonts w:ascii="Times New Roman" w:hAnsi="Times New Roman" w:cs="Times New Roman"/>
          <w:color w:val="auto"/>
          <w:sz w:val="24"/>
          <w:szCs w:val="24"/>
          <w:lang w:eastAsia="zh-CN"/>
        </w:rPr>
        <w:t>现状排水系统的应设计近期的临时排放通道并确保远期接入下游规划</w:t>
      </w:r>
      <w:r>
        <w:rPr>
          <w:rFonts w:hint="eastAsia" w:ascii="Times New Roman" w:hAnsi="Times New Roman" w:cs="Times New Roman"/>
          <w:color w:val="auto"/>
          <w:sz w:val="24"/>
          <w:szCs w:val="24"/>
          <w:lang w:eastAsia="zh-CN"/>
        </w:rPr>
        <w:t>排水</w:t>
      </w:r>
      <w:r>
        <w:rPr>
          <w:rFonts w:ascii="Times New Roman" w:hAnsi="Times New Roman" w:cs="Times New Roman"/>
          <w:color w:val="auto"/>
          <w:sz w:val="24"/>
          <w:szCs w:val="24"/>
          <w:lang w:eastAsia="zh-CN"/>
        </w:rPr>
        <w:t>系统的可能性</w:t>
      </w:r>
      <w:r>
        <w:rPr>
          <w:rFonts w:hint="eastAsia" w:ascii="Times New Roman" w:hAnsi="Times New Roman" w:cs="Times New Roman"/>
          <w:color w:val="auto"/>
          <w:sz w:val="24"/>
          <w:szCs w:val="24"/>
          <w:lang w:eastAsia="zh-CN"/>
        </w:rPr>
        <w:t>。</w:t>
      </w:r>
    </w:p>
    <w:p>
      <w:pPr>
        <w:pStyle w:val="6"/>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排水管渠出水口位置、形式和出口流速应根据受纳水体的水质要求、水体流量、水位变化幅度、水流方向、波浪状况、稀释自净能力、地形变迁和气候特征等因素确定。由于牵涉面比较广，出水口的设计应取得规划、卫生、环保、航运等有关部门同意，如原有水体系鱼类通道，或重要水产资源基地，还应取得相关部门同意。</w:t>
      </w:r>
    </w:p>
    <w:p>
      <w:pPr>
        <w:pStyle w:val="6"/>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出水口应采取防冲刷、消能、加固</w:t>
      </w:r>
      <w:r>
        <w:rPr>
          <w:rFonts w:hint="eastAsia" w:ascii="Times New Roman" w:hAnsi="Times New Roman" w:cs="Times New Roman"/>
          <w:color w:val="auto"/>
          <w:sz w:val="24"/>
          <w:szCs w:val="24"/>
          <w:lang w:eastAsia="zh-CN"/>
        </w:rPr>
        <w:t>及安全防护</w:t>
      </w:r>
      <w:r>
        <w:rPr>
          <w:rFonts w:ascii="Times New Roman" w:hAnsi="Times New Roman" w:cs="Times New Roman"/>
          <w:color w:val="auto"/>
          <w:sz w:val="24"/>
          <w:szCs w:val="24"/>
          <w:lang w:eastAsia="zh-CN"/>
        </w:rPr>
        <w:t>措施，并设置警示标识。</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雨水管渠临时排放须确保安全且不影响他人权益，污水管道临时排放应说明使用要求和防止污染的措施，临时排放都应取得相关部门同意，并应提出永久转换的具体措施和时限等要求。</w:t>
      </w:r>
      <w:r>
        <w:rPr>
          <w:rFonts w:ascii="Times New Roman" w:hAnsi="Times New Roman" w:cs="Times New Roman"/>
          <w:color w:val="auto"/>
          <w:sz w:val="24"/>
          <w:szCs w:val="24"/>
          <w:lang w:eastAsia="zh-CN"/>
        </w:rPr>
        <w:t>】</w:t>
      </w:r>
    </w:p>
    <w:p>
      <w:pPr>
        <w:pStyle w:val="6"/>
        <w:numPr>
          <w:ilvl w:val="0"/>
          <w:numId w:val="61"/>
        </w:numPr>
        <w:spacing w:line="480" w:lineRule="exact"/>
        <w:ind w:left="0" w:firstLine="480" w:firstLineChars="200"/>
        <w:jc w:val="both"/>
        <w:rPr>
          <w:color w:val="auto"/>
          <w:sz w:val="24"/>
          <w:szCs w:val="24"/>
          <w:lang w:eastAsia="zh-CN"/>
        </w:rPr>
      </w:pPr>
      <w:r>
        <w:rPr>
          <w:rFonts w:hint="eastAsia"/>
          <w:color w:val="auto"/>
          <w:sz w:val="24"/>
          <w:szCs w:val="24"/>
          <w:lang w:eastAsia="zh-CN"/>
        </w:rPr>
        <w:t>说明管渠材质，说明管渠接口和基础形式，说明附属构筑物（检查井、跌水井、急流槽、跌落管、消能井、消力池、明暗转换井、压力井、水封井、沉泥井、密闭井、通气井、雨水口、截流溢流井、分流井、出水口等）的形式，说明管渠主要施工方法及要求，说明对管渠内窥检测的要求。</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【管渠材质选择依照《关于进一步加强城市排水管网工程建设质量管理工作的通知》（渝建发〔</w:t>
      </w:r>
      <w:r>
        <w:rPr>
          <w:rFonts w:ascii="Times New Roman" w:hAnsi="Times New Roman" w:cs="Times New Roman"/>
          <w:color w:val="auto"/>
          <w:sz w:val="24"/>
          <w:szCs w:val="24"/>
          <w:lang w:eastAsia="zh-CN"/>
        </w:rPr>
        <w:t>2019</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10</w:t>
      </w:r>
      <w:r>
        <w:rPr>
          <w:rFonts w:hint="eastAsia" w:ascii="Times New Roman" w:hAnsi="Times New Roman" w:cs="Times New Roman"/>
          <w:color w:val="auto"/>
          <w:sz w:val="24"/>
          <w:szCs w:val="24"/>
          <w:lang w:eastAsia="zh-CN"/>
        </w:rPr>
        <w:t>号）以及现行《重庆市建设领域禁止、限制使用落后技术通告》等相关要求执行。管材特性等应满足对应国家标准、行业标准等有关规定。</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重点叙述对特殊地基处理段的严密性、防渗漏、防沉降措施，以及管道抗震设计。管道接口、回填材料及回填要求，应按照《室外排水设计标准》</w:t>
      </w:r>
      <w:r>
        <w:rPr>
          <w:rFonts w:ascii="Times New Roman" w:hAnsi="Times New Roman" w:cs="Times New Roman"/>
          <w:color w:val="auto"/>
          <w:sz w:val="24"/>
          <w:szCs w:val="24"/>
          <w:lang w:eastAsia="zh-CN"/>
        </w:rPr>
        <w:t>GB</w:t>
      </w:r>
      <w:r>
        <w:rPr>
          <w:rFonts w:hint="eastAsia" w:ascii="Times New Roman" w:hAnsi="Times New Roman" w:cs="Times New Roman"/>
          <w:color w:val="auto"/>
          <w:sz w:val="24"/>
          <w:szCs w:val="24"/>
          <w:lang w:eastAsia="zh-CN"/>
        </w:rPr>
        <w:t xml:space="preserve"> </w:t>
      </w:r>
      <w:r>
        <w:rPr>
          <w:rFonts w:ascii="Times New Roman" w:hAnsi="Times New Roman" w:cs="Times New Roman"/>
          <w:color w:val="auto"/>
          <w:sz w:val="24"/>
          <w:szCs w:val="24"/>
          <w:lang w:eastAsia="zh-CN"/>
        </w:rPr>
        <w:t>50014</w:t>
      </w:r>
      <w:r>
        <w:rPr>
          <w:rFonts w:hint="eastAsia" w:ascii="Times New Roman" w:hAnsi="Times New Roman" w:cs="Times New Roman"/>
          <w:color w:val="auto"/>
          <w:sz w:val="24"/>
          <w:szCs w:val="24"/>
          <w:lang w:eastAsia="zh-CN"/>
        </w:rPr>
        <w:t>以及《山地城市室外污水管网建设技术标准》</w:t>
      </w:r>
      <w:r>
        <w:rPr>
          <w:rFonts w:ascii="Times New Roman" w:hAnsi="Times New Roman" w:cs="Times New Roman"/>
          <w:color w:val="auto"/>
          <w:sz w:val="24"/>
          <w:szCs w:val="24"/>
          <w:lang w:eastAsia="zh-CN"/>
        </w:rPr>
        <w:t>DBJ50/T-374</w:t>
      </w:r>
      <w:r>
        <w:rPr>
          <w:rFonts w:hint="eastAsia" w:ascii="Times New Roman" w:hAnsi="Times New Roman" w:cs="Times New Roman"/>
          <w:color w:val="auto"/>
          <w:sz w:val="24"/>
          <w:szCs w:val="24"/>
          <w:lang w:eastAsia="zh-CN"/>
        </w:rPr>
        <w:t>有关规定执行。</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根据《室外排水设计标准》</w:t>
      </w:r>
      <w:r>
        <w:rPr>
          <w:rFonts w:ascii="Times New Roman" w:hAnsi="Times New Roman" w:cs="Times New Roman"/>
          <w:color w:val="auto"/>
          <w:sz w:val="24"/>
          <w:szCs w:val="24"/>
          <w:lang w:eastAsia="zh-CN"/>
        </w:rPr>
        <w:t>GB</w:t>
      </w:r>
      <w:r>
        <w:rPr>
          <w:rFonts w:hint="eastAsia" w:ascii="Times New Roman" w:hAnsi="Times New Roman" w:cs="Times New Roman"/>
          <w:color w:val="auto"/>
          <w:sz w:val="24"/>
          <w:szCs w:val="24"/>
          <w:lang w:eastAsia="zh-CN"/>
        </w:rPr>
        <w:t xml:space="preserve"> </w:t>
      </w:r>
      <w:r>
        <w:rPr>
          <w:rFonts w:ascii="Times New Roman" w:hAnsi="Times New Roman" w:cs="Times New Roman"/>
          <w:color w:val="auto"/>
          <w:sz w:val="24"/>
          <w:szCs w:val="24"/>
          <w:lang w:eastAsia="zh-CN"/>
        </w:rPr>
        <w:t>50014检查井不得使用实心黏土砖砌检查井。砖砌 和钢筋混凝土检查井应采用钢筋混凝土底板。依照《重庆市建设领域禁止、限制使用落后技术通告（2019年版）》，禁止使用砖砌检查井，推荐使用装配式混凝土检查井、塑料检查井等。重点叙述附属构筑物的适用条件、工艺形式、结构做法等。】</w:t>
      </w:r>
    </w:p>
    <w:p>
      <w:pPr>
        <w:pStyle w:val="6"/>
        <w:numPr>
          <w:ilvl w:val="0"/>
          <w:numId w:val="61"/>
        </w:numPr>
        <w:spacing w:line="480" w:lineRule="exact"/>
        <w:ind w:left="0" w:firstLine="480" w:firstLineChars="200"/>
        <w:jc w:val="both"/>
        <w:rPr>
          <w:color w:val="auto"/>
          <w:sz w:val="24"/>
          <w:szCs w:val="24"/>
          <w:lang w:eastAsia="zh-CN"/>
        </w:rPr>
      </w:pPr>
      <w:r>
        <w:rPr>
          <w:rFonts w:hint="eastAsia"/>
          <w:color w:val="auto"/>
          <w:sz w:val="24"/>
          <w:szCs w:val="24"/>
          <w:lang w:eastAsia="zh-CN"/>
        </w:rPr>
        <w:t>流速较大的管道和内壁受冲刷的跌水构筑物说明抗冲刷措施，可能出现正负气压交替变化的管道或跌水构筑物说明通气措施或防止钢筋保护层剥脱的措施。</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雨污水管道的流速可根据不同管材参照《山地城市室外排水管渠设计标准》DBJ50T-296进行设计，控制冲刷效应。跌水设施的内壁往往受冲刷，特别是常年有水流的污水管渠，应采取措施防止钢筋保护层受冲刷破坏。</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跌水构筑物及其前后管段易出现正负气压交替变化，冲刷和气蚀作用易造成钢筋保护层剥脱，《室外排水设计标准》</w:t>
      </w:r>
      <w:r>
        <w:rPr>
          <w:rFonts w:ascii="Times New Roman" w:hAnsi="Times New Roman" w:cs="Times New Roman"/>
          <w:color w:val="auto"/>
          <w:sz w:val="24"/>
          <w:szCs w:val="24"/>
          <w:lang w:eastAsia="zh-CN"/>
        </w:rPr>
        <w:t>GB</w:t>
      </w:r>
      <w:r>
        <w:rPr>
          <w:rFonts w:hint="eastAsia" w:ascii="Times New Roman" w:hAnsi="Times New Roman" w:cs="Times New Roman"/>
          <w:color w:val="auto"/>
          <w:sz w:val="24"/>
          <w:szCs w:val="24"/>
          <w:lang w:eastAsia="zh-CN"/>
        </w:rPr>
        <w:t xml:space="preserve"> </w:t>
      </w:r>
      <w:r>
        <w:rPr>
          <w:rFonts w:ascii="Times New Roman" w:hAnsi="Times New Roman" w:cs="Times New Roman"/>
          <w:color w:val="auto"/>
          <w:sz w:val="24"/>
          <w:szCs w:val="24"/>
          <w:lang w:eastAsia="zh-CN"/>
        </w:rPr>
        <w:t>50014</w:t>
      </w:r>
      <w:r>
        <w:rPr>
          <w:rFonts w:hint="eastAsia" w:ascii="Times New Roman" w:hAnsi="Times New Roman" w:cs="Times New Roman"/>
          <w:color w:val="auto"/>
          <w:sz w:val="24"/>
          <w:szCs w:val="24"/>
          <w:lang w:eastAsia="zh-CN"/>
        </w:rPr>
        <w:t>要求“内壁所采用的防腐措施应能抵抗长期水流冲击，不易剥落。”</w:t>
      </w:r>
      <w:r>
        <w:rPr>
          <w:rFonts w:ascii="Times New Roman" w:hAnsi="Times New Roman" w:cs="Times New Roman"/>
          <w:color w:val="auto"/>
          <w:sz w:val="24"/>
          <w:szCs w:val="24"/>
          <w:lang w:eastAsia="zh-CN"/>
        </w:rPr>
        <w:t>】</w:t>
      </w:r>
    </w:p>
    <w:p>
      <w:pPr>
        <w:pStyle w:val="6"/>
        <w:numPr>
          <w:ilvl w:val="0"/>
          <w:numId w:val="60"/>
        </w:numPr>
        <w:spacing w:line="480" w:lineRule="exact"/>
        <w:ind w:left="0" w:firstLine="482" w:firstLineChars="200"/>
        <w:jc w:val="both"/>
        <w:rPr>
          <w:b/>
          <w:bCs/>
          <w:color w:val="auto"/>
          <w:sz w:val="24"/>
          <w:szCs w:val="24"/>
          <w:lang w:eastAsia="zh-CN"/>
        </w:rPr>
      </w:pPr>
      <w:r>
        <w:rPr>
          <w:b/>
          <w:bCs/>
          <w:color w:val="auto"/>
          <w:sz w:val="24"/>
          <w:szCs w:val="24"/>
          <w:lang w:eastAsia="zh-CN"/>
        </w:rPr>
        <w:t>再生</w:t>
      </w:r>
      <w:r>
        <w:rPr>
          <w:rFonts w:hint="eastAsia"/>
          <w:b/>
          <w:bCs/>
          <w:color w:val="auto"/>
          <w:sz w:val="24"/>
          <w:szCs w:val="24"/>
          <w:lang w:eastAsia="zh-CN"/>
        </w:rPr>
        <w:t>回用</w:t>
      </w:r>
      <w:r>
        <w:rPr>
          <w:b/>
          <w:bCs/>
          <w:color w:val="auto"/>
          <w:sz w:val="24"/>
          <w:szCs w:val="24"/>
          <w:lang w:eastAsia="zh-CN"/>
        </w:rPr>
        <w:t>水</w:t>
      </w:r>
      <w:r>
        <w:rPr>
          <w:rFonts w:hint="eastAsia"/>
          <w:b/>
          <w:bCs/>
          <w:color w:val="auto"/>
          <w:sz w:val="24"/>
          <w:szCs w:val="24"/>
          <w:lang w:eastAsia="zh-CN"/>
        </w:rPr>
        <w:t>管道</w:t>
      </w:r>
    </w:p>
    <w:p>
      <w:pPr>
        <w:pStyle w:val="6"/>
        <w:numPr>
          <w:ilvl w:val="0"/>
          <w:numId w:val="62"/>
        </w:numPr>
        <w:spacing w:line="480" w:lineRule="exact"/>
        <w:ind w:left="0" w:firstLine="480" w:firstLineChars="200"/>
        <w:jc w:val="both"/>
        <w:rPr>
          <w:color w:val="auto"/>
          <w:sz w:val="24"/>
          <w:szCs w:val="24"/>
          <w:lang w:eastAsia="zh-CN"/>
        </w:rPr>
      </w:pPr>
      <w:r>
        <w:rPr>
          <w:rFonts w:hint="eastAsia"/>
          <w:color w:val="auto"/>
          <w:sz w:val="24"/>
          <w:szCs w:val="24"/>
          <w:lang w:eastAsia="zh-CN"/>
        </w:rPr>
        <w:t>说明输水干管设计流量、设计压力、走向、长度、管径、管材、埋设深度，说明供水管道防腐、调压、排气、排泥、防水锤措施，说明用水安全措施，说明管道穿越障碍物情况。</w:t>
      </w:r>
    </w:p>
    <w:p>
      <w:pPr>
        <w:pStyle w:val="6"/>
        <w:numPr>
          <w:ilvl w:val="0"/>
          <w:numId w:val="62"/>
        </w:numPr>
        <w:spacing w:line="480" w:lineRule="exact"/>
        <w:ind w:left="0" w:firstLine="480" w:firstLineChars="200"/>
        <w:jc w:val="both"/>
        <w:rPr>
          <w:color w:val="auto"/>
          <w:sz w:val="24"/>
          <w:szCs w:val="24"/>
          <w:lang w:eastAsia="zh-CN"/>
        </w:rPr>
      </w:pPr>
      <w:r>
        <w:rPr>
          <w:rFonts w:hint="eastAsia"/>
          <w:color w:val="auto"/>
          <w:sz w:val="24"/>
          <w:szCs w:val="24"/>
          <w:lang w:eastAsia="zh-CN"/>
        </w:rPr>
        <w:t>说明管网平差计算结果，说明主要供水节点压力，最大工作压力、最小工作水头(地面以上)。</w:t>
      </w:r>
    </w:p>
    <w:p>
      <w:pPr>
        <w:pStyle w:val="6"/>
        <w:numPr>
          <w:ilvl w:val="255"/>
          <w:numId w:val="0"/>
        </w:numPr>
        <w:spacing w:line="480" w:lineRule="exact"/>
        <w:ind w:firstLine="480" w:firstLineChars="200"/>
        <w:jc w:val="both"/>
        <w:rPr>
          <w:color w:val="auto"/>
          <w:sz w:val="24"/>
          <w:szCs w:val="24"/>
          <w:lang w:eastAsia="zh-CN"/>
        </w:rPr>
      </w:pPr>
      <w:r>
        <w:rPr>
          <w:rFonts w:hint="eastAsia"/>
          <w:color w:val="auto"/>
          <w:sz w:val="24"/>
          <w:szCs w:val="24"/>
          <w:lang w:eastAsia="zh-CN"/>
        </w:rPr>
        <w:t>【简述管道布置范围内现状管线情况；</w:t>
      </w:r>
    </w:p>
    <w:p>
      <w:pPr>
        <w:pStyle w:val="6"/>
        <w:numPr>
          <w:ilvl w:val="255"/>
          <w:numId w:val="0"/>
        </w:numPr>
        <w:spacing w:line="480" w:lineRule="exact"/>
        <w:ind w:firstLine="480" w:firstLineChars="200"/>
        <w:jc w:val="both"/>
        <w:rPr>
          <w:color w:val="auto"/>
          <w:sz w:val="24"/>
          <w:szCs w:val="24"/>
          <w:lang w:eastAsia="zh-CN"/>
        </w:rPr>
      </w:pPr>
      <w:r>
        <w:rPr>
          <w:rFonts w:hint="eastAsia"/>
          <w:color w:val="auto"/>
          <w:sz w:val="24"/>
          <w:szCs w:val="24"/>
          <w:lang w:eastAsia="zh-CN"/>
        </w:rPr>
        <w:t>对于布置加压泵站或调节水池、水塔的情况，描述加压泵站或调节水池、水塔的位置、容量、标高和机组设备选型】</w:t>
      </w:r>
    </w:p>
    <w:p>
      <w:pPr>
        <w:pStyle w:val="6"/>
        <w:numPr>
          <w:ilvl w:val="0"/>
          <w:numId w:val="60"/>
        </w:numPr>
        <w:spacing w:line="480" w:lineRule="exact"/>
        <w:ind w:left="0" w:firstLine="482" w:firstLineChars="200"/>
        <w:jc w:val="both"/>
        <w:rPr>
          <w:b/>
          <w:bCs/>
          <w:color w:val="auto"/>
          <w:sz w:val="24"/>
          <w:szCs w:val="24"/>
          <w:lang w:eastAsia="zh-CN"/>
        </w:rPr>
      </w:pPr>
      <w:r>
        <w:rPr>
          <w:b/>
          <w:bCs/>
          <w:color w:val="auto"/>
          <w:sz w:val="24"/>
          <w:szCs w:val="24"/>
          <w:lang w:eastAsia="zh-CN"/>
        </w:rPr>
        <w:t>雨水调蓄</w:t>
      </w:r>
      <w:r>
        <w:rPr>
          <w:rFonts w:hint="eastAsia"/>
          <w:b/>
          <w:bCs/>
          <w:color w:val="auto"/>
          <w:sz w:val="24"/>
          <w:szCs w:val="24"/>
          <w:lang w:eastAsia="zh-CN"/>
        </w:rPr>
        <w:t>设施</w:t>
      </w:r>
    </w:p>
    <w:p>
      <w:pPr>
        <w:pStyle w:val="6"/>
        <w:numPr>
          <w:ilvl w:val="0"/>
          <w:numId w:val="63"/>
        </w:numPr>
        <w:spacing w:line="480" w:lineRule="exact"/>
        <w:ind w:left="0" w:firstLine="480" w:firstLineChars="200"/>
        <w:jc w:val="both"/>
        <w:rPr>
          <w:color w:val="auto"/>
          <w:sz w:val="24"/>
          <w:szCs w:val="24"/>
          <w:lang w:eastAsia="zh-CN"/>
        </w:rPr>
      </w:pPr>
      <w:r>
        <w:rPr>
          <w:rFonts w:hint="eastAsia"/>
          <w:color w:val="auto"/>
          <w:sz w:val="24"/>
          <w:szCs w:val="24"/>
          <w:lang w:eastAsia="zh-CN"/>
        </w:rPr>
        <w:t>说明调蓄设施位置、类型和形式，</w:t>
      </w:r>
      <w:r>
        <w:rPr>
          <w:color w:val="auto"/>
          <w:sz w:val="24"/>
          <w:szCs w:val="24"/>
          <w:lang w:eastAsia="zh-CN"/>
        </w:rPr>
        <w:t>说明</w:t>
      </w:r>
      <w:r>
        <w:rPr>
          <w:rFonts w:hint="eastAsia"/>
          <w:color w:val="auto"/>
          <w:sz w:val="24"/>
          <w:szCs w:val="24"/>
          <w:lang w:eastAsia="zh-CN"/>
        </w:rPr>
        <w:t>调蓄目的（合流管渠溢流污染控制、分流系统径流污染控制、径流峰值削减和雨水回用等）。</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【根据在排水系统中的位置，调蓄设施可分为源头调蓄、管渠调蓄和排涝除险调蓄设施。】</w:t>
      </w:r>
    </w:p>
    <w:p>
      <w:pPr>
        <w:pStyle w:val="6"/>
        <w:numPr>
          <w:ilvl w:val="0"/>
          <w:numId w:val="63"/>
        </w:numPr>
        <w:spacing w:line="480" w:lineRule="exact"/>
        <w:ind w:left="0" w:firstLine="480" w:firstLineChars="200"/>
        <w:jc w:val="both"/>
        <w:rPr>
          <w:color w:val="auto"/>
          <w:sz w:val="24"/>
          <w:szCs w:val="24"/>
          <w:lang w:eastAsia="zh-CN"/>
        </w:rPr>
      </w:pPr>
      <w:r>
        <w:rPr>
          <w:rFonts w:hint="eastAsia"/>
          <w:color w:val="auto"/>
          <w:sz w:val="24"/>
          <w:szCs w:val="24"/>
          <w:lang w:eastAsia="zh-CN"/>
        </w:rPr>
        <w:t>溢流污染控制调蓄</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说明设计采用的年均溢流频次和溢流污染控制率；说明设计进水时间、原截流倍数、调蓄后的截流倍数和旱流污水量，计算说明调蓄水量。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当调蓄设施用于污染控制的时候，相关规范规定了设置于排水系统末端的设施调蓄量的计算原则和方法。如合流制排水系统，可以采用截流倍数法。上海等地已通过统计总结了当地截流倍数和合流污水截流率直接的关系，并用于调蓄工程的设计。但截流倍数法是一种简化的计算方法，该方法建立在降雨事件为均匀降雨的基础上，且假设调蓄工程的运行时间不小于发生溢流的降雨历时，以及调蓄工程的放空时间小于两场降雨的间隔，而实际情况很难满足上述两种假设。因此，以截流倍数计算法得到的调蓄量偏小，计算得到的调蓄量在实际运行过程中发挥的效益小于设定的调蓄效益。在设计中应乘以安全系数，根据上海等地工程实践，可取1.1</w:t>
      </w:r>
      <w:r>
        <w:rPr>
          <w:rFonts w:hint="eastAsia" w:ascii="微软雅黑" w:hAnsi="微软雅黑" w:eastAsia="微软雅黑" w:cs="微软雅黑"/>
          <w:color w:val="auto"/>
          <w:sz w:val="24"/>
          <w:szCs w:val="24"/>
          <w:lang w:eastAsia="zh-CN"/>
        </w:rPr>
        <w:t>~</w:t>
      </w:r>
      <w:r>
        <w:rPr>
          <w:rFonts w:hint="eastAsia"/>
          <w:color w:val="auto"/>
          <w:sz w:val="24"/>
          <w:szCs w:val="24"/>
          <w:lang w:eastAsia="zh-CN"/>
        </w:rPr>
        <w:t>1.5。】</w:t>
      </w:r>
    </w:p>
    <w:p>
      <w:pPr>
        <w:pStyle w:val="6"/>
        <w:numPr>
          <w:ilvl w:val="0"/>
          <w:numId w:val="63"/>
        </w:numPr>
        <w:spacing w:line="480" w:lineRule="exact"/>
        <w:ind w:left="0" w:firstLine="480" w:firstLineChars="200"/>
        <w:jc w:val="both"/>
        <w:rPr>
          <w:color w:val="auto"/>
          <w:sz w:val="24"/>
          <w:szCs w:val="24"/>
          <w:lang w:eastAsia="zh-CN"/>
        </w:rPr>
      </w:pPr>
      <w:r>
        <w:rPr>
          <w:rFonts w:hint="eastAsia"/>
          <w:color w:val="auto"/>
          <w:sz w:val="24"/>
          <w:szCs w:val="24"/>
          <w:lang w:eastAsia="zh-CN"/>
        </w:rPr>
        <w:t>径流污染控制调蓄</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根据汇水范围地形特征简要分析初雨收集效率；说明设计采用的年径流总量控制率和年径流污染去除率；说明设计降雨强度（调蓄深度）、汇水面积、径流系数和安全系数，计算说明调蓄水量。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【设置调蓄设施，通过调蓄设施的过滤、吸附、沉淀等作用，达到对径流污染的控制目的。】</w:t>
      </w:r>
    </w:p>
    <w:p>
      <w:pPr>
        <w:pStyle w:val="6"/>
        <w:numPr>
          <w:ilvl w:val="0"/>
          <w:numId w:val="63"/>
        </w:numPr>
        <w:spacing w:line="480" w:lineRule="exact"/>
        <w:ind w:left="0" w:firstLine="480" w:firstLineChars="200"/>
        <w:jc w:val="both"/>
        <w:rPr>
          <w:color w:val="auto"/>
          <w:sz w:val="24"/>
          <w:szCs w:val="24"/>
          <w:lang w:eastAsia="zh-CN"/>
        </w:rPr>
      </w:pPr>
      <w:r>
        <w:rPr>
          <w:rFonts w:hint="eastAsia"/>
          <w:color w:val="auto"/>
          <w:sz w:val="24"/>
          <w:szCs w:val="24"/>
          <w:lang w:eastAsia="zh-CN"/>
        </w:rPr>
        <w:t>径流峰值削减调蓄</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说明内涝防治标准或其他排水标准；说明设计降雨历时及其对应的雨型，计算说明调蓄水量；按脱过系数法计算调蓄水量时，说明暴雨强度公式和计算采用的参数。</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【设置调蓄设施，对径流峰值水量进行储存，可提高调蓄设施上游服务范围的排水标准。</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脱过系数法：采用由径流成因所推理的流量过程线推求调蓄容积的方法。选取脱过系数时，调蓄设施上游的设计流量，应根据其上游服务面积的雨水设计流量确定；调蓄设施下游的设计流量，不应超过其下游排水设施的最大受纳能力；降雨历时不应大于编制暴雨强度公式时采纳的最大降雨历时。由于脱过系数法是在暴雨强度公式的基础上推理得到的，因此该方法的适用范围应与暴雨强度公式的适用范围相同。鉴于我国目前暴雨强度公式的降雨历时大多不超过180min，因此，运用脱过系数法确定调蓄量时应注意其适用范围。】</w:t>
      </w:r>
    </w:p>
    <w:p>
      <w:pPr>
        <w:pStyle w:val="6"/>
        <w:numPr>
          <w:ilvl w:val="0"/>
          <w:numId w:val="63"/>
        </w:numPr>
        <w:spacing w:line="480" w:lineRule="exact"/>
        <w:ind w:left="0" w:firstLine="480" w:firstLineChars="200"/>
        <w:jc w:val="both"/>
        <w:rPr>
          <w:color w:val="auto"/>
          <w:sz w:val="24"/>
          <w:szCs w:val="24"/>
          <w:lang w:eastAsia="zh-CN"/>
        </w:rPr>
      </w:pPr>
      <w:r>
        <w:rPr>
          <w:rFonts w:hint="eastAsia"/>
          <w:color w:val="auto"/>
          <w:sz w:val="24"/>
          <w:szCs w:val="24"/>
          <w:lang w:eastAsia="zh-CN"/>
        </w:rPr>
        <w:t>雨水回用调蓄</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回用水质标准，计算说明回用需水量，说明调蓄设施的有效容积；说明弃流量，根据雨型及下垫面参数通过模型模拟计算全年有效回用雨水量，或者通过多年平均逐月降雨量和下垫面参数按推理公式计算全年有效回用雨水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【用于雨水回用的雨水调蓄设施的设计应根据降雨特征、用水需求和经济效益等确定有效容积。】</w:t>
      </w:r>
    </w:p>
    <w:p>
      <w:pPr>
        <w:pStyle w:val="6"/>
        <w:numPr>
          <w:ilvl w:val="0"/>
          <w:numId w:val="63"/>
        </w:numPr>
        <w:spacing w:line="480" w:lineRule="exact"/>
        <w:ind w:left="0" w:firstLine="480" w:firstLineChars="200"/>
        <w:jc w:val="both"/>
        <w:rPr>
          <w:color w:val="auto"/>
          <w:sz w:val="24"/>
          <w:szCs w:val="24"/>
          <w:lang w:eastAsia="zh-CN"/>
        </w:rPr>
      </w:pPr>
      <w:r>
        <w:rPr>
          <w:rFonts w:hint="eastAsia"/>
          <w:color w:val="auto"/>
          <w:sz w:val="24"/>
          <w:szCs w:val="24"/>
          <w:lang w:eastAsia="zh-CN"/>
        </w:rPr>
        <w:t>说明调蓄的工艺流程和设计参数，说明调蓄设施的构造特点、主要尺寸，说明设备选型、性能参数和运行要求。</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雨水调蓄设施应根据用途，确定工艺流程和设计参数。用于削减峰值流量的雨水调蓄设施应优先设置于地上，当地上空间紧张时，可设置在地下；当地上建筑密集且地下浅层空间无利用条件时，可采用深层调蓄设施。】</w:t>
      </w:r>
    </w:p>
    <w:p>
      <w:pPr>
        <w:pStyle w:val="6"/>
        <w:numPr>
          <w:ilvl w:val="0"/>
          <w:numId w:val="63"/>
        </w:numPr>
        <w:spacing w:line="480" w:lineRule="exact"/>
        <w:ind w:left="0" w:firstLine="480" w:firstLineChars="200"/>
        <w:jc w:val="both"/>
        <w:rPr>
          <w:color w:val="auto"/>
          <w:sz w:val="24"/>
          <w:szCs w:val="24"/>
          <w:lang w:eastAsia="zh-CN"/>
        </w:rPr>
      </w:pPr>
      <w:r>
        <w:rPr>
          <w:rFonts w:hint="eastAsia"/>
          <w:color w:val="auto"/>
          <w:sz w:val="24"/>
          <w:szCs w:val="24"/>
          <w:lang w:eastAsia="zh-CN"/>
        </w:rPr>
        <w:t>说明清淤冲洗方式、放空方式、溢流方式、排放出路及消毒方式，说明排气、除臭等附属设施主要技术参数。</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雨水调蓄池使用一定时间后，特别是当调蓄池用于径流污染控制或削减排水管道峰值流量时，易沉淀积泥。因此，雨水调蓄池应设置清洗设施。清洗方式可分为人工清洗和水力清洗，人工清洗危险性大且费力，尽量采用水力清洗，将人工清洗作为辅助手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调蓄设施的放空方式应根据调蓄设施的类型和下游排水系统的能力综合确定，可采用渗透排空、重力放空、水泵排空或多种放空方式相结合的方式。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调蓄设施应设置溢流设施，并与城市雨水管渠系统和超标雨水径流排放系统衔接。</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全地下用于径流污染控制的封闭式结构的调蓄池而言，为防止有害气体在调蓄池内积聚，应提供有效的通风排气装置。经验表明，4次/h～6次/h的空气交换量可以实现良好的通风排气效果。若需采用除臭设备时，设备选型应考虑调蓄池间歇运行、长时间空置的情况，除臭设备的运行应能和调蓄池工况相匹配。】</w:t>
      </w:r>
    </w:p>
    <w:p>
      <w:pPr>
        <w:pStyle w:val="6"/>
        <w:numPr>
          <w:ilvl w:val="0"/>
          <w:numId w:val="63"/>
        </w:numPr>
        <w:spacing w:line="480" w:lineRule="exact"/>
        <w:ind w:left="0" w:firstLine="480" w:firstLineChars="200"/>
        <w:jc w:val="both"/>
        <w:rPr>
          <w:color w:val="auto"/>
          <w:sz w:val="24"/>
          <w:szCs w:val="24"/>
          <w:lang w:eastAsia="zh-CN"/>
        </w:rPr>
      </w:pPr>
      <w:r>
        <w:rPr>
          <w:rFonts w:hint="eastAsia"/>
          <w:color w:val="auto"/>
          <w:sz w:val="24"/>
          <w:szCs w:val="24"/>
          <w:lang w:eastAsia="zh-CN"/>
        </w:rPr>
        <w:t>说明调蓄设施设计出水（排放）水质和排放出路，设置水质净化设施时参照本规定中的“水质净化厂”。</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【根据调蓄设施排放出路（管渠、各类受纳水体等），确定出水水质。其中雨水调蓄池的清淤冲洗水和用于控制径流污染但不具备净化功能的雨水调蓄设施的出水应接入污水系统。】</w:t>
      </w:r>
    </w:p>
    <w:p>
      <w:pPr>
        <w:pStyle w:val="6"/>
        <w:numPr>
          <w:ilvl w:val="0"/>
          <w:numId w:val="63"/>
        </w:numPr>
        <w:spacing w:line="480" w:lineRule="exact"/>
        <w:ind w:left="0" w:firstLine="480" w:firstLineChars="200"/>
        <w:jc w:val="both"/>
        <w:rPr>
          <w:color w:val="auto"/>
          <w:sz w:val="24"/>
          <w:szCs w:val="24"/>
          <w:lang w:eastAsia="zh-CN"/>
        </w:rPr>
      </w:pPr>
      <w:r>
        <w:rPr>
          <w:rFonts w:hint="eastAsia"/>
          <w:color w:val="auto"/>
          <w:sz w:val="24"/>
          <w:szCs w:val="24"/>
          <w:lang w:eastAsia="zh-CN"/>
        </w:rPr>
        <w:t>说明安全防护措施和事故应急措施。</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【对于需要人工操作的情况，考虑相应的安全防护措施。如所有封闭结构的大型地下调蓄池都需要设置维修人员进出的检修孔和检修通道，检修孔应设置在调蓄池最高水位以上。】</w:t>
      </w:r>
    </w:p>
    <w:p>
      <w:pPr>
        <w:pStyle w:val="6"/>
        <w:numPr>
          <w:ilvl w:val="0"/>
          <w:numId w:val="60"/>
        </w:numPr>
        <w:spacing w:line="480" w:lineRule="exact"/>
        <w:ind w:left="0" w:firstLine="482" w:firstLineChars="200"/>
        <w:jc w:val="both"/>
        <w:rPr>
          <w:b/>
          <w:bCs/>
          <w:color w:val="auto"/>
          <w:sz w:val="24"/>
          <w:szCs w:val="24"/>
          <w:lang w:eastAsia="zh-CN"/>
        </w:rPr>
      </w:pPr>
      <w:r>
        <w:rPr>
          <w:b/>
          <w:bCs/>
          <w:color w:val="auto"/>
          <w:sz w:val="24"/>
          <w:szCs w:val="24"/>
          <w:lang w:eastAsia="zh-CN"/>
        </w:rPr>
        <w:t>泵站</w:t>
      </w:r>
    </w:p>
    <w:p>
      <w:pPr>
        <w:pStyle w:val="6"/>
        <w:numPr>
          <w:ilvl w:val="0"/>
          <w:numId w:val="64"/>
        </w:numPr>
        <w:spacing w:line="480" w:lineRule="exact"/>
        <w:ind w:left="0" w:firstLine="480" w:firstLineChars="200"/>
        <w:jc w:val="both"/>
        <w:rPr>
          <w:color w:val="auto"/>
          <w:sz w:val="24"/>
          <w:szCs w:val="24"/>
          <w:lang w:eastAsia="zh-CN"/>
        </w:rPr>
      </w:pPr>
      <w:r>
        <w:rPr>
          <w:color w:val="auto"/>
          <w:sz w:val="24"/>
          <w:szCs w:val="24"/>
          <w:lang w:eastAsia="zh-CN"/>
        </w:rPr>
        <w:t>说明泵站</w:t>
      </w:r>
      <w:r>
        <w:rPr>
          <w:rFonts w:hint="eastAsia"/>
          <w:color w:val="auto"/>
          <w:sz w:val="24"/>
          <w:szCs w:val="24"/>
          <w:lang w:eastAsia="zh-CN"/>
        </w:rPr>
        <w:t>位置</w:t>
      </w:r>
      <w:r>
        <w:rPr>
          <w:color w:val="auto"/>
          <w:sz w:val="24"/>
          <w:szCs w:val="24"/>
          <w:lang w:eastAsia="zh-CN"/>
        </w:rPr>
        <w:t>、</w:t>
      </w:r>
      <w:r>
        <w:rPr>
          <w:rFonts w:hint="eastAsia"/>
          <w:color w:val="auto"/>
          <w:sz w:val="24"/>
          <w:szCs w:val="24"/>
          <w:lang w:eastAsia="zh-CN"/>
        </w:rPr>
        <w:t>近远期规模、近远期结合方式、</w:t>
      </w:r>
      <w:r>
        <w:rPr>
          <w:color w:val="auto"/>
          <w:sz w:val="24"/>
          <w:szCs w:val="24"/>
          <w:lang w:eastAsia="zh-CN"/>
        </w:rPr>
        <w:t>泵站形式、平面布置、</w:t>
      </w:r>
      <w:r>
        <w:rPr>
          <w:rFonts w:hint="eastAsia"/>
          <w:color w:val="auto"/>
          <w:sz w:val="24"/>
          <w:szCs w:val="24"/>
          <w:lang w:eastAsia="zh-CN"/>
        </w:rPr>
        <w:t>高程布置、</w:t>
      </w:r>
      <w:r>
        <w:rPr>
          <w:color w:val="auto"/>
          <w:sz w:val="24"/>
          <w:szCs w:val="24"/>
          <w:lang w:eastAsia="zh-CN"/>
        </w:rPr>
        <w:t>主要尺寸</w:t>
      </w:r>
      <w:r>
        <w:rPr>
          <w:rFonts w:hint="eastAsia"/>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【单独设置的泵站与居住房屋和公共建筑物的距离应满足规划、消防和环保部门的要求。</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排水泵站宜按远期规模设计，水泵机组可按近期规模配置。</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泵站室外地坪标高应满足防洪要求，并应符合规划部门规定，泵房市内地坪应比室外地坪高0.2m～0.3m；易受洪水淹没地区的泵站和地下式泵站，其入口处地面标高应比设计洪水位高0.5m以上；当不能满足上述要求时，应设置防洪措施，以保证洪水期间水泵能正常运转。】</w:t>
      </w:r>
    </w:p>
    <w:p>
      <w:pPr>
        <w:pStyle w:val="6"/>
        <w:numPr>
          <w:ilvl w:val="0"/>
          <w:numId w:val="64"/>
        </w:numPr>
        <w:spacing w:line="480" w:lineRule="exact"/>
        <w:ind w:left="0" w:firstLine="480" w:firstLineChars="200"/>
        <w:jc w:val="both"/>
        <w:rPr>
          <w:color w:val="auto"/>
          <w:sz w:val="24"/>
          <w:szCs w:val="24"/>
          <w:lang w:eastAsia="zh-CN"/>
        </w:rPr>
      </w:pPr>
      <w:r>
        <w:rPr>
          <w:rFonts w:hint="eastAsia"/>
          <w:color w:val="auto"/>
          <w:sz w:val="24"/>
          <w:szCs w:val="24"/>
          <w:lang w:eastAsia="zh-CN"/>
        </w:rPr>
        <w:t>说明泵站旱季和雨季设计流量、格栅选型、水泵机组选型、设备性能参数、机组数量配置，大型水泵机组说明冷却方式。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【污水泵站的设计流量应按泵站进水总管的旱季设计流量确定，污水泵站的总装机流量应按泵站进水总管的雨季设计流量确定。</w:t>
      </w:r>
      <w:r>
        <w:rPr>
          <w:color w:val="auto"/>
          <w:sz w:val="24"/>
          <w:szCs w:val="24"/>
          <w:lang w:eastAsia="zh-CN"/>
        </w:rPr>
        <w:t>雨水泵站的设计流量应按泵站进水总管的设计流量确定。</w:t>
      </w:r>
      <w:r>
        <w:rPr>
          <w:rFonts w:hint="eastAsia"/>
          <w:color w:val="auto"/>
          <w:sz w:val="24"/>
          <w:szCs w:val="24"/>
          <w:lang w:eastAsia="zh-CN"/>
        </w:rPr>
        <w:t>大型</w:t>
      </w:r>
      <w:r>
        <w:rPr>
          <w:color w:val="auto"/>
          <w:sz w:val="24"/>
          <w:szCs w:val="24"/>
          <w:lang w:eastAsia="zh-CN"/>
        </w:rPr>
        <w:t>水泵机</w:t>
      </w:r>
      <w:r>
        <w:rPr>
          <w:rFonts w:hint="eastAsia"/>
          <w:color w:val="auto"/>
          <w:sz w:val="24"/>
          <w:szCs w:val="24"/>
          <w:lang w:eastAsia="zh-CN"/>
        </w:rPr>
        <w:t>组冷却</w:t>
      </w:r>
      <w:r>
        <w:rPr>
          <w:color w:val="auto"/>
          <w:sz w:val="24"/>
          <w:szCs w:val="24"/>
          <w:lang w:eastAsia="zh-CN"/>
        </w:rPr>
        <w:t>方式可</w:t>
      </w:r>
      <w:r>
        <w:rPr>
          <w:rFonts w:hint="eastAsia"/>
          <w:color w:val="auto"/>
          <w:sz w:val="24"/>
          <w:szCs w:val="24"/>
          <w:lang w:eastAsia="zh-CN"/>
        </w:rPr>
        <w:t>采用</w:t>
      </w:r>
      <w:r>
        <w:rPr>
          <w:color w:val="auto"/>
          <w:sz w:val="24"/>
          <w:szCs w:val="24"/>
          <w:lang w:eastAsia="zh-CN"/>
        </w:rPr>
        <w:t>风冷、水冷</w:t>
      </w:r>
      <w:r>
        <w:rPr>
          <w:rFonts w:hint="eastAsia"/>
          <w:color w:val="auto"/>
          <w:sz w:val="24"/>
          <w:szCs w:val="24"/>
          <w:lang w:eastAsia="zh-CN"/>
        </w:rPr>
        <w:t>或</w:t>
      </w:r>
      <w:r>
        <w:rPr>
          <w:color w:val="auto"/>
          <w:sz w:val="24"/>
          <w:szCs w:val="24"/>
          <w:lang w:eastAsia="zh-CN"/>
        </w:rPr>
        <w:t>油冷。</w:t>
      </w:r>
      <w:r>
        <w:rPr>
          <w:rFonts w:hint="eastAsia"/>
          <w:color w:val="auto"/>
          <w:sz w:val="24"/>
          <w:szCs w:val="24"/>
          <w:lang w:eastAsia="zh-CN"/>
        </w:rPr>
        <w:t>】</w:t>
      </w:r>
    </w:p>
    <w:p>
      <w:pPr>
        <w:pStyle w:val="6"/>
        <w:numPr>
          <w:ilvl w:val="0"/>
          <w:numId w:val="64"/>
        </w:numPr>
        <w:spacing w:line="480" w:lineRule="exact"/>
        <w:ind w:left="0" w:firstLine="480" w:firstLineChars="200"/>
        <w:jc w:val="both"/>
        <w:rPr>
          <w:color w:val="auto"/>
          <w:sz w:val="24"/>
          <w:szCs w:val="24"/>
          <w:lang w:eastAsia="zh-CN"/>
        </w:rPr>
      </w:pPr>
      <w:r>
        <w:rPr>
          <w:rFonts w:hint="eastAsia"/>
          <w:color w:val="auto"/>
          <w:sz w:val="24"/>
          <w:szCs w:val="24"/>
          <w:lang w:eastAsia="zh-CN"/>
        </w:rPr>
        <w:t>说明集水池有效容积、设计水位、水泵机组启停控制方式</w:t>
      </w:r>
      <w:r>
        <w:rPr>
          <w:color w:val="auto"/>
          <w:sz w:val="24"/>
          <w:szCs w:val="24"/>
          <w:lang w:eastAsia="zh-CN"/>
        </w:rPr>
        <w:t>、</w:t>
      </w:r>
      <w:r>
        <w:rPr>
          <w:rFonts w:hint="eastAsia"/>
          <w:color w:val="auto"/>
          <w:sz w:val="24"/>
          <w:szCs w:val="24"/>
          <w:lang w:eastAsia="zh-CN"/>
        </w:rPr>
        <w:t>吸水方式、栅渣出路、</w:t>
      </w:r>
      <w:r>
        <w:rPr>
          <w:color w:val="auto"/>
          <w:sz w:val="24"/>
          <w:szCs w:val="24"/>
          <w:lang w:eastAsia="zh-CN"/>
        </w:rPr>
        <w:t>不同工况</w:t>
      </w:r>
      <w:r>
        <w:rPr>
          <w:rFonts w:hint="eastAsia"/>
          <w:color w:val="auto"/>
          <w:sz w:val="24"/>
          <w:szCs w:val="24"/>
          <w:lang w:eastAsia="zh-CN"/>
        </w:rPr>
        <w:t>的调度</w:t>
      </w:r>
      <w:r>
        <w:rPr>
          <w:color w:val="auto"/>
          <w:sz w:val="24"/>
          <w:szCs w:val="24"/>
          <w:lang w:eastAsia="zh-CN"/>
        </w:rPr>
        <w:t>及运行要求</w:t>
      </w:r>
      <w:r>
        <w:rPr>
          <w:rFonts w:hint="eastAsia"/>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【为了泵站正常运行，集水池的贮水部分必须有适当的有效容积。污水泵站、雨水泵站、合流污水泵站集水池容积可按规范要求计算。</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间隙使用的泵房集水池，应按一次排入的水、泥量和水泵抽送能力计算。</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一体化预制泵站的特点就是集成度高，通过配备启停次数高的水泵电机和高水平的自控实现远程控制、水泵自动轮值和水泵故障自动切换以及定期泵站排空等功能，因此可以大大减少集水池容积。一体化预制泵站中水泵的最大启停次数应根据水泵性能确定，并适当考虑余量。目前，国内外一体化预制泵站配备水泵的最大允许启停次数一般为10次～30次。】</w:t>
      </w:r>
    </w:p>
    <w:p>
      <w:pPr>
        <w:pStyle w:val="6"/>
        <w:numPr>
          <w:ilvl w:val="0"/>
          <w:numId w:val="64"/>
        </w:numPr>
        <w:spacing w:line="480" w:lineRule="exact"/>
        <w:ind w:left="0"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防</w:t>
      </w:r>
      <w:r>
        <w:rPr>
          <w:rFonts w:hint="eastAsia"/>
          <w:color w:val="auto"/>
          <w:sz w:val="24"/>
          <w:szCs w:val="24"/>
          <w:lang w:eastAsia="zh-CN"/>
        </w:rPr>
        <w:t>腐蚀</w:t>
      </w:r>
      <w:r>
        <w:rPr>
          <w:color w:val="auto"/>
          <w:sz w:val="24"/>
          <w:szCs w:val="24"/>
          <w:lang w:eastAsia="zh-CN"/>
        </w:rPr>
        <w:t>、</w:t>
      </w:r>
      <w:r>
        <w:rPr>
          <w:rFonts w:hint="eastAsia"/>
          <w:color w:val="auto"/>
          <w:sz w:val="24"/>
          <w:szCs w:val="24"/>
          <w:lang w:eastAsia="zh-CN"/>
        </w:rPr>
        <w:t>地面排水、设备吊装设计，说明有毒有害气体检测报警设备、防护设施、冲洗设施、起吊设备等配置情况。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排水泵站的特征是潮湿和散发各种气体，极易腐蚀周围物体，因此其建筑物、附属设施、水泵、管配件等都需要采取相应的防腐措施，一般为设备和配件采用耐腐蚀材料或涂防腐涂料，如栏杆和扶梯等采用玻璃钢等耐腐蚀材料。</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排水泵站相应的防护措施有：（1）良好的通风设备；（2）防火防爆的照明、电机和电气设备；（3）有毒气体监测和报警设施；（4）与其他建筑物有一定的防护距离。】</w:t>
      </w:r>
    </w:p>
    <w:p>
      <w:pPr>
        <w:pStyle w:val="6"/>
        <w:numPr>
          <w:ilvl w:val="0"/>
          <w:numId w:val="64"/>
        </w:numPr>
        <w:spacing w:line="480" w:lineRule="exact"/>
        <w:ind w:left="0"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人员编制、附属建构筑物、事故应急排放、</w:t>
      </w:r>
      <w:r>
        <w:rPr>
          <w:rFonts w:hint="eastAsia"/>
          <w:color w:val="auto"/>
          <w:sz w:val="24"/>
          <w:szCs w:val="24"/>
          <w:lang w:eastAsia="zh-CN"/>
        </w:rPr>
        <w:t>防洪、除臭</w:t>
      </w:r>
      <w:r>
        <w:rPr>
          <w:color w:val="auto"/>
          <w:sz w:val="24"/>
          <w:szCs w:val="24"/>
          <w:lang w:eastAsia="zh-CN"/>
        </w:rPr>
        <w:t>等</w:t>
      </w:r>
      <w:r>
        <w:rPr>
          <w:rFonts w:hint="eastAsia"/>
          <w:color w:val="auto"/>
          <w:sz w:val="24"/>
          <w:szCs w:val="24"/>
          <w:lang w:eastAsia="zh-CN"/>
        </w:rPr>
        <w:t>设计情况</w:t>
      </w:r>
      <w:r>
        <w:rPr>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【为了便于清洗集水池或检修水泵，泵站集水池前应设置阀门或闸槽。泵站前宜设置事故排放口，供泵站检修时使用。为防止水污染和保护环境，污水泵站和合流污水泵站设置事故排出口应报有关部门批准。】</w:t>
      </w:r>
    </w:p>
    <w:p>
      <w:pPr>
        <w:pStyle w:val="6"/>
        <w:numPr>
          <w:ilvl w:val="0"/>
          <w:numId w:val="60"/>
        </w:numPr>
        <w:spacing w:line="480" w:lineRule="exact"/>
        <w:ind w:left="0" w:firstLine="482" w:firstLineChars="200"/>
        <w:jc w:val="both"/>
        <w:rPr>
          <w:b/>
          <w:bCs/>
          <w:color w:val="auto"/>
          <w:sz w:val="24"/>
          <w:szCs w:val="24"/>
          <w:lang w:eastAsia="zh-CN"/>
        </w:rPr>
      </w:pPr>
      <w:r>
        <w:rPr>
          <w:b/>
          <w:bCs/>
          <w:color w:val="auto"/>
          <w:sz w:val="24"/>
          <w:szCs w:val="24"/>
          <w:lang w:eastAsia="zh-CN"/>
        </w:rPr>
        <w:t>污水处理厂（</w:t>
      </w:r>
      <w:r>
        <w:rPr>
          <w:rFonts w:hint="eastAsia"/>
          <w:b/>
          <w:bCs/>
          <w:color w:val="auto"/>
          <w:sz w:val="24"/>
          <w:szCs w:val="24"/>
          <w:lang w:eastAsia="zh-CN"/>
        </w:rPr>
        <w:t>包括</w:t>
      </w:r>
      <w:r>
        <w:rPr>
          <w:b/>
          <w:bCs/>
          <w:color w:val="auto"/>
          <w:sz w:val="24"/>
          <w:szCs w:val="24"/>
          <w:lang w:eastAsia="zh-CN"/>
        </w:rPr>
        <w:t>再生</w:t>
      </w:r>
      <w:r>
        <w:rPr>
          <w:rFonts w:hint="eastAsia"/>
          <w:b/>
          <w:bCs/>
          <w:color w:val="auto"/>
          <w:sz w:val="24"/>
          <w:szCs w:val="24"/>
          <w:lang w:eastAsia="zh-CN"/>
        </w:rPr>
        <w:t>回用</w:t>
      </w:r>
      <w:r>
        <w:rPr>
          <w:b/>
          <w:bCs/>
          <w:color w:val="auto"/>
          <w:sz w:val="24"/>
          <w:szCs w:val="24"/>
          <w:lang w:eastAsia="zh-CN"/>
        </w:rPr>
        <w:t>水厂</w:t>
      </w:r>
      <w:r>
        <w:rPr>
          <w:rFonts w:hint="eastAsia"/>
          <w:b/>
          <w:bCs/>
          <w:color w:val="auto"/>
          <w:sz w:val="24"/>
          <w:szCs w:val="24"/>
          <w:lang w:eastAsia="zh-CN"/>
        </w:rPr>
        <w:t>、水质净化厂</w:t>
      </w:r>
      <w:r>
        <w:rPr>
          <w:b/>
          <w:bCs/>
          <w:color w:val="auto"/>
          <w:sz w:val="24"/>
          <w:szCs w:val="24"/>
          <w:lang w:eastAsia="zh-CN"/>
        </w:rPr>
        <w:t>）</w:t>
      </w:r>
    </w:p>
    <w:p>
      <w:pPr>
        <w:pStyle w:val="6"/>
        <w:numPr>
          <w:ilvl w:val="0"/>
          <w:numId w:val="6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工艺总图设计</w:t>
      </w:r>
    </w:p>
    <w:p>
      <w:pPr>
        <w:pStyle w:val="6"/>
        <w:numPr>
          <w:ilvl w:val="0"/>
          <w:numId w:val="66"/>
        </w:numPr>
        <w:spacing w:line="480" w:lineRule="exact"/>
        <w:ind w:left="0" w:firstLine="480" w:firstLineChars="200"/>
        <w:jc w:val="both"/>
        <w:rPr>
          <w:color w:val="auto"/>
          <w:sz w:val="24"/>
          <w:szCs w:val="24"/>
          <w:lang w:eastAsia="zh-CN"/>
        </w:rPr>
      </w:pPr>
      <w:r>
        <w:rPr>
          <w:rFonts w:hint="eastAsia"/>
          <w:color w:val="auto"/>
          <w:sz w:val="24"/>
          <w:szCs w:val="24"/>
          <w:lang w:eastAsia="zh-CN"/>
        </w:rPr>
        <w:t>简述</w:t>
      </w:r>
      <w:r>
        <w:rPr>
          <w:color w:val="auto"/>
          <w:sz w:val="24"/>
          <w:szCs w:val="24"/>
          <w:lang w:eastAsia="zh-CN"/>
        </w:rPr>
        <w:t>厂址</w:t>
      </w:r>
      <w:r>
        <w:rPr>
          <w:rFonts w:hint="eastAsia"/>
          <w:color w:val="auto"/>
          <w:sz w:val="24"/>
          <w:szCs w:val="24"/>
          <w:lang w:eastAsia="zh-CN"/>
        </w:rPr>
        <w:t>地理</w:t>
      </w:r>
      <w:r>
        <w:rPr>
          <w:color w:val="auto"/>
          <w:sz w:val="24"/>
          <w:szCs w:val="24"/>
          <w:lang w:eastAsia="zh-CN"/>
        </w:rPr>
        <w:t>位置、与城镇布局关系</w:t>
      </w:r>
      <w:r>
        <w:rPr>
          <w:rFonts w:hint="eastAsia"/>
          <w:color w:val="auto"/>
          <w:sz w:val="24"/>
          <w:szCs w:val="24"/>
          <w:lang w:eastAsia="zh-CN"/>
        </w:rPr>
        <w:t>、</w:t>
      </w:r>
      <w:r>
        <w:rPr>
          <w:color w:val="auto"/>
          <w:sz w:val="24"/>
          <w:szCs w:val="24"/>
          <w:lang w:eastAsia="zh-CN"/>
        </w:rPr>
        <w:t>卫生防护距离</w:t>
      </w:r>
      <w:r>
        <w:rPr>
          <w:rFonts w:hint="eastAsia"/>
          <w:color w:val="auto"/>
          <w:sz w:val="24"/>
          <w:szCs w:val="24"/>
          <w:lang w:eastAsia="zh-CN"/>
        </w:rPr>
        <w:t>、主导风向、交通、供水、供电、供暖等外部条件。</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【应说明环评要求的卫生防护距离，以及本项目实际的卫生防护距离是否满足要求。】</w:t>
      </w:r>
    </w:p>
    <w:p>
      <w:pPr>
        <w:pStyle w:val="6"/>
        <w:numPr>
          <w:ilvl w:val="0"/>
          <w:numId w:val="66"/>
        </w:numPr>
        <w:spacing w:line="480" w:lineRule="exact"/>
        <w:ind w:left="0" w:firstLine="480" w:firstLineChars="200"/>
        <w:jc w:val="both"/>
        <w:rPr>
          <w:color w:val="auto"/>
          <w:sz w:val="24"/>
          <w:szCs w:val="24"/>
          <w:lang w:eastAsia="zh-CN"/>
        </w:rPr>
      </w:pPr>
      <w:r>
        <w:rPr>
          <w:rFonts w:hint="eastAsia"/>
          <w:color w:val="auto"/>
          <w:sz w:val="24"/>
          <w:szCs w:val="24"/>
          <w:lang w:eastAsia="zh-CN"/>
        </w:rPr>
        <w:t>简述厂区</w:t>
      </w:r>
      <w:r>
        <w:rPr>
          <w:color w:val="auto"/>
          <w:sz w:val="24"/>
          <w:szCs w:val="24"/>
          <w:lang w:eastAsia="zh-CN"/>
        </w:rPr>
        <w:t>地形</w:t>
      </w:r>
      <w:r>
        <w:rPr>
          <w:rFonts w:hint="eastAsia"/>
          <w:color w:val="auto"/>
          <w:sz w:val="24"/>
          <w:szCs w:val="24"/>
          <w:lang w:eastAsia="zh-CN"/>
        </w:rPr>
        <w:t>地貌、</w:t>
      </w:r>
      <w:r>
        <w:rPr>
          <w:color w:val="auto"/>
          <w:sz w:val="24"/>
          <w:szCs w:val="24"/>
          <w:lang w:eastAsia="zh-CN"/>
        </w:rPr>
        <w:t>地质条件</w:t>
      </w:r>
      <w:r>
        <w:rPr>
          <w:rFonts w:hint="eastAsia"/>
          <w:color w:val="auto"/>
          <w:sz w:val="24"/>
          <w:szCs w:val="24"/>
          <w:lang w:eastAsia="zh-CN"/>
        </w:rPr>
        <w:t>、</w:t>
      </w:r>
      <w:r>
        <w:rPr>
          <w:color w:val="auto"/>
          <w:sz w:val="24"/>
          <w:szCs w:val="24"/>
          <w:lang w:eastAsia="zh-CN"/>
        </w:rPr>
        <w:t>防洪标准、占地面积</w:t>
      </w:r>
      <w:r>
        <w:rPr>
          <w:rFonts w:hint="eastAsia"/>
          <w:color w:val="auto"/>
          <w:sz w:val="24"/>
          <w:szCs w:val="24"/>
          <w:lang w:eastAsia="zh-CN"/>
        </w:rPr>
        <w:t>，说明总平面布置的构思意图和布局特点，说明竖向设计如何充分利用地形地质条件并满足水力高程需求。</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【占地面积应分别说明近远期占地面积，是否符合《城市污水处理工程项目建设标准》中的用地指标要求。】</w:t>
      </w:r>
    </w:p>
    <w:p>
      <w:pPr>
        <w:pStyle w:val="6"/>
        <w:numPr>
          <w:ilvl w:val="0"/>
          <w:numId w:val="66"/>
        </w:numPr>
        <w:spacing w:line="480" w:lineRule="exact"/>
        <w:ind w:left="0" w:firstLine="480" w:firstLineChars="200"/>
        <w:jc w:val="both"/>
        <w:rPr>
          <w:color w:val="auto"/>
          <w:sz w:val="24"/>
          <w:szCs w:val="24"/>
          <w:lang w:eastAsia="zh-CN"/>
        </w:rPr>
      </w:pPr>
      <w:r>
        <w:rPr>
          <w:rFonts w:hint="eastAsia"/>
          <w:color w:val="auto"/>
          <w:sz w:val="24"/>
          <w:szCs w:val="24"/>
          <w:lang w:eastAsia="zh-CN"/>
        </w:rPr>
        <w:t>说明总图功能分区、场地竖向、交通运输、构（建）筑物平面布置、远期预留用地和近远期衔接情况；说明地下（半地下）处理厂箱体内部功能分层分区、防火分区、交通组织、防淹没措施和上部地面利用情况；改扩建工程说明与原总平面布置的衔接。</w:t>
      </w:r>
    </w:p>
    <w:p>
      <w:pPr>
        <w:pStyle w:val="6"/>
        <w:numPr>
          <w:ilvl w:val="0"/>
          <w:numId w:val="66"/>
        </w:numPr>
        <w:spacing w:line="480" w:lineRule="exact"/>
        <w:ind w:left="0" w:firstLine="480" w:firstLineChars="200"/>
        <w:jc w:val="both"/>
        <w:rPr>
          <w:color w:val="auto"/>
          <w:sz w:val="24"/>
          <w:szCs w:val="24"/>
          <w:lang w:eastAsia="zh-CN"/>
        </w:rPr>
      </w:pPr>
      <w:r>
        <w:rPr>
          <w:rFonts w:hint="eastAsia"/>
          <w:color w:val="auto"/>
          <w:sz w:val="24"/>
          <w:szCs w:val="24"/>
          <w:lang w:eastAsia="zh-CN"/>
        </w:rPr>
        <w:t>说明工艺管道、超越管渠、连通管渠、排空管渠、综合管线（管廊）、排水防涝管渠、尾水排放管渠和出水口设计情况。</w:t>
      </w:r>
    </w:p>
    <w:p>
      <w:pPr>
        <w:pStyle w:val="6"/>
        <w:numPr>
          <w:ilvl w:val="0"/>
          <w:numId w:val="6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污水处理工艺</w:t>
      </w:r>
    </w:p>
    <w:p>
      <w:pPr>
        <w:pStyle w:val="6"/>
        <w:numPr>
          <w:ilvl w:val="0"/>
          <w:numId w:val="67"/>
        </w:numPr>
        <w:spacing w:line="480" w:lineRule="exact"/>
        <w:ind w:left="0" w:firstLine="480" w:firstLineChars="200"/>
        <w:jc w:val="both"/>
        <w:rPr>
          <w:color w:val="auto"/>
          <w:sz w:val="24"/>
          <w:szCs w:val="24"/>
          <w:lang w:eastAsia="zh-CN"/>
        </w:rPr>
      </w:pPr>
      <w:r>
        <w:rPr>
          <w:rFonts w:hint="eastAsia"/>
          <w:color w:val="auto"/>
          <w:sz w:val="24"/>
          <w:szCs w:val="24"/>
          <w:lang w:eastAsia="zh-CN"/>
        </w:rPr>
        <w:t>设计流量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根据厂区分期建设情况说明各期的旱季设计流量；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分流制系统的污水处理厂说明服务范围内雨水径流污染控制方式，计算说明污水厂雨季设计流量；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局部合流制污水处理厂说明分流区域和合流区域的雨季流量，计算说明污水厂雨季设计流量。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【根据《室外排水设计标准》要求，设计流量应分别考虑旱季流量和雨季流量。】</w:t>
      </w:r>
    </w:p>
    <w:p>
      <w:pPr>
        <w:pStyle w:val="6"/>
        <w:numPr>
          <w:ilvl w:val="0"/>
          <w:numId w:val="67"/>
        </w:numPr>
        <w:spacing w:line="480" w:lineRule="exact"/>
        <w:ind w:left="0" w:firstLine="480" w:firstLineChars="200"/>
        <w:jc w:val="both"/>
        <w:rPr>
          <w:color w:val="auto"/>
          <w:sz w:val="24"/>
          <w:szCs w:val="24"/>
          <w:lang w:eastAsia="zh-CN"/>
        </w:rPr>
      </w:pPr>
      <w:r>
        <w:rPr>
          <w:rFonts w:hint="eastAsia"/>
          <w:color w:val="auto"/>
          <w:sz w:val="24"/>
          <w:szCs w:val="24"/>
          <w:lang w:eastAsia="zh-CN"/>
        </w:rPr>
        <w:t>绘制工艺流程框图，简要说明污水处理流程。</w:t>
      </w:r>
    </w:p>
    <w:p>
      <w:pPr>
        <w:pStyle w:val="6"/>
        <w:numPr>
          <w:ilvl w:val="0"/>
          <w:numId w:val="67"/>
        </w:numPr>
        <w:spacing w:line="480" w:lineRule="exact"/>
        <w:ind w:left="0" w:firstLine="480" w:firstLineChars="200"/>
        <w:jc w:val="both"/>
        <w:rPr>
          <w:color w:val="auto"/>
          <w:sz w:val="24"/>
          <w:szCs w:val="24"/>
          <w:lang w:eastAsia="zh-CN"/>
        </w:rPr>
      </w:pPr>
      <w:r>
        <w:rPr>
          <w:rFonts w:hint="eastAsia"/>
          <w:color w:val="auto"/>
          <w:sz w:val="24"/>
          <w:szCs w:val="24"/>
          <w:lang w:eastAsia="zh-CN"/>
        </w:rPr>
        <w:t>污水处理</w:t>
      </w:r>
    </w:p>
    <w:p>
      <w:pPr>
        <w:pStyle w:val="6"/>
        <w:spacing w:line="480" w:lineRule="exact"/>
        <w:ind w:firstLine="480" w:firstLineChars="200"/>
        <w:jc w:val="both"/>
        <w:rPr>
          <w:color w:val="auto"/>
          <w:sz w:val="24"/>
          <w:szCs w:val="24"/>
          <w:lang w:eastAsia="zh-CN"/>
        </w:rPr>
      </w:pPr>
      <w:r>
        <w:rPr>
          <w:color w:val="auto"/>
          <w:sz w:val="24"/>
          <w:szCs w:val="24"/>
          <w:lang w:eastAsia="zh-CN"/>
        </w:rPr>
        <w:t>按</w:t>
      </w:r>
      <w:r>
        <w:rPr>
          <w:rFonts w:hint="eastAsia"/>
          <w:color w:val="auto"/>
          <w:sz w:val="24"/>
          <w:szCs w:val="24"/>
          <w:lang w:eastAsia="zh-CN"/>
        </w:rPr>
        <w:t>工艺</w:t>
      </w:r>
      <w:r>
        <w:rPr>
          <w:color w:val="auto"/>
          <w:sz w:val="24"/>
          <w:szCs w:val="24"/>
          <w:lang w:eastAsia="zh-CN"/>
        </w:rPr>
        <w:t>流程顺序说明各</w:t>
      </w:r>
      <w:r>
        <w:rPr>
          <w:rFonts w:hint="eastAsia"/>
          <w:color w:val="auto"/>
          <w:sz w:val="24"/>
          <w:szCs w:val="24"/>
          <w:lang w:eastAsia="zh-CN"/>
        </w:rPr>
        <w:t>水处理</w:t>
      </w:r>
      <w:r>
        <w:rPr>
          <w:color w:val="auto"/>
          <w:sz w:val="24"/>
          <w:szCs w:val="24"/>
          <w:lang w:eastAsia="zh-CN"/>
        </w:rPr>
        <w:t>构筑物的</w:t>
      </w:r>
      <w:r>
        <w:rPr>
          <w:rFonts w:hint="eastAsia"/>
          <w:color w:val="auto"/>
          <w:sz w:val="24"/>
          <w:szCs w:val="24"/>
          <w:lang w:eastAsia="zh-CN"/>
        </w:rPr>
        <w:t>设计流量、校核流量、</w:t>
      </w:r>
      <w:r>
        <w:rPr>
          <w:color w:val="auto"/>
          <w:sz w:val="24"/>
          <w:szCs w:val="24"/>
          <w:lang w:eastAsia="zh-CN"/>
        </w:rPr>
        <w:t>主要设计</w:t>
      </w:r>
      <w:r>
        <w:rPr>
          <w:rFonts w:hint="eastAsia"/>
          <w:color w:val="auto"/>
          <w:sz w:val="24"/>
          <w:szCs w:val="24"/>
          <w:lang w:eastAsia="zh-CN"/>
        </w:rPr>
        <w:t>参数</w:t>
      </w:r>
      <w:r>
        <w:rPr>
          <w:color w:val="auto"/>
          <w:sz w:val="24"/>
          <w:szCs w:val="24"/>
          <w:lang w:eastAsia="zh-CN"/>
        </w:rPr>
        <w:t>、</w:t>
      </w:r>
      <w:r>
        <w:rPr>
          <w:rFonts w:hint="eastAsia"/>
          <w:color w:val="auto"/>
          <w:sz w:val="24"/>
          <w:szCs w:val="24"/>
          <w:lang w:eastAsia="zh-CN"/>
        </w:rPr>
        <w:t>主要</w:t>
      </w:r>
      <w:r>
        <w:rPr>
          <w:color w:val="auto"/>
          <w:sz w:val="24"/>
          <w:szCs w:val="24"/>
          <w:lang w:eastAsia="zh-CN"/>
        </w:rPr>
        <w:t>尺寸、构造材料</w:t>
      </w:r>
      <w:r>
        <w:rPr>
          <w:rFonts w:hint="eastAsia"/>
          <w:color w:val="auto"/>
          <w:sz w:val="24"/>
          <w:szCs w:val="24"/>
          <w:lang w:eastAsia="zh-CN"/>
        </w:rPr>
        <w:t>、</w:t>
      </w:r>
      <w:r>
        <w:rPr>
          <w:color w:val="auto"/>
          <w:sz w:val="24"/>
          <w:szCs w:val="24"/>
          <w:lang w:eastAsia="zh-CN"/>
        </w:rPr>
        <w:t>设备</w:t>
      </w:r>
      <w:r>
        <w:rPr>
          <w:rFonts w:hint="eastAsia"/>
          <w:color w:val="auto"/>
          <w:sz w:val="24"/>
          <w:szCs w:val="24"/>
          <w:lang w:eastAsia="zh-CN"/>
        </w:rPr>
        <w:t>选型</w:t>
      </w:r>
      <w:r>
        <w:rPr>
          <w:color w:val="auto"/>
          <w:sz w:val="24"/>
          <w:szCs w:val="24"/>
          <w:lang w:eastAsia="zh-CN"/>
        </w:rPr>
        <w:t>和性能</w:t>
      </w:r>
      <w:r>
        <w:rPr>
          <w:rFonts w:hint="eastAsia"/>
          <w:color w:val="auto"/>
          <w:sz w:val="24"/>
          <w:szCs w:val="24"/>
          <w:lang w:eastAsia="zh-CN"/>
        </w:rPr>
        <w:t>参数，包括以下内容：</w:t>
      </w:r>
    </w:p>
    <w:p>
      <w:pPr>
        <w:pStyle w:val="6"/>
        <w:numPr>
          <w:ilvl w:val="0"/>
          <w:numId w:val="68"/>
        </w:numPr>
        <w:spacing w:line="480" w:lineRule="exact"/>
        <w:ind w:left="0" w:firstLine="480" w:firstLineChars="200"/>
        <w:jc w:val="both"/>
        <w:rPr>
          <w:color w:val="auto"/>
          <w:sz w:val="24"/>
          <w:szCs w:val="24"/>
          <w:lang w:eastAsia="zh-CN"/>
        </w:rPr>
      </w:pPr>
      <w:r>
        <w:rPr>
          <w:rFonts w:hint="eastAsia"/>
          <w:color w:val="auto"/>
          <w:sz w:val="24"/>
          <w:szCs w:val="24"/>
          <w:lang w:eastAsia="zh-CN"/>
        </w:rPr>
        <w:t>一级处理</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进厂流量控制措施，配水构筑物形式；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调节池、雨季调蓄池的形式、容积、水力停留时间和排泥方式；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格栅规格型号、数量、尺寸、间隙、安装角度、栅渣输送方式、格栅间有毒有害气体检测和报警装置；</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沉砂池形式、主要尺寸、流速、水力停留时间、砂斗容积、除渣方式、撇油设备、曝气沉砂池的曝气量、旋流沉砂池的液面负荷；</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初沉池形式、主要尺寸、液面负荷、沉淀时间、出水堰负荷、污泥区容积、排泥方式、撇渣设施、浮渣输送和处置设施；</w:t>
      </w:r>
    </w:p>
    <w:p>
      <w:pPr>
        <w:pStyle w:val="6"/>
        <w:numPr>
          <w:ilvl w:val="0"/>
          <w:numId w:val="68"/>
        </w:numPr>
        <w:spacing w:line="480" w:lineRule="exact"/>
        <w:ind w:left="0" w:firstLine="480" w:firstLineChars="200"/>
        <w:jc w:val="both"/>
        <w:rPr>
          <w:color w:val="auto"/>
          <w:sz w:val="24"/>
          <w:szCs w:val="24"/>
          <w:lang w:eastAsia="zh-CN"/>
        </w:rPr>
      </w:pPr>
      <w:r>
        <w:rPr>
          <w:rFonts w:hint="eastAsia"/>
          <w:color w:val="auto"/>
          <w:sz w:val="24"/>
          <w:szCs w:val="24"/>
          <w:lang w:eastAsia="zh-CN"/>
        </w:rPr>
        <w:t>二级处理</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生物池分区、各分区主要尺寸、水力停留时间、BOD污泥负荷、BOD容积负荷、设计污泥浓度、设计污泥龄、污泥产率系数、需氧量、各段回流比，回流泵、搅拌器（推流器）、曝气系统、起重机等设备的选型和性能参数；</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厌氧/缺氧/好氧法（A</w:t>
      </w:r>
      <w:r>
        <w:rPr>
          <w:rFonts w:hint="eastAsia"/>
          <w:color w:val="auto"/>
          <w:sz w:val="24"/>
          <w:szCs w:val="24"/>
          <w:vertAlign w:val="superscript"/>
          <w:lang w:eastAsia="zh-CN"/>
        </w:rPr>
        <w:t>2</w:t>
      </w:r>
      <w:r>
        <w:rPr>
          <w:rFonts w:hint="eastAsia"/>
          <w:color w:val="auto"/>
          <w:sz w:val="24"/>
          <w:szCs w:val="24"/>
          <w:lang w:eastAsia="zh-CN"/>
        </w:rPr>
        <w:t>/O）的碳氮比、碳磷比、好氧区碱度校核，缺氧/好氧法（A</w:t>
      </w:r>
      <w:r>
        <w:rPr>
          <w:rFonts w:hint="eastAsia"/>
          <w:color w:val="auto"/>
          <w:sz w:val="24"/>
          <w:szCs w:val="24"/>
          <w:vertAlign w:val="subscript"/>
          <w:lang w:eastAsia="zh-CN"/>
        </w:rPr>
        <w:t>N</w:t>
      </w:r>
      <w:r>
        <w:rPr>
          <w:rFonts w:hint="eastAsia"/>
          <w:color w:val="auto"/>
          <w:sz w:val="24"/>
          <w:szCs w:val="24"/>
          <w:lang w:eastAsia="zh-CN"/>
        </w:rPr>
        <w:t>O）设计脱氮速率、总氮污泥负荷，厌氧/好氧法（A</w:t>
      </w:r>
      <w:r>
        <w:rPr>
          <w:rFonts w:hint="eastAsia"/>
          <w:color w:val="auto"/>
          <w:sz w:val="24"/>
          <w:szCs w:val="24"/>
          <w:vertAlign w:val="subscript"/>
          <w:lang w:eastAsia="zh-CN"/>
        </w:rPr>
        <w:t>P</w:t>
      </w:r>
      <w:r>
        <w:rPr>
          <w:rFonts w:hint="eastAsia"/>
          <w:color w:val="auto"/>
          <w:sz w:val="24"/>
          <w:szCs w:val="24"/>
          <w:lang w:eastAsia="zh-CN"/>
        </w:rPr>
        <w:t>O）的设计污泥含磷率，倒置A</w:t>
      </w:r>
      <w:r>
        <w:rPr>
          <w:rFonts w:hint="eastAsia"/>
          <w:color w:val="auto"/>
          <w:sz w:val="24"/>
          <w:szCs w:val="24"/>
          <w:vertAlign w:val="superscript"/>
          <w:lang w:eastAsia="zh-CN"/>
        </w:rPr>
        <w:t>2</w:t>
      </w:r>
      <w:r>
        <w:rPr>
          <w:rFonts w:hint="eastAsia"/>
          <w:color w:val="auto"/>
          <w:sz w:val="24"/>
          <w:szCs w:val="24"/>
          <w:lang w:eastAsia="zh-CN"/>
        </w:rPr>
        <w:t>/O的进水点位置和各点进水比例；</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氧化沟（OD）形式，曝气、混合、推流设备选型和性能参数；</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序批式反应器（SBR）各阶段时间，滗水器选型和性能参数；</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膜生物反应器（MBR）的膜结构类型、设计膜通量、吹扫强度、膜清洗方式、清洗废液处理方式，产水泵、清洗泵选型和性能参数；</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生物接触氧化池（BCO）的设计气水比、填料型号规格；</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曝气生物滤池（BAF）类型、布水布气方式、设计滤速、滤层材料和规格、硝化负荷、反硝化负荷、气冲和水冲反洗强度、反冲洗设备选型和性能参数；</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生物转盘（RBC）的分级、表面有机负荷、表面水力负荷、盘体材料性能参数；</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移动床生物膜反应器（MBBR）的表面有机负荷、表面硝化复核、设计水平流速、各段填料性能参数、填充率、悬浮填料拦截措施；</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沉淀池形式、主要尺寸、液面负荷、固体负荷、沉淀时间、出水堰负荷、污泥区容积、排泥方式、撇渣设施、浮渣输送和处置设施。</w:t>
      </w:r>
    </w:p>
    <w:p>
      <w:pPr>
        <w:pStyle w:val="6"/>
        <w:numPr>
          <w:ilvl w:val="0"/>
          <w:numId w:val="68"/>
        </w:numPr>
        <w:spacing w:line="480" w:lineRule="exact"/>
        <w:ind w:left="0" w:firstLine="480" w:firstLineChars="200"/>
        <w:jc w:val="both"/>
        <w:rPr>
          <w:color w:val="auto"/>
          <w:sz w:val="24"/>
          <w:szCs w:val="24"/>
          <w:lang w:eastAsia="zh-CN"/>
        </w:rPr>
      </w:pPr>
      <w:r>
        <w:rPr>
          <w:rFonts w:hint="eastAsia"/>
          <w:color w:val="auto"/>
          <w:sz w:val="24"/>
          <w:szCs w:val="24"/>
          <w:lang w:eastAsia="zh-CN"/>
        </w:rPr>
        <w:t>深度处理</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沉淀池形式、主要尺寸、液面负荷、固体负荷、沉淀时间、出水堰负荷、污泥区容积、排泥方式、撇渣设施、浮渣输送和处置设施；</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高效沉淀池的液面负荷、混合时间、絮凝时间、污泥回流比；</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磁混凝反应器的主要尺寸、混凝反应时间、磁粉反应时间、絮凝反应时间、斜管区上升流速、污泥回流比；</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滤池形式、主要尺寸、滤层材料和规格、设计滤速、反冲洗方式和冲洗强度。</w:t>
      </w:r>
    </w:p>
    <w:p>
      <w:pPr>
        <w:pStyle w:val="6"/>
        <w:numPr>
          <w:ilvl w:val="0"/>
          <w:numId w:val="67"/>
        </w:numPr>
        <w:spacing w:line="480" w:lineRule="exact"/>
        <w:ind w:left="0" w:firstLine="480" w:firstLineChars="200"/>
        <w:jc w:val="both"/>
        <w:rPr>
          <w:color w:val="auto"/>
          <w:sz w:val="24"/>
          <w:szCs w:val="24"/>
          <w:lang w:eastAsia="zh-CN"/>
        </w:rPr>
      </w:pPr>
      <w:r>
        <w:rPr>
          <w:rFonts w:hint="eastAsia"/>
          <w:color w:val="auto"/>
          <w:sz w:val="24"/>
          <w:szCs w:val="24"/>
          <w:lang w:eastAsia="zh-CN"/>
        </w:rPr>
        <w:t>碳源投加、加药、消毒和出水计量</w:t>
      </w:r>
    </w:p>
    <w:p>
      <w:pPr>
        <w:pStyle w:val="6"/>
        <w:numPr>
          <w:ilvl w:val="0"/>
          <w:numId w:val="69"/>
        </w:numPr>
        <w:spacing w:line="480" w:lineRule="exact"/>
        <w:ind w:left="0" w:firstLine="480" w:firstLineChars="200"/>
        <w:jc w:val="both"/>
        <w:rPr>
          <w:color w:val="auto"/>
          <w:sz w:val="24"/>
          <w:szCs w:val="24"/>
          <w:lang w:eastAsia="zh-CN"/>
        </w:rPr>
      </w:pPr>
      <w:r>
        <w:rPr>
          <w:rFonts w:hint="eastAsia"/>
          <w:color w:val="auto"/>
          <w:sz w:val="24"/>
          <w:szCs w:val="24"/>
          <w:lang w:eastAsia="zh-CN"/>
        </w:rPr>
        <w:t>碳源投加：根据生物脱氮、除磷需求计算说明碳源投加量，说明碳源种类、碳源COD当量、投加方式和投加点，说明投加设备选型和性能参数；利用污泥厌氧发酵沼液作为补充碳源时，说明设计参数、构筑物尺寸、设备性能参数。</w:t>
      </w:r>
    </w:p>
    <w:p>
      <w:pPr>
        <w:pStyle w:val="6"/>
        <w:numPr>
          <w:ilvl w:val="0"/>
          <w:numId w:val="69"/>
        </w:numPr>
        <w:spacing w:line="480" w:lineRule="exact"/>
        <w:ind w:left="0" w:firstLine="480" w:firstLineChars="200"/>
        <w:jc w:val="both"/>
        <w:rPr>
          <w:color w:val="auto"/>
          <w:sz w:val="24"/>
          <w:szCs w:val="24"/>
          <w:lang w:eastAsia="zh-CN"/>
        </w:rPr>
      </w:pPr>
      <w:r>
        <w:rPr>
          <w:rFonts w:hint="eastAsia"/>
          <w:color w:val="auto"/>
          <w:sz w:val="24"/>
          <w:szCs w:val="24"/>
          <w:lang w:eastAsia="zh-CN"/>
        </w:rPr>
        <w:t>加药：根据化学除磷、沉砂、沉泥和过滤的需求计算说明加药量，说明除磷剂、混凝剂、助凝剂、助滤剂的种类，说明投加方式和投加点，说明投加设备性能参数。</w:t>
      </w:r>
    </w:p>
    <w:p>
      <w:pPr>
        <w:pStyle w:val="6"/>
        <w:numPr>
          <w:ilvl w:val="0"/>
          <w:numId w:val="69"/>
        </w:numPr>
        <w:spacing w:line="480" w:lineRule="exact"/>
        <w:ind w:left="0" w:firstLine="480" w:firstLineChars="200"/>
        <w:jc w:val="both"/>
        <w:rPr>
          <w:color w:val="auto"/>
          <w:sz w:val="24"/>
          <w:szCs w:val="24"/>
          <w:lang w:eastAsia="zh-CN"/>
        </w:rPr>
      </w:pPr>
      <w:r>
        <w:rPr>
          <w:rFonts w:hint="eastAsia"/>
          <w:color w:val="auto"/>
          <w:sz w:val="24"/>
          <w:szCs w:val="24"/>
          <w:lang w:eastAsia="zh-CN"/>
        </w:rPr>
        <w:t>消毒：说明消毒方式；说明消毒剂种类、投加量、投加方式、接触时间；采用成品消毒剂时，说明储存方式和储备量（天数）；采用现场制备消毒剂时，说明制备工艺和主要参数；采用紫外线消毒时，说明紫外线有效剂量和清洗方式；说明消毒构筑物、建筑物主要尺寸、安全防护措施、各类设备选型和性能参数。</w:t>
      </w:r>
    </w:p>
    <w:p>
      <w:pPr>
        <w:pStyle w:val="6"/>
        <w:numPr>
          <w:ilvl w:val="0"/>
          <w:numId w:val="69"/>
        </w:numPr>
        <w:spacing w:line="480" w:lineRule="exact"/>
        <w:ind w:left="0" w:firstLine="480" w:firstLineChars="200"/>
        <w:jc w:val="both"/>
        <w:rPr>
          <w:color w:val="auto"/>
          <w:sz w:val="24"/>
          <w:szCs w:val="24"/>
          <w:lang w:eastAsia="zh-CN"/>
        </w:rPr>
      </w:pPr>
      <w:r>
        <w:rPr>
          <w:rFonts w:hint="eastAsia"/>
          <w:color w:val="auto"/>
          <w:sz w:val="24"/>
          <w:szCs w:val="24"/>
          <w:lang w:eastAsia="zh-CN"/>
        </w:rPr>
        <w:t>进出水计量和水质监测：说明进出水口计量和监测设施设备类型，说明构筑物主要尺寸和设备规格。</w:t>
      </w:r>
    </w:p>
    <w:p>
      <w:pPr>
        <w:pStyle w:val="6"/>
        <w:numPr>
          <w:ilvl w:val="255"/>
          <w:numId w:val="0"/>
        </w:numPr>
        <w:spacing w:line="480" w:lineRule="exact"/>
        <w:ind w:left="440" w:leftChars="200"/>
        <w:jc w:val="both"/>
        <w:rPr>
          <w:color w:val="auto"/>
          <w:sz w:val="24"/>
          <w:szCs w:val="24"/>
          <w:lang w:eastAsia="zh-CN"/>
        </w:rPr>
      </w:pPr>
      <w:r>
        <w:rPr>
          <w:rFonts w:hint="eastAsia"/>
          <w:color w:val="auto"/>
          <w:sz w:val="24"/>
          <w:szCs w:val="24"/>
          <w:lang w:eastAsia="zh-CN"/>
        </w:rPr>
        <w:t>【简述进出水口计量和监测设施设备是否满足环评的要求。】</w:t>
      </w:r>
    </w:p>
    <w:p>
      <w:pPr>
        <w:pStyle w:val="6"/>
        <w:numPr>
          <w:ilvl w:val="0"/>
          <w:numId w:val="67"/>
        </w:numPr>
        <w:spacing w:line="480" w:lineRule="exact"/>
        <w:ind w:left="0" w:firstLine="480" w:firstLineChars="200"/>
        <w:jc w:val="both"/>
        <w:rPr>
          <w:color w:val="auto"/>
          <w:sz w:val="24"/>
          <w:szCs w:val="24"/>
          <w:lang w:eastAsia="zh-CN"/>
        </w:rPr>
      </w:pPr>
      <w:r>
        <w:rPr>
          <w:color w:val="auto"/>
          <w:sz w:val="24"/>
          <w:szCs w:val="24"/>
          <w:lang w:eastAsia="zh-CN"/>
        </w:rPr>
        <w:t>采用</w:t>
      </w:r>
      <w:r>
        <w:rPr>
          <w:rFonts w:hint="eastAsia"/>
          <w:color w:val="auto"/>
          <w:sz w:val="24"/>
          <w:szCs w:val="24"/>
          <w:lang w:eastAsia="zh-CN"/>
        </w:rPr>
        <w:t>其他污水处理</w:t>
      </w:r>
      <w:r>
        <w:rPr>
          <w:color w:val="auto"/>
          <w:sz w:val="24"/>
          <w:szCs w:val="24"/>
          <w:lang w:eastAsia="zh-CN"/>
        </w:rPr>
        <w:t>新技术</w:t>
      </w:r>
      <w:r>
        <w:rPr>
          <w:rFonts w:hint="eastAsia"/>
          <w:color w:val="auto"/>
          <w:sz w:val="24"/>
          <w:szCs w:val="24"/>
          <w:lang w:eastAsia="zh-CN"/>
        </w:rPr>
        <w:t>时，说明</w:t>
      </w:r>
      <w:r>
        <w:rPr>
          <w:color w:val="auto"/>
          <w:sz w:val="24"/>
          <w:szCs w:val="24"/>
          <w:lang w:eastAsia="zh-CN"/>
        </w:rPr>
        <w:t>工艺原理</w:t>
      </w:r>
      <w:r>
        <w:rPr>
          <w:rFonts w:hint="eastAsia"/>
          <w:color w:val="auto"/>
          <w:sz w:val="24"/>
          <w:szCs w:val="24"/>
          <w:lang w:eastAsia="zh-CN"/>
        </w:rPr>
        <w:t>、主要设计参数、构筑物主要尺寸、设备选型和性能参数。</w:t>
      </w:r>
    </w:p>
    <w:p>
      <w:pPr>
        <w:pStyle w:val="6"/>
        <w:numPr>
          <w:ilvl w:val="0"/>
          <w:numId w:val="67"/>
        </w:numPr>
        <w:spacing w:line="480" w:lineRule="exact"/>
        <w:ind w:left="0" w:firstLine="480" w:firstLineChars="200"/>
        <w:jc w:val="both"/>
        <w:rPr>
          <w:color w:val="auto"/>
          <w:sz w:val="24"/>
          <w:szCs w:val="24"/>
          <w:lang w:eastAsia="zh-CN"/>
        </w:rPr>
      </w:pPr>
      <w:r>
        <w:rPr>
          <w:rFonts w:hint="eastAsia"/>
          <w:color w:val="auto"/>
          <w:sz w:val="24"/>
          <w:szCs w:val="24"/>
          <w:lang w:eastAsia="zh-CN"/>
        </w:rPr>
        <w:t>污水厂投产后进水浓度可能长期低于设计进水浓度，或者进厂水量、水质变化较大时，说明工艺上的应对措施；存在其他风险因素时，说明应急措施。</w:t>
      </w:r>
    </w:p>
    <w:p>
      <w:pPr>
        <w:pStyle w:val="6"/>
        <w:numPr>
          <w:ilvl w:val="0"/>
          <w:numId w:val="6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污泥处理工艺</w:t>
      </w:r>
    </w:p>
    <w:p>
      <w:pPr>
        <w:pStyle w:val="6"/>
        <w:numPr>
          <w:ilvl w:val="0"/>
          <w:numId w:val="70"/>
        </w:numPr>
        <w:spacing w:line="480" w:lineRule="exact"/>
        <w:ind w:left="0" w:firstLine="480" w:firstLineChars="200"/>
        <w:jc w:val="both"/>
        <w:rPr>
          <w:color w:val="auto"/>
          <w:sz w:val="24"/>
          <w:szCs w:val="24"/>
          <w:lang w:eastAsia="zh-CN"/>
        </w:rPr>
      </w:pPr>
      <w:r>
        <w:rPr>
          <w:rFonts w:hint="eastAsia"/>
          <w:color w:val="auto"/>
          <w:sz w:val="24"/>
          <w:szCs w:val="24"/>
          <w:lang w:eastAsia="zh-CN"/>
        </w:rPr>
        <w:t>计算说明旱季和雨季的污泥产量，确定处理规模。</w:t>
      </w:r>
    </w:p>
    <w:p>
      <w:pPr>
        <w:pStyle w:val="6"/>
        <w:numPr>
          <w:ilvl w:val="0"/>
          <w:numId w:val="70"/>
        </w:numPr>
        <w:spacing w:line="480" w:lineRule="exact"/>
        <w:ind w:left="0" w:firstLine="480" w:firstLineChars="200"/>
        <w:jc w:val="both"/>
        <w:rPr>
          <w:color w:val="auto"/>
          <w:sz w:val="24"/>
          <w:szCs w:val="24"/>
          <w:lang w:eastAsia="zh-CN"/>
        </w:rPr>
      </w:pPr>
      <w:r>
        <w:rPr>
          <w:rFonts w:hint="eastAsia"/>
          <w:color w:val="auto"/>
          <w:sz w:val="24"/>
          <w:szCs w:val="24"/>
          <w:lang w:eastAsia="zh-CN"/>
        </w:rPr>
        <w:t>污泥浓缩：说明预处理措施，说明污泥浓缩方式和浓缩后的含水率；重力浓缩池说明池体尺寸、污泥固体负荷、浓缩时间、上清液除磷措施和磷回收措施；机械浓缩说明设备选型和性能参数。</w:t>
      </w:r>
    </w:p>
    <w:p>
      <w:pPr>
        <w:pStyle w:val="6"/>
        <w:numPr>
          <w:ilvl w:val="0"/>
          <w:numId w:val="70"/>
        </w:numPr>
        <w:spacing w:line="480" w:lineRule="exact"/>
        <w:ind w:left="0" w:firstLine="480" w:firstLineChars="200"/>
        <w:jc w:val="both"/>
        <w:rPr>
          <w:color w:val="auto"/>
          <w:sz w:val="24"/>
          <w:szCs w:val="24"/>
          <w:lang w:eastAsia="zh-CN"/>
        </w:rPr>
      </w:pPr>
      <w:r>
        <w:rPr>
          <w:rFonts w:hint="eastAsia"/>
          <w:color w:val="auto"/>
          <w:sz w:val="24"/>
          <w:szCs w:val="24"/>
          <w:lang w:eastAsia="zh-CN"/>
        </w:rPr>
        <w:t>污泥消化：说明消化方式、消化时间、固体容积负荷、保温加热方式，计算说明各级消化池容积和主要尺寸；厌氧消化说明预处理措施、消化温度、搅拌方式、安全防护措施和污泥气处理处置措施；好氧消化说明曝气方式。</w:t>
      </w:r>
    </w:p>
    <w:p>
      <w:pPr>
        <w:pStyle w:val="6"/>
        <w:numPr>
          <w:ilvl w:val="0"/>
          <w:numId w:val="70"/>
        </w:numPr>
        <w:spacing w:line="480" w:lineRule="exact"/>
        <w:ind w:left="0" w:firstLine="480" w:firstLineChars="200"/>
        <w:jc w:val="both"/>
        <w:rPr>
          <w:color w:val="auto"/>
          <w:sz w:val="24"/>
          <w:szCs w:val="24"/>
          <w:lang w:eastAsia="zh-CN"/>
        </w:rPr>
      </w:pPr>
      <w:r>
        <w:rPr>
          <w:rFonts w:hint="eastAsia"/>
          <w:color w:val="auto"/>
          <w:sz w:val="24"/>
          <w:szCs w:val="24"/>
          <w:lang w:eastAsia="zh-CN"/>
        </w:rPr>
        <w:t>污泥脱水：说明脱水方式、脱水后的含水率；机械脱水说明脱水机选型、配置数量、工作时间、污泥调理方式、药剂种类和加药量，说明加药系统设备等相关辅助系统的选型和性能参数、加药系统设备选型和性能参数；采用其他脱水方式说明工艺流程和设备选型。</w:t>
      </w:r>
    </w:p>
    <w:p>
      <w:pPr>
        <w:pStyle w:val="6"/>
        <w:numPr>
          <w:ilvl w:val="0"/>
          <w:numId w:val="70"/>
        </w:numPr>
        <w:spacing w:line="480" w:lineRule="exact"/>
        <w:ind w:left="0" w:firstLine="480" w:firstLineChars="200"/>
        <w:jc w:val="both"/>
        <w:rPr>
          <w:color w:val="auto"/>
          <w:sz w:val="24"/>
          <w:szCs w:val="24"/>
          <w:lang w:eastAsia="zh-CN"/>
        </w:rPr>
      </w:pPr>
      <w:r>
        <w:rPr>
          <w:rFonts w:hint="eastAsia"/>
          <w:color w:val="auto"/>
          <w:sz w:val="24"/>
          <w:szCs w:val="24"/>
          <w:lang w:eastAsia="zh-CN"/>
        </w:rPr>
        <w:t>说明污泥输送方式，说明厂内处理后污泥的储存方式和储存能力。</w:t>
      </w:r>
    </w:p>
    <w:p>
      <w:pPr>
        <w:pStyle w:val="6"/>
        <w:numPr>
          <w:ilvl w:val="0"/>
          <w:numId w:val="70"/>
        </w:numPr>
        <w:spacing w:line="480" w:lineRule="exact"/>
        <w:ind w:left="0" w:firstLine="480" w:firstLineChars="200"/>
        <w:jc w:val="both"/>
        <w:rPr>
          <w:color w:val="auto"/>
          <w:sz w:val="24"/>
          <w:szCs w:val="24"/>
          <w:lang w:eastAsia="zh-CN"/>
        </w:rPr>
      </w:pPr>
      <w:r>
        <w:rPr>
          <w:rFonts w:hint="eastAsia"/>
          <w:color w:val="auto"/>
          <w:sz w:val="24"/>
          <w:szCs w:val="24"/>
          <w:lang w:eastAsia="zh-CN"/>
        </w:rPr>
        <w:t>污泥外运处置时简要说明污泥外运出路，厂内处置时说明处置工艺流程及设备选型。</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【简述污泥处理工艺设计是否符合环评批复。】</w:t>
      </w:r>
    </w:p>
    <w:p>
      <w:pPr>
        <w:pStyle w:val="6"/>
        <w:numPr>
          <w:ilvl w:val="0"/>
          <w:numId w:val="6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除臭工艺</w:t>
      </w:r>
    </w:p>
    <w:p>
      <w:pPr>
        <w:pStyle w:val="6"/>
        <w:numPr>
          <w:ilvl w:val="0"/>
          <w:numId w:val="71"/>
        </w:numPr>
        <w:spacing w:line="480" w:lineRule="exact"/>
        <w:ind w:left="0" w:firstLine="480" w:firstLineChars="200"/>
        <w:jc w:val="both"/>
        <w:rPr>
          <w:color w:val="auto"/>
          <w:sz w:val="24"/>
          <w:szCs w:val="24"/>
          <w:lang w:eastAsia="zh-CN"/>
        </w:rPr>
      </w:pPr>
      <w:r>
        <w:rPr>
          <w:rFonts w:hint="eastAsia"/>
          <w:color w:val="auto"/>
          <w:sz w:val="24"/>
          <w:szCs w:val="24"/>
          <w:lang w:eastAsia="zh-CN"/>
        </w:rPr>
        <w:t>说明需除臭的部位、臭气污染物浓度和臭气风量计算标准。</w:t>
      </w:r>
    </w:p>
    <w:p>
      <w:pPr>
        <w:pStyle w:val="6"/>
        <w:numPr>
          <w:ilvl w:val="0"/>
          <w:numId w:val="71"/>
        </w:numPr>
        <w:spacing w:line="480" w:lineRule="exact"/>
        <w:ind w:left="0" w:firstLine="480" w:firstLineChars="200"/>
        <w:jc w:val="both"/>
        <w:rPr>
          <w:color w:val="auto"/>
          <w:sz w:val="24"/>
          <w:szCs w:val="24"/>
          <w:lang w:eastAsia="zh-CN"/>
        </w:rPr>
      </w:pPr>
      <w:r>
        <w:rPr>
          <w:rFonts w:hint="eastAsia"/>
          <w:color w:val="auto"/>
          <w:sz w:val="24"/>
          <w:szCs w:val="24"/>
          <w:lang w:eastAsia="zh-CN"/>
        </w:rPr>
        <w:t>说明各构筑物和设备的加盖、加罩方式，分析对日常操作的影响，分析对结构安全的影响。</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【构筑物加盖方式应充分考虑运行、维护需求，适当预留检修口、检修空间、观察孔等。若影响结构安全时，应采取加固改造措施。】</w:t>
      </w:r>
    </w:p>
    <w:p>
      <w:pPr>
        <w:pStyle w:val="6"/>
        <w:numPr>
          <w:ilvl w:val="0"/>
          <w:numId w:val="71"/>
        </w:numPr>
        <w:spacing w:line="480" w:lineRule="exact"/>
        <w:ind w:left="0" w:firstLine="480" w:firstLineChars="200"/>
        <w:jc w:val="both"/>
        <w:rPr>
          <w:color w:val="auto"/>
          <w:sz w:val="24"/>
          <w:szCs w:val="24"/>
          <w:lang w:eastAsia="zh-CN"/>
        </w:rPr>
      </w:pPr>
      <w:r>
        <w:rPr>
          <w:rFonts w:hint="eastAsia"/>
          <w:color w:val="auto"/>
          <w:sz w:val="24"/>
          <w:szCs w:val="24"/>
          <w:lang w:eastAsia="zh-CN"/>
        </w:rPr>
        <w:t>计算说明除臭风量和风机选型。</w:t>
      </w:r>
    </w:p>
    <w:p>
      <w:pPr>
        <w:pStyle w:val="6"/>
        <w:numPr>
          <w:ilvl w:val="0"/>
          <w:numId w:val="71"/>
        </w:numPr>
        <w:spacing w:line="480" w:lineRule="exact"/>
        <w:ind w:left="0" w:firstLine="480" w:firstLineChars="200"/>
        <w:jc w:val="both"/>
        <w:rPr>
          <w:color w:val="auto"/>
          <w:sz w:val="24"/>
          <w:szCs w:val="24"/>
          <w:lang w:eastAsia="zh-CN"/>
        </w:rPr>
      </w:pPr>
      <w:r>
        <w:rPr>
          <w:rFonts w:hint="eastAsia"/>
          <w:color w:val="auto"/>
          <w:sz w:val="24"/>
          <w:szCs w:val="24"/>
          <w:lang w:eastAsia="zh-CN"/>
        </w:rPr>
        <w:t>说明臭气收集管路材质、敷设方式和阻力平衡措施。</w:t>
      </w:r>
    </w:p>
    <w:p>
      <w:pPr>
        <w:pStyle w:val="6"/>
        <w:numPr>
          <w:ilvl w:val="0"/>
          <w:numId w:val="71"/>
        </w:numPr>
        <w:spacing w:line="480" w:lineRule="exact"/>
        <w:ind w:left="0" w:firstLine="480" w:firstLineChars="200"/>
        <w:jc w:val="both"/>
        <w:rPr>
          <w:color w:val="auto"/>
          <w:sz w:val="24"/>
          <w:szCs w:val="24"/>
          <w:lang w:eastAsia="zh-CN"/>
        </w:rPr>
      </w:pPr>
      <w:r>
        <w:rPr>
          <w:rFonts w:hint="eastAsia"/>
          <w:color w:val="auto"/>
          <w:sz w:val="24"/>
          <w:szCs w:val="24"/>
          <w:lang w:eastAsia="zh-CN"/>
        </w:rPr>
        <w:t>说明臭气处理工艺、处理效率、分区处理方式、设备选型和性能参数。</w:t>
      </w:r>
    </w:p>
    <w:p>
      <w:pPr>
        <w:pStyle w:val="6"/>
        <w:numPr>
          <w:ilvl w:val="0"/>
          <w:numId w:val="71"/>
        </w:numPr>
        <w:spacing w:line="480" w:lineRule="exact"/>
        <w:ind w:left="0" w:firstLine="480" w:firstLineChars="200"/>
        <w:jc w:val="both"/>
        <w:rPr>
          <w:color w:val="auto"/>
          <w:sz w:val="24"/>
          <w:szCs w:val="24"/>
          <w:lang w:eastAsia="zh-CN"/>
        </w:rPr>
      </w:pPr>
      <w:r>
        <w:rPr>
          <w:rFonts w:hint="eastAsia"/>
          <w:color w:val="auto"/>
          <w:sz w:val="24"/>
          <w:szCs w:val="24"/>
          <w:lang w:eastAsia="zh-CN"/>
        </w:rPr>
        <w:t>说明处理后臭气排放方式，分析说明除臭效果是否达到环保部门要求。</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【简述臭气处理工艺设计是否与环评批复一致。】</w:t>
      </w:r>
    </w:p>
    <w:p>
      <w:pPr>
        <w:pStyle w:val="6"/>
        <w:numPr>
          <w:ilvl w:val="0"/>
          <w:numId w:val="65"/>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海绵城市设计</w:t>
      </w:r>
    </w:p>
    <w:p>
      <w:pPr>
        <w:pStyle w:val="6"/>
        <w:numPr>
          <w:ilvl w:val="0"/>
          <w:numId w:val="72"/>
        </w:numPr>
        <w:spacing w:line="480" w:lineRule="exact"/>
        <w:ind w:left="0" w:firstLine="480" w:firstLineChars="200"/>
        <w:jc w:val="both"/>
        <w:rPr>
          <w:color w:val="auto"/>
          <w:sz w:val="24"/>
          <w:szCs w:val="24"/>
          <w:lang w:eastAsia="zh-CN"/>
        </w:rPr>
      </w:pPr>
      <w:r>
        <w:rPr>
          <w:rFonts w:hint="eastAsia"/>
          <w:color w:val="auto"/>
          <w:sz w:val="24"/>
          <w:szCs w:val="24"/>
          <w:lang w:eastAsia="zh-CN"/>
        </w:rPr>
        <w:t>简述场地面积、地形、地质、土壤渗透性、水文气象等基本条件，简述建构筑物布置情况、场地径流特点。</w:t>
      </w:r>
    </w:p>
    <w:p>
      <w:pPr>
        <w:pStyle w:val="6"/>
        <w:numPr>
          <w:ilvl w:val="0"/>
          <w:numId w:val="72"/>
        </w:numPr>
        <w:spacing w:line="480" w:lineRule="exact"/>
        <w:ind w:left="0" w:firstLine="480" w:firstLineChars="200"/>
        <w:jc w:val="both"/>
        <w:rPr>
          <w:color w:val="auto"/>
          <w:sz w:val="24"/>
          <w:szCs w:val="24"/>
          <w:lang w:eastAsia="zh-CN"/>
        </w:rPr>
      </w:pPr>
      <w:r>
        <w:rPr>
          <w:rFonts w:hint="eastAsia"/>
          <w:color w:val="auto"/>
          <w:sz w:val="24"/>
          <w:szCs w:val="24"/>
          <w:lang w:eastAsia="zh-CN"/>
        </w:rPr>
        <w:t>分析传统开发模式是否能满足海绵城市规划指标要求，分析可采取的低影响开发措施，提出海绵城市设计思路。</w:t>
      </w:r>
    </w:p>
    <w:p>
      <w:pPr>
        <w:pStyle w:val="6"/>
        <w:numPr>
          <w:ilvl w:val="0"/>
          <w:numId w:val="72"/>
        </w:numPr>
        <w:spacing w:line="480" w:lineRule="exact"/>
        <w:ind w:left="0" w:firstLine="480" w:firstLineChars="200"/>
        <w:jc w:val="both"/>
        <w:rPr>
          <w:color w:val="auto"/>
          <w:sz w:val="24"/>
          <w:szCs w:val="24"/>
          <w:lang w:eastAsia="zh-CN"/>
        </w:rPr>
      </w:pPr>
      <w:r>
        <w:rPr>
          <w:rFonts w:hint="eastAsia"/>
          <w:color w:val="auto"/>
          <w:sz w:val="24"/>
          <w:szCs w:val="24"/>
          <w:lang w:eastAsia="zh-CN"/>
        </w:rPr>
        <w:t>说明年径流总量控制率及其对应的日降雨量，说明通过各类LID设施对场地径流控制的流程。</w:t>
      </w:r>
    </w:p>
    <w:p>
      <w:pPr>
        <w:pStyle w:val="6"/>
        <w:numPr>
          <w:ilvl w:val="0"/>
          <w:numId w:val="72"/>
        </w:numPr>
        <w:spacing w:line="480" w:lineRule="exact"/>
        <w:ind w:left="0" w:firstLine="480" w:firstLineChars="200"/>
        <w:jc w:val="both"/>
        <w:rPr>
          <w:color w:val="auto"/>
          <w:sz w:val="24"/>
          <w:szCs w:val="24"/>
          <w:lang w:eastAsia="zh-CN"/>
        </w:rPr>
      </w:pPr>
      <w:r>
        <w:rPr>
          <w:rFonts w:hint="eastAsia"/>
          <w:color w:val="auto"/>
          <w:sz w:val="24"/>
          <w:szCs w:val="24"/>
          <w:lang w:eastAsia="zh-CN"/>
        </w:rPr>
        <w:t>列表计算海绵城市设计成果，表中示意各控制单元LID设施的规模、径流控制率和污染物去除率，判断场地总体是否达到规划要求。开敞的处理构筑物池面可不纳入海绵城市设计计算范围。</w:t>
      </w:r>
    </w:p>
    <w:p>
      <w:pPr>
        <w:pStyle w:val="6"/>
        <w:numPr>
          <w:ilvl w:val="0"/>
          <w:numId w:val="72"/>
        </w:numPr>
        <w:spacing w:line="480" w:lineRule="exact"/>
        <w:ind w:left="0" w:firstLine="480" w:firstLineChars="200"/>
        <w:jc w:val="both"/>
        <w:rPr>
          <w:color w:val="auto"/>
          <w:sz w:val="24"/>
          <w:szCs w:val="24"/>
          <w:lang w:eastAsia="zh-CN"/>
        </w:rPr>
      </w:pPr>
      <w:r>
        <w:rPr>
          <w:rFonts w:hint="eastAsia"/>
          <w:color w:val="auto"/>
          <w:sz w:val="24"/>
          <w:szCs w:val="24"/>
          <w:lang w:eastAsia="zh-CN"/>
        </w:rPr>
        <w:t>计算说明容积式LID设施的溢流口设计。</w:t>
      </w:r>
    </w:p>
    <w:p>
      <w:pPr>
        <w:pStyle w:val="6"/>
        <w:numPr>
          <w:ilvl w:val="0"/>
          <w:numId w:val="72"/>
        </w:numPr>
        <w:spacing w:line="480" w:lineRule="exact"/>
        <w:ind w:left="0" w:firstLine="480" w:firstLineChars="200"/>
        <w:jc w:val="both"/>
        <w:rPr>
          <w:color w:val="auto"/>
          <w:sz w:val="24"/>
          <w:szCs w:val="24"/>
          <w:lang w:eastAsia="zh-CN"/>
        </w:rPr>
      </w:pPr>
      <w:r>
        <w:rPr>
          <w:rFonts w:hint="eastAsia"/>
          <w:color w:val="auto"/>
          <w:sz w:val="24"/>
          <w:szCs w:val="24"/>
          <w:lang w:eastAsia="zh-CN"/>
        </w:rPr>
        <w:t>说明各类LID设施的基本构造、主要材料和技术参数。</w:t>
      </w:r>
    </w:p>
    <w:p>
      <w:pPr>
        <w:pStyle w:val="6"/>
        <w:numPr>
          <w:ilvl w:val="0"/>
          <w:numId w:val="60"/>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水环境综合</w:t>
      </w:r>
      <w:r>
        <w:rPr>
          <w:b/>
          <w:bCs/>
          <w:color w:val="auto"/>
          <w:sz w:val="24"/>
          <w:szCs w:val="24"/>
          <w:lang w:eastAsia="zh-CN"/>
        </w:rPr>
        <w:t>治理</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说明生活、工业、施工工地和其他点源污染治理措施。</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说明排水管网整治措施，包括缺失排水管道完善建设、雨污分流改造、病害排水管网修复等，以及内涝点整治等内容，满足5.1节编制要求。</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说明沿岸排口整治措施，包括新建污水管道接纳污水直排口、合流或混流系统末端截流溢流、设置调蓄设施和净化厂站削减溢流污染、设置湿地、调蓄设施和净化厂站削减雨水排口初雨污染等内容，满足5.1、5.3、5.5节编制要求。</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说明流域面源污染治理措施，包括城镇面源污染、农业面源污染（种植、畜禽水产养殖等）和水土流失等的治理措施。</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说明水体红线范围内的海绵城市建设内容，包括满足水体治理红线范围海绵指标和规划公共海绵指标的各类LID设施，如透水铺装、植被缓冲带、植草沟、滤渠、滞留设施、调蓄设施等，满足5.5.5条编制要求。</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水体岸线绿地往往是流域末端绿地，承担着托底上游海绵指标的功能，因此，海绵城市建设除应满足水体治理红线范围内的指标外，还应满足按规划落地在红线范围内、服务于周边区域的公共海绵设施的建设要求。】</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说明底泥原位治理方式，包括治理范围、作业方式（围堰或放干）、覆盖的材料和厚度、生物修复的菌剂类型、化学修复的药剂类型、菌剂和药剂的用量等。</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说明清淤方式和清淤污泥处理处置方式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说明清淤范围、清淤厚度、淤泥体积、含水率；说明作业方式（水下或放干）和配套设施（围堰、导流、临时便道等）、清淤设施（绞吸、泵吸、抓斗、水力冲挖、人工等）；</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淤泥就地（预）处理后外运处置时说明处理场地布置、交通条件、处理工艺流程、防臭气逸散措施和滤液处理措施；</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用管袋法就地处理处置时说明管袋选型、尺寸和容量，说明填充、脱水和固化流程，分析预计的变形稳定时间，说明顶部复绿方式；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淤泥预处理后就地用于岸上园林绿化时，根据泥质分析利用的可行性，说明暂存和利用方式；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淤泥处理处置应满足5.5.3条编制要求。</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说明水生态系统修复和构建措施</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说明水生态系统修复或构建的组合措施，分析说明水生态系统的生物多样性和食物链完整性，简要说明其净水原理和景观功能，分析水生态系统预期的总体效果；</w:t>
      </w:r>
    </w:p>
    <w:p>
      <w:pPr>
        <w:pStyle w:val="6"/>
        <w:spacing w:line="480" w:lineRule="exact"/>
        <w:ind w:left="480"/>
        <w:jc w:val="both"/>
        <w:rPr>
          <w:color w:val="auto"/>
          <w:sz w:val="24"/>
          <w:szCs w:val="24"/>
          <w:lang w:eastAsia="zh-CN"/>
        </w:rPr>
      </w:pPr>
      <w:r>
        <w:rPr>
          <w:rFonts w:hint="eastAsia"/>
          <w:color w:val="auto"/>
          <w:sz w:val="24"/>
          <w:szCs w:val="24"/>
          <w:lang w:eastAsia="zh-CN"/>
        </w:rPr>
        <w:t>说明生境种类、位置、修复和构建的措施；</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需底质改良时说明必要性，说明改良方式，说明采用的药剂、菌剂类型及用量；</w:t>
      </w:r>
    </w:p>
    <w:p>
      <w:pPr>
        <w:pStyle w:val="6"/>
        <w:spacing w:line="480" w:lineRule="exact"/>
        <w:ind w:left="480"/>
        <w:jc w:val="both"/>
        <w:rPr>
          <w:color w:val="auto"/>
          <w:sz w:val="24"/>
          <w:szCs w:val="24"/>
          <w:lang w:eastAsia="zh-CN"/>
        </w:rPr>
      </w:pPr>
      <w:r>
        <w:rPr>
          <w:rFonts w:hint="eastAsia"/>
          <w:color w:val="auto"/>
          <w:sz w:val="24"/>
          <w:szCs w:val="24"/>
          <w:lang w:eastAsia="zh-CN"/>
        </w:rPr>
        <w:t>说明水生植物种植范围、植物配置、种植密度、种植方式；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设置浮床、浮岛时说明其构造、规格、尺寸、植物配置和设置位置，设置人工水草、生态基等填料时说明其种类、规格、尺寸和设置位置；</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说明投放水生动物的种类、规格、数量、投放方式；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采用生物操纵技术措施时，说明技术原理，说明食物链的构建，说明投放水生动物的种类、规格、数量、投放方式。</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说明调水、水质净化和再生回用等补水措施：包括分析说明补水点选择、各季节对补水水质水量的要求、补水管路布置等；管路布置应满足5.2节编制要求，提升泵站应满足5.4节编制要求，水处理厂站应满足5.5.1～5.5.4条编制要求。</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说明活水循环措施</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通过曝气增氧同步改善水动力条件时，说明设置位置，说明曝气增氧设备选型。</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【曝气增氧设备通常包括微孔</w:t>
      </w:r>
      <w:r>
        <w:rPr>
          <w:color w:val="auto"/>
          <w:sz w:val="24"/>
          <w:szCs w:val="24"/>
          <w:lang w:eastAsia="zh-CN"/>
        </w:rPr>
        <w:t>曝气、纳米曝气、叶轮吸气推流曝气、水下射流曝气、喷泉曝气等</w:t>
      </w:r>
      <w:r>
        <w:rPr>
          <w:rFonts w:hint="eastAsia"/>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通过设置循环泵站改善水动力条件时，说明循环流量、泵站位置、出水口位置，说明循环管路布置；循环管路设置过滤净化设备时说明设备选型，循环水利用湿地净化时说明湿地水力负荷和湿地类型、构造、植物配置。</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说明其他水体自净能力提升措施：投加化学药剂和生物菌剂时说明净水原理、药剂菌剂的类型和投加量，采用水下成套净水设备时说明其净水原理和规格型号。</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说明对管网和水体水质监测的要求：说明管网监测点和水体监测断面的位置，说明监测方式、监测指标、监测频率。</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分析说明治理方案的目标可达性：分析说明各种污染削减措施的削污能力，结合污染负荷和环境容量判断削污目标的可达性；分析其他各类治理措施的效果，判断相应治理目标的可达性。</w:t>
      </w:r>
    </w:p>
    <w:p>
      <w:pPr>
        <w:pStyle w:val="6"/>
        <w:numPr>
          <w:ilvl w:val="1"/>
          <w:numId w:val="73"/>
        </w:numPr>
        <w:spacing w:line="480" w:lineRule="exact"/>
        <w:ind w:left="0" w:firstLine="480" w:firstLineChars="200"/>
        <w:jc w:val="both"/>
        <w:rPr>
          <w:color w:val="auto"/>
          <w:sz w:val="24"/>
          <w:szCs w:val="24"/>
          <w:lang w:eastAsia="zh-CN"/>
        </w:rPr>
      </w:pPr>
      <w:r>
        <w:rPr>
          <w:rFonts w:hint="eastAsia"/>
          <w:color w:val="auto"/>
          <w:sz w:val="24"/>
          <w:szCs w:val="24"/>
          <w:lang w:eastAsia="zh-CN"/>
        </w:rPr>
        <w:t>另设专章说明水利、防洪、景观（包括岸线生态）、智慧管理（包括水质监测）、配套设施等建设方案，编制深度满足相关行业规定。</w:t>
      </w:r>
    </w:p>
    <w:p>
      <w:pPr>
        <w:pStyle w:val="19"/>
        <w:numPr>
          <w:ilvl w:val="0"/>
          <w:numId w:val="49"/>
        </w:numPr>
        <w:spacing w:before="0" w:after="0" w:line="480" w:lineRule="exact"/>
        <w:ind w:left="0" w:firstLine="482" w:firstLineChars="200"/>
        <w:jc w:val="left"/>
        <w:rPr>
          <w:color w:val="auto"/>
          <w:sz w:val="24"/>
          <w:szCs w:val="24"/>
          <w:lang w:eastAsia="zh-CN"/>
        </w:rPr>
      </w:pPr>
      <w:bookmarkStart w:id="63" w:name="_Toc32015"/>
      <w:r>
        <w:rPr>
          <w:color w:val="auto"/>
          <w:sz w:val="24"/>
          <w:szCs w:val="24"/>
          <w:lang w:eastAsia="zh-CN"/>
        </w:rPr>
        <w:t>建筑设计</w:t>
      </w:r>
      <w:bookmarkEnd w:id="63"/>
    </w:p>
    <w:p>
      <w:pPr>
        <w:pStyle w:val="6"/>
        <w:numPr>
          <w:ilvl w:val="0"/>
          <w:numId w:val="7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设计依据</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简述与建筑设计相关的上阶段批复和各类设计基础资料。前面章节已述及内容不必重复。</w:t>
      </w:r>
    </w:p>
    <w:p>
      <w:pPr>
        <w:pStyle w:val="6"/>
        <w:numPr>
          <w:ilvl w:val="0"/>
          <w:numId w:val="7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工程概况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简述设计范围和内容，简述工艺要求和主要建筑功能，阐述建筑设计构思和特点。</w:t>
      </w:r>
    </w:p>
    <w:p>
      <w:pPr>
        <w:pStyle w:val="6"/>
        <w:numPr>
          <w:ilvl w:val="0"/>
          <w:numId w:val="7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总图布置</w:t>
      </w:r>
    </w:p>
    <w:p>
      <w:pPr>
        <w:pStyle w:val="6"/>
        <w:numPr>
          <w:ilvl w:val="0"/>
          <w:numId w:val="75"/>
        </w:numPr>
        <w:spacing w:line="480" w:lineRule="exact"/>
        <w:ind w:left="0" w:firstLine="480" w:firstLineChars="200"/>
        <w:jc w:val="both"/>
        <w:rPr>
          <w:color w:val="auto"/>
          <w:sz w:val="24"/>
          <w:szCs w:val="24"/>
          <w:lang w:eastAsia="zh-CN"/>
        </w:rPr>
      </w:pPr>
      <w:r>
        <w:rPr>
          <w:rFonts w:hint="eastAsia"/>
          <w:color w:val="auto"/>
          <w:sz w:val="24"/>
          <w:szCs w:val="24"/>
          <w:lang w:eastAsia="zh-CN"/>
        </w:rPr>
        <w:t>简述场地区位、周边环境情况、地形地质特征、规划许可技术条件和限制因素。</w:t>
      </w:r>
    </w:p>
    <w:p>
      <w:pPr>
        <w:pStyle w:val="6"/>
        <w:numPr>
          <w:ilvl w:val="0"/>
          <w:numId w:val="75"/>
        </w:numPr>
        <w:spacing w:line="480" w:lineRule="exact"/>
        <w:ind w:left="0" w:firstLine="480" w:firstLineChars="200"/>
        <w:jc w:val="both"/>
        <w:rPr>
          <w:color w:val="auto"/>
          <w:sz w:val="24"/>
          <w:szCs w:val="24"/>
          <w:lang w:eastAsia="zh-CN"/>
        </w:rPr>
      </w:pPr>
      <w:r>
        <w:rPr>
          <w:rFonts w:hint="eastAsia"/>
          <w:color w:val="auto"/>
          <w:sz w:val="24"/>
          <w:szCs w:val="24"/>
          <w:lang w:eastAsia="zh-CN"/>
        </w:rPr>
        <w:t>结合工艺总平面布置，说明建筑总平面布置如何因地制宜满足功能分区、交通运输、消防和节地的要求。</w:t>
      </w:r>
    </w:p>
    <w:p>
      <w:pPr>
        <w:pStyle w:val="6"/>
        <w:numPr>
          <w:ilvl w:val="0"/>
          <w:numId w:val="75"/>
        </w:numPr>
        <w:spacing w:line="480" w:lineRule="exact"/>
        <w:ind w:left="0" w:firstLine="480" w:firstLineChars="200"/>
        <w:jc w:val="both"/>
        <w:rPr>
          <w:color w:val="auto"/>
          <w:sz w:val="24"/>
          <w:szCs w:val="24"/>
          <w:lang w:eastAsia="zh-CN"/>
        </w:rPr>
      </w:pPr>
      <w:r>
        <w:rPr>
          <w:rFonts w:hint="eastAsia"/>
          <w:color w:val="auto"/>
          <w:sz w:val="24"/>
          <w:szCs w:val="24"/>
          <w:lang w:eastAsia="zh-CN"/>
        </w:rPr>
        <w:t>结合工艺总图高程布置，说明总图竖向设计如何满足防洪防涝、土石方平衡、安全防护和生产工艺等方面的要求。</w:t>
      </w:r>
    </w:p>
    <w:p>
      <w:pPr>
        <w:pStyle w:val="6"/>
        <w:numPr>
          <w:ilvl w:val="0"/>
          <w:numId w:val="75"/>
        </w:numPr>
        <w:spacing w:line="480" w:lineRule="exact"/>
        <w:ind w:left="0" w:firstLine="480" w:firstLineChars="200"/>
        <w:jc w:val="both"/>
        <w:rPr>
          <w:color w:val="auto"/>
          <w:sz w:val="24"/>
          <w:szCs w:val="24"/>
          <w:lang w:eastAsia="zh-CN"/>
        </w:rPr>
      </w:pPr>
      <w:r>
        <w:rPr>
          <w:rFonts w:hint="eastAsia"/>
          <w:color w:val="auto"/>
          <w:sz w:val="24"/>
          <w:szCs w:val="24"/>
          <w:lang w:eastAsia="zh-CN"/>
        </w:rPr>
        <w:t>说明围墙、道路、景观和绿地布置情况，说明室外工程量和主要材料。</w:t>
      </w:r>
    </w:p>
    <w:p>
      <w:pPr>
        <w:pStyle w:val="6"/>
        <w:numPr>
          <w:ilvl w:val="0"/>
          <w:numId w:val="75"/>
        </w:numPr>
        <w:spacing w:line="480" w:lineRule="exact"/>
        <w:ind w:left="0" w:firstLine="480" w:firstLineChars="200"/>
        <w:jc w:val="both"/>
        <w:rPr>
          <w:color w:val="auto"/>
          <w:sz w:val="24"/>
          <w:szCs w:val="24"/>
          <w:lang w:eastAsia="zh-CN"/>
        </w:rPr>
      </w:pPr>
      <w:r>
        <w:rPr>
          <w:rFonts w:hint="eastAsia"/>
          <w:color w:val="auto"/>
          <w:sz w:val="24"/>
          <w:szCs w:val="24"/>
          <w:lang w:eastAsia="zh-CN"/>
        </w:rPr>
        <w:t>说明或列表示意总图主要技术经济指标。</w:t>
      </w:r>
    </w:p>
    <w:p>
      <w:pPr>
        <w:pStyle w:val="6"/>
        <w:numPr>
          <w:ilvl w:val="0"/>
          <w:numId w:val="7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单体建筑设计</w:t>
      </w:r>
    </w:p>
    <w:p>
      <w:pPr>
        <w:pStyle w:val="6"/>
        <w:numPr>
          <w:ilvl w:val="0"/>
          <w:numId w:val="76"/>
        </w:numPr>
        <w:spacing w:line="480" w:lineRule="exact"/>
        <w:ind w:left="0" w:firstLine="480" w:firstLineChars="200"/>
        <w:jc w:val="both"/>
        <w:rPr>
          <w:bCs/>
          <w:color w:val="auto"/>
          <w:sz w:val="24"/>
          <w:szCs w:val="24"/>
          <w:lang w:eastAsia="zh-CN"/>
        </w:rPr>
      </w:pPr>
      <w:r>
        <w:rPr>
          <w:bCs/>
          <w:color w:val="auto"/>
          <w:sz w:val="24"/>
          <w:szCs w:val="24"/>
          <w:lang w:eastAsia="zh-CN"/>
        </w:rPr>
        <w:t>说明</w:t>
      </w:r>
      <w:r>
        <w:rPr>
          <w:rFonts w:hint="eastAsia"/>
          <w:bCs/>
          <w:color w:val="auto"/>
          <w:sz w:val="24"/>
          <w:szCs w:val="24"/>
          <w:lang w:eastAsia="zh-CN"/>
        </w:rPr>
        <w:t>或列表示意建筑的</w:t>
      </w:r>
      <w:r>
        <w:rPr>
          <w:bCs/>
          <w:color w:val="auto"/>
          <w:sz w:val="24"/>
          <w:szCs w:val="24"/>
          <w:lang w:eastAsia="zh-CN"/>
        </w:rPr>
        <w:t>使用功能</w:t>
      </w:r>
      <w:r>
        <w:rPr>
          <w:rFonts w:hint="eastAsia"/>
          <w:bCs/>
          <w:color w:val="auto"/>
          <w:sz w:val="24"/>
          <w:szCs w:val="24"/>
          <w:lang w:eastAsia="zh-CN"/>
        </w:rPr>
        <w:t>、</w:t>
      </w:r>
      <w:r>
        <w:rPr>
          <w:bCs/>
          <w:color w:val="auto"/>
          <w:sz w:val="24"/>
          <w:szCs w:val="24"/>
          <w:lang w:eastAsia="zh-CN"/>
        </w:rPr>
        <w:t>平面布置、建筑面积、</w:t>
      </w:r>
      <w:r>
        <w:rPr>
          <w:rFonts w:hint="eastAsia"/>
          <w:bCs/>
          <w:color w:val="auto"/>
          <w:sz w:val="24"/>
          <w:szCs w:val="24"/>
          <w:lang w:eastAsia="zh-CN"/>
        </w:rPr>
        <w:t>建筑高度、</w:t>
      </w:r>
      <w:r>
        <w:rPr>
          <w:bCs/>
          <w:color w:val="auto"/>
          <w:sz w:val="24"/>
          <w:szCs w:val="24"/>
          <w:lang w:eastAsia="zh-CN"/>
        </w:rPr>
        <w:t>层数、层高</w:t>
      </w:r>
      <w:r>
        <w:rPr>
          <w:rFonts w:hint="eastAsia"/>
          <w:bCs/>
          <w:color w:val="auto"/>
          <w:sz w:val="24"/>
          <w:szCs w:val="24"/>
          <w:lang w:eastAsia="zh-CN"/>
        </w:rPr>
        <w:t>、防水等级、火灾危险性类别、建筑耐火等级和装修标准，说明宿舍和辅助建筑的建设标准。</w:t>
      </w:r>
    </w:p>
    <w:p>
      <w:pPr>
        <w:pStyle w:val="6"/>
        <w:numPr>
          <w:ilvl w:val="0"/>
          <w:numId w:val="76"/>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简述</w:t>
      </w:r>
      <w:r>
        <w:rPr>
          <w:bCs/>
          <w:color w:val="auto"/>
          <w:sz w:val="24"/>
          <w:szCs w:val="24"/>
          <w:lang w:eastAsia="zh-CN"/>
        </w:rPr>
        <w:t>建筑风格</w:t>
      </w:r>
      <w:r>
        <w:rPr>
          <w:rFonts w:hint="eastAsia"/>
          <w:bCs/>
          <w:color w:val="auto"/>
          <w:sz w:val="24"/>
          <w:szCs w:val="24"/>
          <w:lang w:eastAsia="zh-CN"/>
        </w:rPr>
        <w:t>、立面造型及其与周边环境的关系，必要时展示效果图。</w:t>
      </w:r>
    </w:p>
    <w:p>
      <w:pPr>
        <w:pStyle w:val="6"/>
        <w:numPr>
          <w:ilvl w:val="0"/>
          <w:numId w:val="76"/>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室内热工、采光</w:t>
      </w:r>
      <w:r>
        <w:rPr>
          <w:rFonts w:hint="eastAsia"/>
          <w:bCs/>
          <w:color w:val="auto"/>
          <w:sz w:val="24"/>
          <w:szCs w:val="24"/>
          <w:lang w:eastAsia="zh-CN"/>
        </w:rPr>
        <w:t>、</w:t>
      </w:r>
      <w:r>
        <w:rPr>
          <w:bCs/>
          <w:color w:val="auto"/>
          <w:sz w:val="24"/>
          <w:szCs w:val="24"/>
          <w:lang w:eastAsia="zh-CN"/>
        </w:rPr>
        <w:t>通风、</w:t>
      </w:r>
      <w:r>
        <w:rPr>
          <w:rFonts w:hint="eastAsia"/>
          <w:bCs/>
          <w:color w:val="auto"/>
          <w:sz w:val="24"/>
          <w:szCs w:val="24"/>
          <w:lang w:eastAsia="zh-CN"/>
        </w:rPr>
        <w:t>隔声、无障碍</w:t>
      </w:r>
      <w:r>
        <w:rPr>
          <w:bCs/>
          <w:color w:val="auto"/>
          <w:sz w:val="24"/>
          <w:szCs w:val="24"/>
          <w:lang w:eastAsia="zh-CN"/>
        </w:rPr>
        <w:t>等</w:t>
      </w:r>
      <w:r>
        <w:rPr>
          <w:rFonts w:hint="eastAsia"/>
          <w:bCs/>
          <w:color w:val="auto"/>
          <w:sz w:val="24"/>
          <w:szCs w:val="24"/>
          <w:lang w:eastAsia="zh-CN"/>
        </w:rPr>
        <w:t>方面</w:t>
      </w:r>
      <w:r>
        <w:rPr>
          <w:bCs/>
          <w:color w:val="auto"/>
          <w:sz w:val="24"/>
          <w:szCs w:val="24"/>
          <w:lang w:eastAsia="zh-CN"/>
        </w:rPr>
        <w:t>的</w:t>
      </w:r>
      <w:r>
        <w:rPr>
          <w:rFonts w:hint="eastAsia"/>
          <w:bCs/>
          <w:color w:val="auto"/>
          <w:sz w:val="24"/>
          <w:szCs w:val="24"/>
          <w:lang w:eastAsia="zh-CN"/>
        </w:rPr>
        <w:t>设计</w:t>
      </w:r>
      <w:r>
        <w:rPr>
          <w:bCs/>
          <w:color w:val="auto"/>
          <w:sz w:val="24"/>
          <w:szCs w:val="24"/>
          <w:lang w:eastAsia="zh-CN"/>
        </w:rPr>
        <w:t>措施</w:t>
      </w:r>
      <w:r>
        <w:rPr>
          <w:rFonts w:hint="eastAsia"/>
          <w:bCs/>
          <w:color w:val="auto"/>
          <w:sz w:val="24"/>
          <w:szCs w:val="24"/>
          <w:lang w:eastAsia="zh-CN"/>
        </w:rPr>
        <w:t>，说明节能绿建设计情况和主要计算过程</w:t>
      </w:r>
      <w:r>
        <w:rPr>
          <w:bCs/>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w:t>
      </w:r>
      <w:r>
        <w:rPr>
          <w:color w:val="auto"/>
          <w:sz w:val="24"/>
          <w:szCs w:val="24"/>
          <w:lang w:eastAsia="zh-CN"/>
        </w:rPr>
        <w:t>室内热工、采光</w:t>
      </w:r>
      <w:r>
        <w:rPr>
          <w:rFonts w:hint="eastAsia"/>
          <w:color w:val="auto"/>
          <w:sz w:val="24"/>
          <w:szCs w:val="24"/>
          <w:lang w:eastAsia="zh-CN"/>
        </w:rPr>
        <w:t>、</w:t>
      </w:r>
      <w:r>
        <w:rPr>
          <w:color w:val="auto"/>
          <w:sz w:val="24"/>
          <w:szCs w:val="24"/>
          <w:lang w:eastAsia="zh-CN"/>
        </w:rPr>
        <w:t>通风、</w:t>
      </w:r>
      <w:r>
        <w:rPr>
          <w:rFonts w:hint="eastAsia"/>
          <w:color w:val="auto"/>
          <w:sz w:val="24"/>
          <w:szCs w:val="24"/>
          <w:lang w:eastAsia="zh-CN"/>
        </w:rPr>
        <w:t>建筑节能保温等所采取的措施应有设计计算及相关依据，并满足建筑节能及绿色建筑的相关要求。】</w:t>
      </w:r>
    </w:p>
    <w:p>
      <w:pPr>
        <w:pStyle w:val="6"/>
        <w:numPr>
          <w:ilvl w:val="0"/>
          <w:numId w:val="76"/>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说明生产构筑物的电梯、扶梯、楼梯、栏杆、饰面等设计情况。</w:t>
      </w:r>
    </w:p>
    <w:p>
      <w:pPr>
        <w:pStyle w:val="19"/>
        <w:numPr>
          <w:ilvl w:val="0"/>
          <w:numId w:val="49"/>
        </w:numPr>
        <w:spacing w:before="0" w:after="0" w:line="480" w:lineRule="exact"/>
        <w:ind w:left="0" w:firstLine="482" w:firstLineChars="200"/>
        <w:jc w:val="left"/>
        <w:rPr>
          <w:color w:val="auto"/>
          <w:sz w:val="24"/>
          <w:szCs w:val="24"/>
          <w:lang w:eastAsia="zh-CN"/>
        </w:rPr>
      </w:pPr>
      <w:bookmarkStart w:id="64" w:name="_Toc17117"/>
      <w:r>
        <w:rPr>
          <w:color w:val="auto"/>
          <w:sz w:val="24"/>
          <w:szCs w:val="24"/>
          <w:lang w:eastAsia="zh-CN"/>
        </w:rPr>
        <w:t>结构设计</w:t>
      </w:r>
      <w:bookmarkEnd w:id="64"/>
    </w:p>
    <w:p>
      <w:pPr>
        <w:pStyle w:val="6"/>
        <w:numPr>
          <w:ilvl w:val="0"/>
          <w:numId w:val="77"/>
        </w:numPr>
        <w:spacing w:line="480" w:lineRule="exact"/>
        <w:ind w:left="0" w:firstLine="482" w:firstLineChars="200"/>
        <w:jc w:val="both"/>
        <w:rPr>
          <w:b/>
          <w:bCs/>
          <w:color w:val="auto"/>
          <w:sz w:val="24"/>
          <w:szCs w:val="24"/>
          <w:lang w:eastAsia="zh-CN"/>
        </w:rPr>
      </w:pPr>
      <w:r>
        <w:rPr>
          <w:b/>
          <w:bCs/>
          <w:color w:val="auto"/>
          <w:sz w:val="24"/>
          <w:szCs w:val="24"/>
          <w:lang w:eastAsia="zh-CN"/>
        </w:rPr>
        <w:t>工程概况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工程地点</w:t>
      </w:r>
      <w:r>
        <w:rPr>
          <w:bCs/>
          <w:color w:val="auto"/>
          <w:sz w:val="24"/>
          <w:szCs w:val="24"/>
          <w:lang w:eastAsia="zh-CN"/>
        </w:rPr>
        <w:t>、工程分区、</w:t>
      </w:r>
      <w:r>
        <w:rPr>
          <w:rFonts w:hint="eastAsia"/>
          <w:bCs/>
          <w:color w:val="auto"/>
          <w:sz w:val="24"/>
          <w:szCs w:val="24"/>
          <w:lang w:eastAsia="zh-CN"/>
        </w:rPr>
        <w:t>周边环</w:t>
      </w:r>
      <w:r>
        <w:rPr>
          <w:rFonts w:hint="eastAsia"/>
          <w:color w:val="auto"/>
          <w:sz w:val="24"/>
          <w:szCs w:val="24"/>
          <w:lang w:eastAsia="zh-CN"/>
        </w:rPr>
        <w:t>境、场地条件和结构设计内容，说明</w:t>
      </w:r>
      <w:r>
        <w:rPr>
          <w:color w:val="auto"/>
          <w:sz w:val="24"/>
          <w:szCs w:val="24"/>
          <w:lang w:eastAsia="zh-CN"/>
        </w:rPr>
        <w:t>各单体建构筑物规模</w:t>
      </w:r>
      <w:r>
        <w:rPr>
          <w:rFonts w:hint="eastAsia"/>
          <w:color w:val="auto"/>
          <w:sz w:val="24"/>
          <w:szCs w:val="24"/>
          <w:lang w:eastAsia="zh-CN"/>
        </w:rPr>
        <w:t>、</w:t>
      </w:r>
      <w:r>
        <w:rPr>
          <w:color w:val="auto"/>
          <w:sz w:val="24"/>
          <w:szCs w:val="24"/>
          <w:lang w:eastAsia="zh-CN"/>
        </w:rPr>
        <w:t>主要结构跨度</w:t>
      </w:r>
      <w:r>
        <w:rPr>
          <w:rFonts w:hint="eastAsia"/>
          <w:color w:val="auto"/>
          <w:sz w:val="24"/>
          <w:szCs w:val="24"/>
          <w:lang w:eastAsia="zh-CN"/>
        </w:rPr>
        <w:t>、</w:t>
      </w:r>
      <w:r>
        <w:rPr>
          <w:color w:val="auto"/>
          <w:sz w:val="24"/>
          <w:szCs w:val="24"/>
          <w:lang w:eastAsia="zh-CN"/>
        </w:rPr>
        <w:t>特殊结构及造型</w:t>
      </w:r>
      <w:r>
        <w:rPr>
          <w:rFonts w:hint="eastAsia"/>
          <w:color w:val="auto"/>
          <w:sz w:val="24"/>
          <w:szCs w:val="24"/>
          <w:lang w:eastAsia="zh-CN"/>
        </w:rPr>
        <w:t>等</w:t>
      </w:r>
      <w:r>
        <w:rPr>
          <w:color w:val="auto"/>
          <w:sz w:val="24"/>
          <w:szCs w:val="24"/>
          <w:lang w:eastAsia="zh-CN"/>
        </w:rPr>
        <w:t>。</w:t>
      </w:r>
    </w:p>
    <w:p>
      <w:pPr>
        <w:pStyle w:val="6"/>
        <w:numPr>
          <w:ilvl w:val="0"/>
          <w:numId w:val="77"/>
        </w:numPr>
        <w:spacing w:line="480" w:lineRule="exact"/>
        <w:ind w:left="0" w:firstLine="482" w:firstLineChars="200"/>
        <w:jc w:val="both"/>
        <w:rPr>
          <w:b/>
          <w:bCs/>
          <w:color w:val="auto"/>
          <w:sz w:val="24"/>
          <w:szCs w:val="24"/>
          <w:lang w:eastAsia="zh-CN"/>
        </w:rPr>
      </w:pPr>
      <w:r>
        <w:rPr>
          <w:b/>
          <w:bCs/>
          <w:color w:val="auto"/>
          <w:sz w:val="24"/>
          <w:szCs w:val="24"/>
          <w:lang w:eastAsia="zh-CN"/>
        </w:rPr>
        <w:t>设计依据</w:t>
      </w:r>
    </w:p>
    <w:p>
      <w:pPr>
        <w:pStyle w:val="6"/>
        <w:numPr>
          <w:ilvl w:val="0"/>
          <w:numId w:val="78"/>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与结构设计相关的上阶段批复和建设单位提出的要求</w:t>
      </w:r>
    </w:p>
    <w:p>
      <w:pPr>
        <w:pStyle w:val="6"/>
        <w:numPr>
          <w:ilvl w:val="0"/>
          <w:numId w:val="78"/>
        </w:numPr>
        <w:spacing w:line="480" w:lineRule="exact"/>
        <w:ind w:left="0" w:firstLine="480" w:firstLineChars="200"/>
        <w:rPr>
          <w:bCs/>
          <w:color w:val="auto"/>
          <w:sz w:val="24"/>
          <w:szCs w:val="24"/>
          <w:lang w:eastAsia="zh-CN"/>
        </w:rPr>
      </w:pPr>
      <w:r>
        <w:rPr>
          <w:bCs/>
          <w:color w:val="auto"/>
          <w:sz w:val="24"/>
          <w:szCs w:val="24"/>
          <w:lang w:eastAsia="zh-CN"/>
        </w:rPr>
        <w:t>自然条件：</w:t>
      </w:r>
      <w:r>
        <w:rPr>
          <w:rFonts w:hint="eastAsia"/>
          <w:bCs/>
          <w:color w:val="auto"/>
          <w:sz w:val="24"/>
          <w:szCs w:val="24"/>
          <w:lang w:eastAsia="zh-CN"/>
        </w:rPr>
        <w:t>基本风压</w:t>
      </w:r>
      <w:r>
        <w:rPr>
          <w:bCs/>
          <w:color w:val="auto"/>
          <w:sz w:val="24"/>
          <w:szCs w:val="24"/>
          <w:lang w:eastAsia="zh-CN"/>
        </w:rPr>
        <w:t>、</w:t>
      </w:r>
      <w:r>
        <w:rPr>
          <w:rFonts w:hint="eastAsia"/>
          <w:bCs/>
          <w:color w:val="auto"/>
          <w:sz w:val="24"/>
          <w:szCs w:val="24"/>
          <w:lang w:eastAsia="zh-CN"/>
        </w:rPr>
        <w:t>基本雪压</w:t>
      </w:r>
      <w:r>
        <w:rPr>
          <w:bCs/>
          <w:color w:val="auto"/>
          <w:sz w:val="24"/>
          <w:szCs w:val="24"/>
          <w:lang w:eastAsia="zh-CN"/>
        </w:rPr>
        <w:t>、气温（需计算温度应力时提供）、工程地质</w:t>
      </w:r>
      <w:r>
        <w:rPr>
          <w:rFonts w:hint="eastAsia"/>
          <w:bCs/>
          <w:color w:val="auto"/>
          <w:sz w:val="24"/>
          <w:szCs w:val="24"/>
          <w:lang w:eastAsia="zh-CN"/>
        </w:rPr>
        <w:t>、水文地质</w:t>
      </w:r>
      <w:r>
        <w:rPr>
          <w:bCs/>
          <w:color w:val="auto"/>
          <w:sz w:val="24"/>
          <w:szCs w:val="24"/>
          <w:lang w:eastAsia="zh-CN"/>
        </w:rPr>
        <w:t>、</w:t>
      </w:r>
      <w:r>
        <w:rPr>
          <w:rFonts w:hint="eastAsia"/>
          <w:bCs/>
          <w:color w:val="auto"/>
          <w:sz w:val="24"/>
          <w:szCs w:val="24"/>
          <w:lang w:eastAsia="zh-CN"/>
        </w:rPr>
        <w:t>地下水位、抗震设防烈度、</w:t>
      </w:r>
      <w:r>
        <w:rPr>
          <w:bCs/>
          <w:color w:val="auto"/>
          <w:sz w:val="24"/>
          <w:szCs w:val="24"/>
          <w:lang w:eastAsia="zh-CN"/>
        </w:rPr>
        <w:t>特殊地质条件（高回填地基、高边坡、深基坑、溶洞、流沙地段、抗震不利地段等）</w:t>
      </w:r>
      <w:r>
        <w:rPr>
          <w:rFonts w:hint="eastAsia"/>
          <w:bCs/>
          <w:color w:val="auto"/>
          <w:sz w:val="24"/>
          <w:szCs w:val="24"/>
          <w:lang w:eastAsia="zh-CN"/>
        </w:rPr>
        <w:t>。</w:t>
      </w:r>
    </w:p>
    <w:p>
      <w:pPr>
        <w:pStyle w:val="6"/>
        <w:numPr>
          <w:ilvl w:val="0"/>
          <w:numId w:val="78"/>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岩土</w:t>
      </w:r>
      <w:r>
        <w:rPr>
          <w:bCs/>
          <w:color w:val="auto"/>
          <w:sz w:val="24"/>
          <w:szCs w:val="24"/>
          <w:lang w:eastAsia="zh-CN"/>
        </w:rPr>
        <w:t>工程</w:t>
      </w:r>
      <w:r>
        <w:rPr>
          <w:rFonts w:hint="eastAsia"/>
          <w:bCs/>
          <w:color w:val="auto"/>
          <w:sz w:val="24"/>
          <w:szCs w:val="24"/>
          <w:lang w:eastAsia="zh-CN"/>
        </w:rPr>
        <w:t>勘察</w:t>
      </w:r>
      <w:r>
        <w:rPr>
          <w:bCs/>
          <w:color w:val="auto"/>
          <w:sz w:val="24"/>
          <w:szCs w:val="24"/>
          <w:lang w:eastAsia="zh-CN"/>
        </w:rPr>
        <w:t>报告</w:t>
      </w:r>
    </w:p>
    <w:p>
      <w:pPr>
        <w:pStyle w:val="6"/>
        <w:numPr>
          <w:ilvl w:val="0"/>
          <w:numId w:val="78"/>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专项论证报告：</w:t>
      </w:r>
      <w:r>
        <w:rPr>
          <w:bCs/>
          <w:color w:val="auto"/>
          <w:sz w:val="24"/>
          <w:szCs w:val="24"/>
          <w:lang w:eastAsia="zh-CN"/>
        </w:rPr>
        <w:t>场地地震安全性评估报告、抗震专项论证报告</w:t>
      </w:r>
      <w:r>
        <w:rPr>
          <w:rFonts w:hint="eastAsia"/>
          <w:bCs/>
          <w:color w:val="auto"/>
          <w:sz w:val="24"/>
          <w:szCs w:val="24"/>
          <w:lang w:eastAsia="zh-CN"/>
        </w:rPr>
        <w:t>（若需）、高边坡深基坑可行性评估报告和专项论证意见等</w:t>
      </w:r>
      <w:r>
        <w:rPr>
          <w:bCs/>
          <w:color w:val="auto"/>
          <w:sz w:val="24"/>
          <w:szCs w:val="24"/>
          <w:lang w:eastAsia="zh-CN"/>
        </w:rPr>
        <w:t>。</w:t>
      </w:r>
    </w:p>
    <w:p>
      <w:pPr>
        <w:pStyle w:val="6"/>
        <w:numPr>
          <w:ilvl w:val="0"/>
          <w:numId w:val="78"/>
        </w:numPr>
        <w:spacing w:line="480" w:lineRule="exact"/>
        <w:ind w:left="0" w:firstLine="480" w:firstLineChars="200"/>
        <w:jc w:val="both"/>
        <w:rPr>
          <w:bCs/>
          <w:color w:val="auto"/>
          <w:sz w:val="24"/>
          <w:szCs w:val="24"/>
          <w:lang w:eastAsia="zh-CN"/>
        </w:rPr>
      </w:pPr>
      <w:r>
        <w:rPr>
          <w:bCs/>
          <w:color w:val="auto"/>
          <w:sz w:val="24"/>
          <w:szCs w:val="24"/>
          <w:lang w:eastAsia="zh-CN"/>
        </w:rPr>
        <w:t>主体结构设计</w:t>
      </w:r>
      <w:r>
        <w:rPr>
          <w:rFonts w:hint="eastAsia"/>
          <w:bCs/>
          <w:color w:val="auto"/>
          <w:sz w:val="24"/>
          <w:szCs w:val="24"/>
          <w:lang w:eastAsia="zh-CN"/>
        </w:rPr>
        <w:t>工作</w:t>
      </w:r>
      <w:r>
        <w:rPr>
          <w:bCs/>
          <w:color w:val="auto"/>
          <w:sz w:val="24"/>
          <w:szCs w:val="24"/>
          <w:lang w:eastAsia="zh-CN"/>
        </w:rPr>
        <w:t>年限</w:t>
      </w:r>
      <w:r>
        <w:rPr>
          <w:rFonts w:hint="eastAsia"/>
          <w:bCs/>
          <w:color w:val="auto"/>
          <w:sz w:val="24"/>
          <w:szCs w:val="24"/>
          <w:lang w:eastAsia="zh-CN"/>
        </w:rPr>
        <w:t>。</w:t>
      </w:r>
    </w:p>
    <w:p>
      <w:pPr>
        <w:pStyle w:val="6"/>
        <w:numPr>
          <w:ilvl w:val="0"/>
          <w:numId w:val="77"/>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结构设计</w:t>
      </w:r>
      <w:r>
        <w:rPr>
          <w:b/>
          <w:bCs/>
          <w:color w:val="auto"/>
          <w:sz w:val="24"/>
          <w:szCs w:val="24"/>
          <w:lang w:eastAsia="zh-CN"/>
        </w:rPr>
        <w:t>标准</w:t>
      </w:r>
    </w:p>
    <w:p>
      <w:pPr>
        <w:pStyle w:val="6"/>
        <w:numPr>
          <w:ilvl w:val="0"/>
          <w:numId w:val="79"/>
        </w:numPr>
        <w:spacing w:line="480" w:lineRule="exact"/>
        <w:ind w:left="0" w:firstLine="480" w:firstLineChars="200"/>
        <w:jc w:val="both"/>
        <w:rPr>
          <w:bCs/>
          <w:color w:val="auto"/>
          <w:sz w:val="24"/>
          <w:szCs w:val="24"/>
          <w:lang w:eastAsia="zh-CN"/>
        </w:rPr>
      </w:pPr>
      <w:r>
        <w:rPr>
          <w:bCs/>
          <w:color w:val="auto"/>
          <w:sz w:val="24"/>
          <w:szCs w:val="24"/>
          <w:lang w:eastAsia="zh-CN"/>
        </w:rPr>
        <w:t>说明结构分类等级及依据</w:t>
      </w:r>
      <w:r>
        <w:rPr>
          <w:rFonts w:hint="eastAsia"/>
          <w:bCs/>
          <w:color w:val="auto"/>
          <w:sz w:val="24"/>
          <w:szCs w:val="24"/>
          <w:lang w:eastAsia="zh-CN"/>
        </w:rPr>
        <w:t>，包括</w:t>
      </w:r>
      <w:r>
        <w:rPr>
          <w:bCs/>
          <w:color w:val="auto"/>
          <w:sz w:val="24"/>
          <w:szCs w:val="24"/>
          <w:lang w:eastAsia="zh-CN"/>
        </w:rPr>
        <w:t>结构安全等级、地基基础设计等级、</w:t>
      </w:r>
      <w:r>
        <w:rPr>
          <w:rFonts w:hint="eastAsia"/>
          <w:bCs/>
          <w:color w:val="auto"/>
          <w:sz w:val="24"/>
          <w:szCs w:val="24"/>
          <w:lang w:eastAsia="zh-CN"/>
        </w:rPr>
        <w:t>桩基设计等级、</w:t>
      </w:r>
      <w:r>
        <w:rPr>
          <w:bCs/>
          <w:color w:val="auto"/>
          <w:sz w:val="24"/>
          <w:szCs w:val="24"/>
          <w:lang w:eastAsia="zh-CN"/>
        </w:rPr>
        <w:t>抗震设防类别、钢筋混凝土结构的抗震等级、构建筑物地下部分防水等级、</w:t>
      </w:r>
      <w:r>
        <w:rPr>
          <w:rFonts w:hint="eastAsia"/>
          <w:bCs/>
          <w:color w:val="auto"/>
          <w:sz w:val="24"/>
          <w:szCs w:val="24"/>
          <w:lang w:eastAsia="zh-CN"/>
        </w:rPr>
        <w:t>裂缝控制等级、抗浮设计等级、</w:t>
      </w:r>
      <w:r>
        <w:rPr>
          <w:bCs/>
          <w:color w:val="auto"/>
          <w:sz w:val="24"/>
          <w:szCs w:val="24"/>
          <w:lang w:eastAsia="zh-CN"/>
        </w:rPr>
        <w:t>建筑防火分类与耐火等级</w:t>
      </w:r>
      <w:r>
        <w:rPr>
          <w:rFonts w:hint="eastAsia"/>
          <w:bCs/>
          <w:color w:val="auto"/>
          <w:sz w:val="24"/>
          <w:szCs w:val="24"/>
          <w:lang w:eastAsia="zh-CN"/>
        </w:rPr>
        <w:t>、混凝土构件的环境类别等</w:t>
      </w:r>
      <w:r>
        <w:rPr>
          <w:bCs/>
          <w:color w:val="auto"/>
          <w:sz w:val="24"/>
          <w:szCs w:val="24"/>
          <w:lang w:eastAsia="zh-CN"/>
        </w:rPr>
        <w:t>。</w:t>
      </w:r>
    </w:p>
    <w:p>
      <w:pPr>
        <w:pStyle w:val="6"/>
        <w:numPr>
          <w:ilvl w:val="0"/>
          <w:numId w:val="79"/>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说明主体结构工作年限、最大裂缝宽度限制、钢筋保护层厚度、抗浮稳定安全系数等基本参数。</w:t>
      </w:r>
    </w:p>
    <w:p>
      <w:pPr>
        <w:pStyle w:val="6"/>
        <w:numPr>
          <w:ilvl w:val="0"/>
          <w:numId w:val="77"/>
        </w:numPr>
        <w:spacing w:line="480" w:lineRule="exact"/>
        <w:ind w:left="0" w:firstLine="482" w:firstLineChars="200"/>
        <w:jc w:val="both"/>
        <w:rPr>
          <w:b/>
          <w:bCs/>
          <w:color w:val="auto"/>
          <w:sz w:val="24"/>
          <w:szCs w:val="24"/>
          <w:lang w:eastAsia="zh-CN"/>
        </w:rPr>
      </w:pPr>
      <w:r>
        <w:rPr>
          <w:b/>
          <w:bCs/>
          <w:color w:val="auto"/>
          <w:sz w:val="24"/>
          <w:szCs w:val="24"/>
          <w:lang w:eastAsia="zh-CN"/>
        </w:rPr>
        <w:t>主要荷载（作用）取值</w:t>
      </w:r>
    </w:p>
    <w:p>
      <w:pPr>
        <w:pStyle w:val="6"/>
        <w:numPr>
          <w:ilvl w:val="0"/>
          <w:numId w:val="80"/>
        </w:numPr>
        <w:spacing w:line="480" w:lineRule="exact"/>
        <w:ind w:left="0" w:firstLine="480" w:firstLineChars="200"/>
        <w:jc w:val="both"/>
        <w:rPr>
          <w:bCs/>
          <w:color w:val="auto"/>
          <w:sz w:val="24"/>
          <w:szCs w:val="24"/>
          <w:lang w:eastAsia="zh-CN"/>
        </w:rPr>
      </w:pPr>
      <w:r>
        <w:rPr>
          <w:bCs/>
          <w:color w:val="auto"/>
          <w:sz w:val="24"/>
          <w:szCs w:val="24"/>
          <w:lang w:eastAsia="zh-CN"/>
        </w:rPr>
        <w:t>楼（屋）面活荷载、特殊设备荷载</w:t>
      </w:r>
      <w:r>
        <w:rPr>
          <w:rFonts w:hint="eastAsia"/>
          <w:bCs/>
          <w:color w:val="auto"/>
          <w:sz w:val="24"/>
          <w:szCs w:val="24"/>
          <w:lang w:eastAsia="zh-CN"/>
        </w:rPr>
        <w:t>。</w:t>
      </w:r>
    </w:p>
    <w:p>
      <w:pPr>
        <w:pStyle w:val="6"/>
        <w:numPr>
          <w:ilvl w:val="0"/>
          <w:numId w:val="80"/>
        </w:numPr>
        <w:spacing w:line="480" w:lineRule="exact"/>
        <w:ind w:left="0" w:firstLine="480" w:firstLineChars="200"/>
        <w:jc w:val="both"/>
        <w:rPr>
          <w:bCs/>
          <w:color w:val="auto"/>
          <w:sz w:val="24"/>
          <w:szCs w:val="24"/>
          <w:lang w:eastAsia="zh-CN"/>
        </w:rPr>
      </w:pPr>
      <w:r>
        <w:rPr>
          <w:bCs/>
          <w:color w:val="auto"/>
          <w:sz w:val="24"/>
          <w:szCs w:val="24"/>
          <w:lang w:eastAsia="zh-CN"/>
        </w:rPr>
        <w:t>风荷载：包括基本风压、地面粗糙度、坡地的起算位置、</w:t>
      </w:r>
      <w:r>
        <w:rPr>
          <w:rFonts w:hint="eastAsia"/>
          <w:bCs/>
          <w:color w:val="auto"/>
          <w:sz w:val="24"/>
          <w:szCs w:val="24"/>
          <w:lang w:eastAsia="zh-CN"/>
        </w:rPr>
        <w:t>风压高度变化</w:t>
      </w:r>
      <w:r>
        <w:rPr>
          <w:bCs/>
          <w:color w:val="auto"/>
          <w:sz w:val="24"/>
          <w:szCs w:val="24"/>
          <w:lang w:eastAsia="zh-CN"/>
        </w:rPr>
        <w:t>系数等</w:t>
      </w:r>
      <w:r>
        <w:rPr>
          <w:rFonts w:hint="eastAsia"/>
          <w:bCs/>
          <w:color w:val="auto"/>
          <w:sz w:val="24"/>
          <w:szCs w:val="24"/>
          <w:lang w:eastAsia="zh-CN"/>
        </w:rPr>
        <w:t>。</w:t>
      </w:r>
    </w:p>
    <w:p>
      <w:pPr>
        <w:pStyle w:val="6"/>
        <w:numPr>
          <w:ilvl w:val="0"/>
          <w:numId w:val="80"/>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久外加荷载（砌体、填充墙等）的容重。</w:t>
      </w:r>
    </w:p>
    <w:p>
      <w:pPr>
        <w:pStyle w:val="6"/>
        <w:numPr>
          <w:ilvl w:val="0"/>
          <w:numId w:val="80"/>
        </w:numPr>
        <w:spacing w:line="480" w:lineRule="exact"/>
        <w:ind w:left="0" w:firstLine="480" w:firstLineChars="200"/>
        <w:jc w:val="both"/>
        <w:rPr>
          <w:bCs/>
          <w:color w:val="auto"/>
          <w:sz w:val="24"/>
          <w:szCs w:val="24"/>
          <w:lang w:eastAsia="zh-CN"/>
        </w:rPr>
      </w:pPr>
      <w:r>
        <w:rPr>
          <w:bCs/>
          <w:color w:val="auto"/>
          <w:sz w:val="24"/>
          <w:szCs w:val="24"/>
          <w:lang w:eastAsia="zh-CN"/>
        </w:rPr>
        <w:t>地震作用：包括设计基本地震加速度、设计地震分组、场地类别、场地特征周期、结构阻尼比、地震影响系数等</w:t>
      </w:r>
      <w:r>
        <w:rPr>
          <w:rFonts w:hint="eastAsia"/>
          <w:bCs/>
          <w:color w:val="auto"/>
          <w:sz w:val="24"/>
          <w:szCs w:val="24"/>
          <w:lang w:eastAsia="zh-CN"/>
        </w:rPr>
        <w:t>。</w:t>
      </w:r>
    </w:p>
    <w:p>
      <w:pPr>
        <w:pStyle w:val="6"/>
        <w:numPr>
          <w:ilvl w:val="0"/>
          <w:numId w:val="80"/>
        </w:numPr>
        <w:spacing w:line="480" w:lineRule="exact"/>
        <w:ind w:left="0" w:firstLine="480" w:firstLineChars="200"/>
        <w:jc w:val="both"/>
        <w:rPr>
          <w:bCs/>
          <w:color w:val="auto"/>
          <w:sz w:val="24"/>
          <w:szCs w:val="24"/>
          <w:lang w:eastAsia="zh-CN"/>
        </w:rPr>
      </w:pPr>
      <w:r>
        <w:rPr>
          <w:bCs/>
          <w:color w:val="auto"/>
          <w:sz w:val="24"/>
          <w:szCs w:val="24"/>
          <w:lang w:eastAsia="zh-CN"/>
        </w:rPr>
        <w:t>温度作用：需考虑温度应力的工程，提供温度作用计算参数，与温度有关的设计参数一般包括温升、温降和施工条件能达到的结构合拢温度等</w:t>
      </w:r>
      <w:r>
        <w:rPr>
          <w:rFonts w:hint="eastAsia"/>
          <w:bCs/>
          <w:color w:val="auto"/>
          <w:sz w:val="24"/>
          <w:szCs w:val="24"/>
          <w:lang w:eastAsia="zh-CN"/>
        </w:rPr>
        <w:t>。</w:t>
      </w:r>
    </w:p>
    <w:p>
      <w:pPr>
        <w:pStyle w:val="6"/>
        <w:numPr>
          <w:ilvl w:val="0"/>
          <w:numId w:val="80"/>
        </w:numPr>
        <w:spacing w:line="480" w:lineRule="exact"/>
        <w:ind w:left="0" w:firstLine="480" w:firstLineChars="200"/>
        <w:jc w:val="both"/>
        <w:rPr>
          <w:bCs/>
          <w:color w:val="auto"/>
          <w:sz w:val="24"/>
          <w:szCs w:val="24"/>
          <w:lang w:eastAsia="zh-CN"/>
        </w:rPr>
      </w:pPr>
      <w:r>
        <w:rPr>
          <w:bCs/>
          <w:color w:val="auto"/>
          <w:sz w:val="24"/>
          <w:szCs w:val="24"/>
          <w:lang w:eastAsia="zh-CN"/>
        </w:rPr>
        <w:t>浮力有关设计参数：构建筑物在地下水位以下的工程，需进行抗浮设计</w:t>
      </w:r>
      <w:r>
        <w:rPr>
          <w:rFonts w:hint="eastAsia"/>
          <w:bCs/>
          <w:color w:val="auto"/>
          <w:sz w:val="24"/>
          <w:szCs w:val="24"/>
          <w:lang w:eastAsia="zh-CN"/>
        </w:rPr>
        <w:t>。</w:t>
      </w:r>
    </w:p>
    <w:p>
      <w:pPr>
        <w:pStyle w:val="6"/>
        <w:numPr>
          <w:ilvl w:val="0"/>
          <w:numId w:val="80"/>
        </w:numPr>
        <w:spacing w:line="480" w:lineRule="exact"/>
        <w:ind w:left="0" w:firstLine="480" w:firstLineChars="200"/>
        <w:jc w:val="both"/>
        <w:rPr>
          <w:bCs/>
          <w:color w:val="auto"/>
          <w:sz w:val="24"/>
          <w:szCs w:val="24"/>
          <w:lang w:eastAsia="zh-CN"/>
        </w:rPr>
      </w:pPr>
      <w:r>
        <w:rPr>
          <w:bCs/>
          <w:color w:val="auto"/>
          <w:sz w:val="24"/>
          <w:szCs w:val="24"/>
          <w:lang w:eastAsia="zh-CN"/>
        </w:rPr>
        <w:t>特殊的荷载（作用）工况组合：包括分项系数及组合系数。</w:t>
      </w:r>
    </w:p>
    <w:p>
      <w:pPr>
        <w:pStyle w:val="6"/>
        <w:numPr>
          <w:ilvl w:val="0"/>
          <w:numId w:val="77"/>
        </w:numPr>
        <w:spacing w:line="480" w:lineRule="exact"/>
        <w:ind w:left="0" w:firstLine="482" w:firstLineChars="200"/>
        <w:jc w:val="both"/>
        <w:rPr>
          <w:b/>
          <w:bCs/>
          <w:color w:val="auto"/>
          <w:sz w:val="24"/>
          <w:szCs w:val="24"/>
          <w:lang w:eastAsia="zh-CN"/>
        </w:rPr>
      </w:pPr>
      <w:r>
        <w:rPr>
          <w:b/>
          <w:bCs/>
          <w:color w:val="auto"/>
          <w:sz w:val="24"/>
          <w:szCs w:val="24"/>
          <w:lang w:eastAsia="zh-CN"/>
        </w:rPr>
        <w:t>地基基础及环境设计</w:t>
      </w:r>
    </w:p>
    <w:p>
      <w:pPr>
        <w:pStyle w:val="6"/>
        <w:numPr>
          <w:ilvl w:val="0"/>
          <w:numId w:val="81"/>
        </w:numPr>
        <w:spacing w:line="480" w:lineRule="exact"/>
        <w:ind w:left="0" w:firstLine="480" w:firstLineChars="200"/>
        <w:jc w:val="both"/>
        <w:rPr>
          <w:bCs/>
          <w:color w:val="auto"/>
          <w:sz w:val="24"/>
          <w:szCs w:val="24"/>
          <w:lang w:eastAsia="zh-CN"/>
        </w:rPr>
      </w:pPr>
      <w:r>
        <w:rPr>
          <w:bCs/>
          <w:color w:val="auto"/>
          <w:sz w:val="24"/>
          <w:szCs w:val="24"/>
          <w:lang w:eastAsia="zh-CN"/>
        </w:rPr>
        <w:t>地基处理方案：采用地基处理时，说明地基处理要求并阐明处理方法是否满足实际要求</w:t>
      </w:r>
      <w:r>
        <w:rPr>
          <w:rFonts w:hint="eastAsia"/>
          <w:bCs/>
          <w:color w:val="auto"/>
          <w:sz w:val="24"/>
          <w:szCs w:val="24"/>
          <w:lang w:eastAsia="zh-CN"/>
        </w:rPr>
        <w:t>。</w:t>
      </w:r>
    </w:p>
    <w:p>
      <w:pPr>
        <w:pStyle w:val="6"/>
        <w:numPr>
          <w:ilvl w:val="0"/>
          <w:numId w:val="81"/>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基础设计所采用的岩土力学参数</w:t>
      </w:r>
      <w:r>
        <w:rPr>
          <w:rFonts w:hint="eastAsia"/>
          <w:bCs/>
          <w:color w:val="auto"/>
          <w:sz w:val="24"/>
          <w:szCs w:val="24"/>
          <w:lang w:eastAsia="zh-CN"/>
        </w:rPr>
        <w:t>。</w:t>
      </w:r>
    </w:p>
    <w:p>
      <w:pPr>
        <w:pStyle w:val="6"/>
        <w:numPr>
          <w:ilvl w:val="0"/>
          <w:numId w:val="81"/>
        </w:numPr>
        <w:spacing w:line="480" w:lineRule="exact"/>
        <w:ind w:left="0" w:firstLine="480" w:firstLineChars="200"/>
        <w:jc w:val="both"/>
        <w:rPr>
          <w:bCs/>
          <w:color w:val="auto"/>
          <w:sz w:val="24"/>
          <w:szCs w:val="24"/>
          <w:lang w:eastAsia="zh-CN"/>
        </w:rPr>
      </w:pPr>
      <w:r>
        <w:rPr>
          <w:bCs/>
          <w:color w:val="auto"/>
          <w:sz w:val="24"/>
          <w:szCs w:val="24"/>
          <w:lang w:eastAsia="zh-CN"/>
        </w:rPr>
        <w:t>基础选型：采用天然地基时，说明基础埋置深度和持力层情况；采用桩基时，说明桩的类型、桩端持力层及进入持力层的深度；说明基坑开挖方式或支挡方式</w:t>
      </w:r>
      <w:r>
        <w:rPr>
          <w:rFonts w:hint="eastAsia"/>
          <w:bCs/>
          <w:color w:val="auto"/>
          <w:sz w:val="24"/>
          <w:szCs w:val="24"/>
          <w:lang w:eastAsia="zh-CN"/>
        </w:rPr>
        <w:t>。</w:t>
      </w:r>
    </w:p>
    <w:p>
      <w:pPr>
        <w:pStyle w:val="6"/>
        <w:numPr>
          <w:ilvl w:val="0"/>
          <w:numId w:val="81"/>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环境处理方案及支挡（放坡）形式</w:t>
      </w:r>
      <w:r>
        <w:rPr>
          <w:rFonts w:hint="eastAsia"/>
          <w:bCs/>
          <w:color w:val="auto"/>
          <w:sz w:val="24"/>
          <w:szCs w:val="24"/>
          <w:lang w:eastAsia="zh-CN"/>
        </w:rPr>
        <w:t>，</w:t>
      </w:r>
      <w:r>
        <w:rPr>
          <w:bCs/>
          <w:color w:val="auto"/>
          <w:sz w:val="24"/>
          <w:szCs w:val="24"/>
          <w:lang w:eastAsia="zh-CN"/>
        </w:rPr>
        <w:t>高切坡、深开挖、高填方工程按相关规定执行</w:t>
      </w:r>
      <w:r>
        <w:rPr>
          <w:rFonts w:hint="eastAsia"/>
          <w:bCs/>
          <w:color w:val="auto"/>
          <w:sz w:val="24"/>
          <w:szCs w:val="24"/>
          <w:lang w:eastAsia="zh-CN"/>
        </w:rPr>
        <w:t>。</w:t>
      </w:r>
    </w:p>
    <w:p>
      <w:pPr>
        <w:pStyle w:val="6"/>
        <w:numPr>
          <w:ilvl w:val="0"/>
          <w:numId w:val="81"/>
        </w:numPr>
        <w:spacing w:line="480" w:lineRule="exact"/>
        <w:ind w:left="0" w:firstLine="480" w:firstLineChars="200"/>
        <w:jc w:val="both"/>
        <w:rPr>
          <w:bCs/>
          <w:color w:val="auto"/>
          <w:sz w:val="24"/>
          <w:szCs w:val="24"/>
          <w:lang w:eastAsia="zh-CN"/>
        </w:rPr>
      </w:pPr>
      <w:r>
        <w:rPr>
          <w:bCs/>
          <w:color w:val="auto"/>
          <w:sz w:val="24"/>
          <w:szCs w:val="24"/>
          <w:lang w:eastAsia="zh-CN"/>
        </w:rPr>
        <w:t>必要时说明对相邻既有建</w:t>
      </w:r>
      <w:r>
        <w:rPr>
          <w:rFonts w:hint="eastAsia"/>
          <w:bCs/>
          <w:color w:val="auto"/>
          <w:sz w:val="24"/>
          <w:szCs w:val="24"/>
          <w:lang w:eastAsia="zh-CN"/>
        </w:rPr>
        <w:t>构</w:t>
      </w:r>
      <w:r>
        <w:rPr>
          <w:bCs/>
          <w:color w:val="auto"/>
          <w:sz w:val="24"/>
          <w:szCs w:val="24"/>
          <w:lang w:eastAsia="zh-CN"/>
        </w:rPr>
        <w:t>筑物的影响与保护措施</w:t>
      </w:r>
      <w:r>
        <w:rPr>
          <w:rFonts w:hint="eastAsia"/>
          <w:bCs/>
          <w:color w:val="auto"/>
          <w:sz w:val="24"/>
          <w:szCs w:val="24"/>
          <w:lang w:eastAsia="zh-CN"/>
        </w:rPr>
        <w:t>。</w:t>
      </w:r>
    </w:p>
    <w:p>
      <w:pPr>
        <w:pStyle w:val="6"/>
        <w:numPr>
          <w:ilvl w:val="0"/>
          <w:numId w:val="81"/>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关键技术问题的解决办法</w:t>
      </w:r>
      <w:r>
        <w:rPr>
          <w:rFonts w:hint="eastAsia"/>
          <w:bCs/>
          <w:color w:val="auto"/>
          <w:sz w:val="24"/>
          <w:szCs w:val="24"/>
          <w:lang w:eastAsia="zh-CN"/>
        </w:rPr>
        <w:t>。</w:t>
      </w:r>
    </w:p>
    <w:p>
      <w:pPr>
        <w:pStyle w:val="6"/>
        <w:numPr>
          <w:ilvl w:val="0"/>
          <w:numId w:val="81"/>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施工特殊要求及其他需要说明的内容。</w:t>
      </w:r>
    </w:p>
    <w:p>
      <w:pPr>
        <w:pStyle w:val="6"/>
        <w:numPr>
          <w:ilvl w:val="0"/>
          <w:numId w:val="77"/>
        </w:numPr>
        <w:spacing w:line="480" w:lineRule="exact"/>
        <w:ind w:left="0" w:firstLine="482" w:firstLineChars="200"/>
        <w:jc w:val="both"/>
        <w:rPr>
          <w:b/>
          <w:bCs/>
          <w:color w:val="auto"/>
          <w:sz w:val="24"/>
          <w:szCs w:val="24"/>
          <w:lang w:eastAsia="zh-CN"/>
        </w:rPr>
      </w:pPr>
      <w:r>
        <w:rPr>
          <w:b/>
          <w:bCs/>
          <w:color w:val="auto"/>
          <w:sz w:val="24"/>
          <w:szCs w:val="24"/>
          <w:lang w:eastAsia="zh-CN"/>
        </w:rPr>
        <w:t>结构设计</w:t>
      </w:r>
    </w:p>
    <w:p>
      <w:pPr>
        <w:pStyle w:val="6"/>
        <w:numPr>
          <w:ilvl w:val="0"/>
          <w:numId w:val="82"/>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结构缝（伸缩缝、沉降缝、</w:t>
      </w:r>
      <w:r>
        <w:rPr>
          <w:rFonts w:hint="eastAsia"/>
          <w:bCs/>
          <w:color w:val="auto"/>
          <w:sz w:val="24"/>
          <w:szCs w:val="24"/>
          <w:lang w:eastAsia="zh-CN"/>
        </w:rPr>
        <w:t>抗</w:t>
      </w:r>
      <w:r>
        <w:rPr>
          <w:bCs/>
          <w:color w:val="auto"/>
          <w:sz w:val="24"/>
          <w:szCs w:val="24"/>
          <w:lang w:eastAsia="zh-CN"/>
        </w:rPr>
        <w:t>震缝、构造缝、体型缝及分割缝）的设置</w:t>
      </w:r>
      <w:r>
        <w:rPr>
          <w:rFonts w:hint="eastAsia"/>
          <w:bCs/>
          <w:color w:val="auto"/>
          <w:sz w:val="24"/>
          <w:szCs w:val="24"/>
          <w:lang w:eastAsia="zh-CN"/>
        </w:rPr>
        <w:t>情况。</w:t>
      </w:r>
    </w:p>
    <w:p>
      <w:pPr>
        <w:pStyle w:val="6"/>
        <w:numPr>
          <w:ilvl w:val="0"/>
          <w:numId w:val="82"/>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各单元结构概况</w:t>
      </w:r>
      <w:r>
        <w:rPr>
          <w:rFonts w:hint="eastAsia"/>
          <w:bCs/>
          <w:color w:val="auto"/>
          <w:sz w:val="24"/>
          <w:szCs w:val="24"/>
          <w:lang w:eastAsia="zh-CN"/>
        </w:rPr>
        <w:t>。</w:t>
      </w:r>
    </w:p>
    <w:p>
      <w:pPr>
        <w:pStyle w:val="6"/>
        <w:spacing w:line="480" w:lineRule="exact"/>
        <w:ind w:firstLine="480" w:firstLineChars="200"/>
        <w:jc w:val="both"/>
        <w:rPr>
          <w:bCs/>
          <w:color w:val="auto"/>
          <w:sz w:val="24"/>
          <w:szCs w:val="24"/>
          <w:lang w:eastAsia="zh-CN"/>
        </w:rPr>
      </w:pPr>
      <w:r>
        <w:rPr>
          <w:rFonts w:hint="eastAsia"/>
          <w:color w:val="auto"/>
          <w:sz w:val="24"/>
          <w:szCs w:val="24"/>
          <w:lang w:eastAsia="zh-CN"/>
        </w:rPr>
        <w:t>【明确各单元的长、宽、高，地上与地下层数、各层层高，主要跨度、吊车吨位等。】</w:t>
      </w:r>
    </w:p>
    <w:p>
      <w:pPr>
        <w:pStyle w:val="6"/>
        <w:numPr>
          <w:ilvl w:val="0"/>
          <w:numId w:val="82"/>
        </w:numPr>
        <w:spacing w:line="480" w:lineRule="exact"/>
        <w:ind w:left="0" w:firstLine="480" w:firstLineChars="200"/>
        <w:jc w:val="both"/>
        <w:rPr>
          <w:bCs/>
          <w:color w:val="auto"/>
          <w:sz w:val="24"/>
          <w:szCs w:val="24"/>
          <w:lang w:eastAsia="zh-CN"/>
        </w:rPr>
      </w:pPr>
      <w:r>
        <w:rPr>
          <w:bCs/>
          <w:color w:val="auto"/>
          <w:sz w:val="24"/>
          <w:szCs w:val="24"/>
          <w:lang w:eastAsia="zh-CN"/>
        </w:rPr>
        <w:t>说明结构选型及结构布置</w:t>
      </w:r>
      <w:r>
        <w:rPr>
          <w:rFonts w:hint="eastAsia"/>
          <w:bCs/>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【包括对各结构单元结构体系及其设计理念、各结构单元的最大结构高度、各类结构的抗震等级、主要节点及支座形式等说明。】</w:t>
      </w:r>
    </w:p>
    <w:p>
      <w:pPr>
        <w:pStyle w:val="6"/>
        <w:numPr>
          <w:ilvl w:val="0"/>
          <w:numId w:val="82"/>
        </w:numPr>
        <w:spacing w:line="480" w:lineRule="exact"/>
        <w:ind w:left="0" w:firstLine="480" w:firstLineChars="200"/>
        <w:jc w:val="both"/>
        <w:rPr>
          <w:bCs/>
          <w:color w:val="auto"/>
          <w:sz w:val="24"/>
          <w:szCs w:val="24"/>
          <w:lang w:eastAsia="zh-CN"/>
        </w:rPr>
      </w:pPr>
      <w:r>
        <w:rPr>
          <w:bCs/>
          <w:color w:val="auto"/>
          <w:sz w:val="24"/>
          <w:szCs w:val="24"/>
          <w:lang w:eastAsia="zh-CN"/>
        </w:rPr>
        <w:t>架空管和倒虹管</w:t>
      </w:r>
      <w:r>
        <w:rPr>
          <w:rFonts w:hint="eastAsia"/>
          <w:bCs/>
          <w:color w:val="auto"/>
          <w:sz w:val="24"/>
          <w:szCs w:val="24"/>
          <w:lang w:eastAsia="zh-CN"/>
        </w:rPr>
        <w:t>说明</w:t>
      </w:r>
      <w:r>
        <w:rPr>
          <w:bCs/>
          <w:color w:val="auto"/>
          <w:sz w:val="24"/>
          <w:szCs w:val="24"/>
          <w:lang w:eastAsia="zh-CN"/>
        </w:rPr>
        <w:t>对基础、抗浮</w:t>
      </w:r>
      <w:r>
        <w:rPr>
          <w:rFonts w:hint="eastAsia"/>
          <w:bCs/>
          <w:color w:val="auto"/>
          <w:sz w:val="24"/>
          <w:szCs w:val="24"/>
          <w:lang w:eastAsia="zh-CN"/>
        </w:rPr>
        <w:t>、</w:t>
      </w:r>
      <w:r>
        <w:rPr>
          <w:bCs/>
          <w:color w:val="auto"/>
          <w:sz w:val="24"/>
          <w:szCs w:val="24"/>
          <w:lang w:eastAsia="zh-CN"/>
        </w:rPr>
        <w:t>防止水冲刷破坏</w:t>
      </w:r>
      <w:r>
        <w:rPr>
          <w:rFonts w:hint="eastAsia"/>
          <w:bCs/>
          <w:color w:val="auto"/>
          <w:sz w:val="24"/>
          <w:szCs w:val="24"/>
          <w:lang w:eastAsia="zh-CN"/>
        </w:rPr>
        <w:t>的</w:t>
      </w:r>
      <w:r>
        <w:rPr>
          <w:bCs/>
          <w:color w:val="auto"/>
          <w:sz w:val="24"/>
          <w:szCs w:val="24"/>
          <w:lang w:eastAsia="zh-CN"/>
        </w:rPr>
        <w:t>具体要求。</w:t>
      </w:r>
    </w:p>
    <w:p>
      <w:pPr>
        <w:pStyle w:val="6"/>
        <w:numPr>
          <w:ilvl w:val="0"/>
          <w:numId w:val="82"/>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特殊结构</w:t>
      </w:r>
      <w:r>
        <w:rPr>
          <w:rFonts w:hint="eastAsia"/>
          <w:bCs/>
          <w:color w:val="auto"/>
          <w:sz w:val="24"/>
          <w:szCs w:val="24"/>
          <w:lang w:eastAsia="zh-CN"/>
        </w:rPr>
        <w:t>的处理措施。</w:t>
      </w:r>
    </w:p>
    <w:p>
      <w:pPr>
        <w:pStyle w:val="6"/>
        <w:numPr>
          <w:ilvl w:val="0"/>
          <w:numId w:val="82"/>
        </w:numPr>
        <w:spacing w:line="480" w:lineRule="exact"/>
        <w:ind w:left="0" w:firstLine="480" w:firstLineChars="200"/>
        <w:jc w:val="both"/>
        <w:rPr>
          <w:bCs/>
          <w:color w:val="auto"/>
          <w:sz w:val="24"/>
          <w:szCs w:val="24"/>
          <w:lang w:eastAsia="zh-CN"/>
        </w:rPr>
      </w:pPr>
      <w:r>
        <w:rPr>
          <w:bCs/>
          <w:color w:val="auto"/>
          <w:sz w:val="24"/>
          <w:szCs w:val="24"/>
          <w:lang w:eastAsia="zh-CN"/>
        </w:rPr>
        <w:t>说明或</w:t>
      </w:r>
      <w:r>
        <w:rPr>
          <w:rFonts w:hint="eastAsia"/>
          <w:bCs/>
          <w:color w:val="auto"/>
          <w:sz w:val="24"/>
          <w:szCs w:val="24"/>
          <w:lang w:eastAsia="zh-CN"/>
        </w:rPr>
        <w:t>图示</w:t>
      </w:r>
      <w:r>
        <w:rPr>
          <w:bCs/>
          <w:color w:val="auto"/>
          <w:sz w:val="24"/>
          <w:szCs w:val="24"/>
          <w:lang w:eastAsia="zh-CN"/>
        </w:rPr>
        <w:t>关键技术问题解决方法和特殊技术</w:t>
      </w:r>
      <w:r>
        <w:rPr>
          <w:rFonts w:hint="eastAsia"/>
          <w:bCs/>
          <w:color w:val="auto"/>
          <w:sz w:val="24"/>
          <w:szCs w:val="24"/>
          <w:lang w:eastAsia="zh-CN"/>
        </w:rPr>
        <w:t>。</w:t>
      </w:r>
    </w:p>
    <w:p>
      <w:pPr>
        <w:pStyle w:val="6"/>
        <w:numPr>
          <w:ilvl w:val="0"/>
          <w:numId w:val="82"/>
        </w:numPr>
        <w:spacing w:line="480" w:lineRule="exact"/>
        <w:ind w:left="0" w:firstLine="480" w:firstLineChars="200"/>
        <w:jc w:val="both"/>
        <w:rPr>
          <w:bCs/>
          <w:color w:val="auto"/>
          <w:sz w:val="24"/>
          <w:szCs w:val="24"/>
          <w:lang w:eastAsia="zh-CN"/>
        </w:rPr>
      </w:pPr>
      <w:r>
        <w:rPr>
          <w:bCs/>
          <w:color w:val="auto"/>
          <w:sz w:val="24"/>
          <w:szCs w:val="24"/>
          <w:lang w:eastAsia="zh-CN"/>
        </w:rPr>
        <w:t>有抗浮要求的构建筑物</w:t>
      </w:r>
      <w:r>
        <w:rPr>
          <w:rFonts w:hint="eastAsia"/>
          <w:bCs/>
          <w:color w:val="auto"/>
          <w:sz w:val="24"/>
          <w:szCs w:val="24"/>
          <w:lang w:eastAsia="zh-CN"/>
        </w:rPr>
        <w:t>说明</w:t>
      </w:r>
      <w:r>
        <w:rPr>
          <w:bCs/>
          <w:color w:val="auto"/>
          <w:sz w:val="24"/>
          <w:szCs w:val="24"/>
          <w:lang w:eastAsia="zh-CN"/>
        </w:rPr>
        <w:t>抗浮措施</w:t>
      </w:r>
      <w:r>
        <w:rPr>
          <w:rFonts w:hint="eastAsia"/>
          <w:bCs/>
          <w:color w:val="auto"/>
          <w:sz w:val="24"/>
          <w:szCs w:val="24"/>
          <w:lang w:eastAsia="zh-CN"/>
        </w:rPr>
        <w:t>和</w:t>
      </w:r>
      <w:r>
        <w:rPr>
          <w:bCs/>
          <w:color w:val="auto"/>
          <w:sz w:val="24"/>
          <w:szCs w:val="24"/>
          <w:lang w:eastAsia="zh-CN"/>
        </w:rPr>
        <w:t>施工措施要求</w:t>
      </w:r>
      <w:r>
        <w:rPr>
          <w:rFonts w:hint="eastAsia"/>
          <w:bCs/>
          <w:color w:val="auto"/>
          <w:sz w:val="24"/>
          <w:szCs w:val="24"/>
          <w:lang w:eastAsia="zh-CN"/>
        </w:rPr>
        <w:t>。</w:t>
      </w:r>
    </w:p>
    <w:p>
      <w:pPr>
        <w:pStyle w:val="6"/>
        <w:numPr>
          <w:ilvl w:val="0"/>
          <w:numId w:val="82"/>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大体积混</w:t>
      </w:r>
      <w:r>
        <w:rPr>
          <w:rFonts w:hint="eastAsia"/>
          <w:bCs/>
          <w:color w:val="auto"/>
          <w:sz w:val="24"/>
          <w:szCs w:val="24"/>
          <w:lang w:eastAsia="zh-CN"/>
        </w:rPr>
        <w:t>凝</w:t>
      </w:r>
      <w:r>
        <w:rPr>
          <w:bCs/>
          <w:color w:val="auto"/>
          <w:sz w:val="24"/>
          <w:szCs w:val="24"/>
          <w:lang w:eastAsia="zh-CN"/>
        </w:rPr>
        <w:t>土结构</w:t>
      </w:r>
      <w:r>
        <w:rPr>
          <w:rFonts w:hint="eastAsia"/>
          <w:bCs/>
          <w:color w:val="auto"/>
          <w:sz w:val="24"/>
          <w:szCs w:val="24"/>
          <w:lang w:eastAsia="zh-CN"/>
        </w:rPr>
        <w:t>和</w:t>
      </w:r>
      <w:r>
        <w:rPr>
          <w:bCs/>
          <w:color w:val="auto"/>
          <w:sz w:val="24"/>
          <w:szCs w:val="24"/>
          <w:lang w:eastAsia="zh-CN"/>
        </w:rPr>
        <w:t>超长结构的处理措施等</w:t>
      </w:r>
      <w:r>
        <w:rPr>
          <w:rFonts w:hint="eastAsia"/>
          <w:bCs/>
          <w:color w:val="auto"/>
          <w:sz w:val="24"/>
          <w:szCs w:val="24"/>
          <w:lang w:eastAsia="zh-CN"/>
        </w:rPr>
        <w:t>（如有）。</w:t>
      </w:r>
    </w:p>
    <w:p>
      <w:pPr>
        <w:pStyle w:val="6"/>
        <w:numPr>
          <w:ilvl w:val="0"/>
          <w:numId w:val="82"/>
        </w:numPr>
        <w:spacing w:line="480" w:lineRule="exact"/>
        <w:ind w:left="0" w:firstLine="480" w:firstLineChars="200"/>
        <w:jc w:val="both"/>
        <w:rPr>
          <w:bCs/>
          <w:color w:val="auto"/>
          <w:sz w:val="24"/>
          <w:szCs w:val="24"/>
          <w:lang w:eastAsia="zh-CN"/>
        </w:rPr>
      </w:pPr>
      <w:r>
        <w:rPr>
          <w:bCs/>
          <w:color w:val="auto"/>
          <w:sz w:val="24"/>
          <w:szCs w:val="24"/>
          <w:lang w:eastAsia="zh-CN"/>
        </w:rPr>
        <w:t>说明水下混凝土施工措施</w:t>
      </w:r>
      <w:r>
        <w:rPr>
          <w:rFonts w:hint="eastAsia"/>
          <w:bCs/>
          <w:color w:val="auto"/>
          <w:sz w:val="24"/>
          <w:szCs w:val="24"/>
          <w:lang w:eastAsia="zh-CN"/>
        </w:rPr>
        <w:t>（如有）。</w:t>
      </w:r>
    </w:p>
    <w:p>
      <w:pPr>
        <w:pStyle w:val="6"/>
        <w:numPr>
          <w:ilvl w:val="0"/>
          <w:numId w:val="82"/>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抗渗、防水、防爆、防震、防蚀设计</w:t>
      </w:r>
      <w:r>
        <w:rPr>
          <w:rFonts w:hint="eastAsia"/>
          <w:bCs/>
          <w:color w:val="auto"/>
          <w:sz w:val="24"/>
          <w:szCs w:val="24"/>
          <w:lang w:eastAsia="zh-CN"/>
        </w:rPr>
        <w:t>。</w:t>
      </w:r>
    </w:p>
    <w:p>
      <w:pPr>
        <w:pStyle w:val="6"/>
        <w:numPr>
          <w:ilvl w:val="0"/>
          <w:numId w:val="82"/>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管渠</w:t>
      </w:r>
      <w:r>
        <w:rPr>
          <w:bCs/>
          <w:color w:val="auto"/>
          <w:sz w:val="24"/>
          <w:szCs w:val="24"/>
          <w:lang w:eastAsia="zh-CN"/>
        </w:rPr>
        <w:t>下穿现状构建筑物</w:t>
      </w:r>
      <w:r>
        <w:rPr>
          <w:rFonts w:hint="eastAsia"/>
          <w:bCs/>
          <w:color w:val="auto"/>
          <w:sz w:val="24"/>
          <w:szCs w:val="24"/>
          <w:lang w:eastAsia="zh-CN"/>
        </w:rPr>
        <w:t>、管网或其他障碍物时，说明</w:t>
      </w:r>
      <w:r>
        <w:rPr>
          <w:bCs/>
          <w:color w:val="auto"/>
          <w:sz w:val="24"/>
          <w:szCs w:val="24"/>
          <w:lang w:eastAsia="zh-CN"/>
        </w:rPr>
        <w:t>对施工方法</w:t>
      </w:r>
      <w:r>
        <w:rPr>
          <w:rFonts w:hint="eastAsia"/>
          <w:bCs/>
          <w:color w:val="auto"/>
          <w:sz w:val="24"/>
          <w:szCs w:val="24"/>
          <w:lang w:eastAsia="zh-CN"/>
        </w:rPr>
        <w:t>的</w:t>
      </w:r>
      <w:r>
        <w:rPr>
          <w:bCs/>
          <w:color w:val="auto"/>
          <w:sz w:val="24"/>
          <w:szCs w:val="24"/>
          <w:lang w:eastAsia="zh-CN"/>
        </w:rPr>
        <w:t>特殊要求</w:t>
      </w:r>
      <w:r>
        <w:rPr>
          <w:rFonts w:hint="eastAsia"/>
          <w:bCs/>
          <w:color w:val="auto"/>
          <w:sz w:val="24"/>
          <w:szCs w:val="24"/>
          <w:lang w:eastAsia="zh-CN"/>
        </w:rPr>
        <w:t>。</w:t>
      </w:r>
    </w:p>
    <w:p>
      <w:pPr>
        <w:pStyle w:val="6"/>
        <w:numPr>
          <w:ilvl w:val="0"/>
          <w:numId w:val="82"/>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顶管结构设计及相关施工方案</w:t>
      </w:r>
      <w:r>
        <w:rPr>
          <w:rFonts w:hint="eastAsia"/>
          <w:bCs/>
          <w:color w:val="auto"/>
          <w:sz w:val="24"/>
          <w:szCs w:val="24"/>
          <w:lang w:eastAsia="zh-CN"/>
        </w:rPr>
        <w:t>（如有）。</w:t>
      </w:r>
    </w:p>
    <w:p>
      <w:pPr>
        <w:pStyle w:val="6"/>
        <w:numPr>
          <w:ilvl w:val="0"/>
          <w:numId w:val="82"/>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位于</w:t>
      </w:r>
      <w:r>
        <w:rPr>
          <w:bCs/>
          <w:color w:val="auto"/>
          <w:sz w:val="24"/>
          <w:szCs w:val="24"/>
          <w:lang w:eastAsia="zh-CN"/>
        </w:rPr>
        <w:t>边坡、岩坎</w:t>
      </w:r>
      <w:r>
        <w:rPr>
          <w:rFonts w:hint="eastAsia"/>
          <w:bCs/>
          <w:color w:val="auto"/>
          <w:sz w:val="24"/>
          <w:szCs w:val="24"/>
          <w:lang w:eastAsia="zh-CN"/>
        </w:rPr>
        <w:t>或其他</w:t>
      </w:r>
      <w:r>
        <w:rPr>
          <w:bCs/>
          <w:color w:val="auto"/>
          <w:sz w:val="24"/>
          <w:szCs w:val="24"/>
          <w:lang w:eastAsia="zh-CN"/>
        </w:rPr>
        <w:t>地质复杂</w:t>
      </w:r>
      <w:r>
        <w:rPr>
          <w:rFonts w:hint="eastAsia"/>
          <w:bCs/>
          <w:color w:val="auto"/>
          <w:sz w:val="24"/>
          <w:szCs w:val="24"/>
          <w:lang w:eastAsia="zh-CN"/>
        </w:rPr>
        <w:t>场地，或</w:t>
      </w:r>
      <w:r>
        <w:rPr>
          <w:bCs/>
          <w:color w:val="auto"/>
          <w:sz w:val="24"/>
          <w:szCs w:val="24"/>
          <w:lang w:eastAsia="zh-CN"/>
        </w:rPr>
        <w:t>对周边建构筑物基础有影响</w:t>
      </w:r>
      <w:r>
        <w:rPr>
          <w:rFonts w:hint="eastAsia"/>
          <w:bCs/>
          <w:color w:val="auto"/>
          <w:sz w:val="24"/>
          <w:szCs w:val="24"/>
          <w:lang w:eastAsia="zh-CN"/>
        </w:rPr>
        <w:t>时，</w:t>
      </w:r>
      <w:r>
        <w:rPr>
          <w:bCs/>
          <w:color w:val="auto"/>
          <w:sz w:val="24"/>
          <w:szCs w:val="24"/>
          <w:lang w:eastAsia="zh-CN"/>
        </w:rPr>
        <w:t>进行重大结构方案</w:t>
      </w:r>
      <w:r>
        <w:rPr>
          <w:rFonts w:hint="eastAsia"/>
          <w:bCs/>
          <w:color w:val="auto"/>
          <w:sz w:val="24"/>
          <w:szCs w:val="24"/>
          <w:lang w:eastAsia="zh-CN"/>
        </w:rPr>
        <w:t>论证。</w:t>
      </w:r>
    </w:p>
    <w:p>
      <w:pPr>
        <w:pStyle w:val="6"/>
        <w:numPr>
          <w:ilvl w:val="0"/>
          <w:numId w:val="77"/>
        </w:numPr>
        <w:spacing w:line="480" w:lineRule="exact"/>
        <w:ind w:left="0" w:firstLine="482" w:firstLineChars="200"/>
        <w:jc w:val="both"/>
        <w:rPr>
          <w:b/>
          <w:bCs/>
          <w:color w:val="auto"/>
          <w:sz w:val="24"/>
          <w:szCs w:val="24"/>
          <w:lang w:eastAsia="zh-CN"/>
        </w:rPr>
      </w:pPr>
      <w:r>
        <w:rPr>
          <w:b/>
          <w:bCs/>
          <w:color w:val="auto"/>
          <w:sz w:val="24"/>
          <w:szCs w:val="24"/>
          <w:lang w:eastAsia="zh-CN"/>
        </w:rPr>
        <w:t>主要</w:t>
      </w:r>
      <w:r>
        <w:rPr>
          <w:rFonts w:hint="eastAsia"/>
          <w:b/>
          <w:bCs/>
          <w:color w:val="auto"/>
          <w:sz w:val="24"/>
          <w:szCs w:val="24"/>
          <w:lang w:eastAsia="zh-CN"/>
        </w:rPr>
        <w:t>结构</w:t>
      </w:r>
      <w:r>
        <w:rPr>
          <w:b/>
          <w:bCs/>
          <w:color w:val="auto"/>
          <w:sz w:val="24"/>
          <w:szCs w:val="24"/>
          <w:lang w:eastAsia="zh-CN"/>
        </w:rPr>
        <w:t>材料</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混凝土强度等级、钢筋种类、砌体强度等级、砂浆强度等级、钢绞线或高强钢丝种类、钢材牌号、特殊材料或产品（如成品拉索、铀具、铸钢件、成品支座、阻尼器等）</w:t>
      </w:r>
      <w:r>
        <w:rPr>
          <w:rFonts w:hint="eastAsia"/>
          <w:color w:val="auto"/>
          <w:sz w:val="24"/>
          <w:szCs w:val="24"/>
          <w:lang w:eastAsia="zh-CN"/>
        </w:rPr>
        <w:t>，说明</w:t>
      </w:r>
      <w:r>
        <w:rPr>
          <w:color w:val="auto"/>
          <w:sz w:val="24"/>
          <w:szCs w:val="24"/>
          <w:lang w:eastAsia="zh-CN"/>
        </w:rPr>
        <w:t>轻质材料的</w:t>
      </w:r>
      <w:r>
        <w:rPr>
          <w:rFonts w:hint="eastAsia"/>
          <w:color w:val="auto"/>
          <w:sz w:val="24"/>
          <w:szCs w:val="24"/>
          <w:lang w:eastAsia="zh-CN"/>
        </w:rPr>
        <w:t>重量</w:t>
      </w:r>
      <w:r>
        <w:rPr>
          <w:color w:val="auto"/>
          <w:sz w:val="24"/>
          <w:szCs w:val="24"/>
          <w:lang w:eastAsia="zh-CN"/>
        </w:rPr>
        <w:t>等级。</w:t>
      </w:r>
    </w:p>
    <w:p>
      <w:pPr>
        <w:pStyle w:val="6"/>
        <w:numPr>
          <w:ilvl w:val="0"/>
          <w:numId w:val="77"/>
        </w:numPr>
        <w:spacing w:line="480" w:lineRule="exact"/>
        <w:ind w:left="0" w:firstLine="482" w:firstLineChars="200"/>
        <w:jc w:val="both"/>
        <w:rPr>
          <w:b/>
          <w:bCs/>
          <w:color w:val="auto"/>
          <w:sz w:val="24"/>
          <w:szCs w:val="24"/>
          <w:lang w:eastAsia="zh-CN"/>
        </w:rPr>
      </w:pPr>
      <w:r>
        <w:rPr>
          <w:b/>
          <w:bCs/>
          <w:color w:val="auto"/>
          <w:sz w:val="24"/>
          <w:szCs w:val="24"/>
          <w:lang w:eastAsia="zh-CN"/>
        </w:rPr>
        <w:t>新技术、新结构、新材料</w:t>
      </w:r>
    </w:p>
    <w:p>
      <w:pPr>
        <w:pStyle w:val="6"/>
        <w:spacing w:line="480" w:lineRule="exact"/>
        <w:ind w:firstLine="480" w:firstLineChars="200"/>
        <w:jc w:val="both"/>
        <w:rPr>
          <w:color w:val="auto"/>
          <w:sz w:val="24"/>
          <w:szCs w:val="24"/>
          <w:lang w:eastAsia="zh-CN"/>
        </w:rPr>
      </w:pPr>
      <w:r>
        <w:rPr>
          <w:color w:val="auto"/>
          <w:sz w:val="24"/>
          <w:szCs w:val="24"/>
          <w:lang w:eastAsia="zh-CN"/>
        </w:rPr>
        <w:t>如采用，说明其运用部位和运用原因</w:t>
      </w:r>
      <w:r>
        <w:rPr>
          <w:rFonts w:hint="eastAsia"/>
          <w:color w:val="auto"/>
          <w:sz w:val="24"/>
          <w:szCs w:val="24"/>
          <w:lang w:eastAsia="zh-CN"/>
        </w:rPr>
        <w:t>，简述核准或论证情况。涉及特殊定制设备材料时宜详细说明规格型号。</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【初设阶段要求详细说明特殊定制设备材料型号规格的目的是便于经济专业计算费用。】</w:t>
      </w:r>
    </w:p>
    <w:p>
      <w:pPr>
        <w:pStyle w:val="6"/>
        <w:numPr>
          <w:ilvl w:val="0"/>
          <w:numId w:val="77"/>
        </w:numPr>
        <w:spacing w:line="480" w:lineRule="exact"/>
        <w:ind w:left="0" w:firstLine="482" w:firstLineChars="200"/>
        <w:jc w:val="both"/>
        <w:rPr>
          <w:b/>
          <w:bCs/>
          <w:color w:val="auto"/>
          <w:sz w:val="24"/>
          <w:szCs w:val="24"/>
          <w:lang w:eastAsia="zh-CN"/>
        </w:rPr>
      </w:pPr>
      <w:r>
        <w:rPr>
          <w:b/>
          <w:bCs/>
          <w:color w:val="auto"/>
          <w:sz w:val="24"/>
          <w:szCs w:val="24"/>
          <w:lang w:eastAsia="zh-CN"/>
        </w:rPr>
        <w:t>构筑物和大型管渠结构设计方案比选</w:t>
      </w:r>
    </w:p>
    <w:p>
      <w:pPr>
        <w:tabs>
          <w:tab w:val="left" w:pos="1007"/>
        </w:tabs>
        <w:spacing w:line="480" w:lineRule="exact"/>
        <w:ind w:firstLine="480" w:firstLineChars="200"/>
        <w:jc w:val="both"/>
        <w:rPr>
          <w:color w:val="auto"/>
          <w:sz w:val="24"/>
          <w:szCs w:val="24"/>
          <w:lang w:eastAsia="zh-CN"/>
        </w:rPr>
      </w:pPr>
      <w:r>
        <w:rPr>
          <w:rFonts w:hint="eastAsia"/>
          <w:color w:val="auto"/>
          <w:sz w:val="24"/>
          <w:szCs w:val="24"/>
          <w:lang w:eastAsia="zh-CN"/>
        </w:rPr>
        <w:t>对</w:t>
      </w:r>
      <w:r>
        <w:rPr>
          <w:color w:val="auto"/>
          <w:sz w:val="24"/>
          <w:szCs w:val="24"/>
          <w:lang w:eastAsia="zh-CN"/>
        </w:rPr>
        <w:t>主要构筑物和大型管渠</w:t>
      </w:r>
      <w:r>
        <w:rPr>
          <w:rFonts w:hint="eastAsia"/>
          <w:color w:val="auto"/>
          <w:sz w:val="24"/>
          <w:szCs w:val="24"/>
          <w:lang w:eastAsia="zh-CN"/>
        </w:rPr>
        <w:t>的</w:t>
      </w:r>
      <w:r>
        <w:rPr>
          <w:color w:val="auto"/>
          <w:sz w:val="24"/>
          <w:szCs w:val="24"/>
          <w:lang w:eastAsia="zh-CN"/>
        </w:rPr>
        <w:t>结构方案</w:t>
      </w:r>
      <w:r>
        <w:rPr>
          <w:rFonts w:hint="eastAsia"/>
          <w:color w:val="auto"/>
          <w:sz w:val="24"/>
          <w:szCs w:val="24"/>
          <w:lang w:eastAsia="zh-CN"/>
        </w:rPr>
        <w:t>进行比选论证</w:t>
      </w:r>
      <w:r>
        <w:rPr>
          <w:color w:val="auto"/>
          <w:sz w:val="24"/>
          <w:szCs w:val="24"/>
          <w:lang w:eastAsia="zh-CN"/>
        </w:rPr>
        <w:t>，如结构选型</w:t>
      </w:r>
      <w:r>
        <w:rPr>
          <w:rFonts w:hint="eastAsia"/>
          <w:color w:val="auto"/>
          <w:sz w:val="24"/>
          <w:szCs w:val="24"/>
          <w:lang w:eastAsia="zh-CN"/>
        </w:rPr>
        <w:t>、</w:t>
      </w:r>
      <w:r>
        <w:rPr>
          <w:color w:val="auto"/>
          <w:sz w:val="24"/>
          <w:szCs w:val="24"/>
          <w:lang w:eastAsia="zh-CN"/>
        </w:rPr>
        <w:t>地基处理及基础形式、</w:t>
      </w:r>
      <w:r>
        <w:rPr>
          <w:rFonts w:hint="eastAsia"/>
          <w:color w:val="auto"/>
          <w:sz w:val="24"/>
          <w:szCs w:val="24"/>
          <w:lang w:eastAsia="zh-CN"/>
        </w:rPr>
        <w:t>变形</w:t>
      </w:r>
      <w:r>
        <w:rPr>
          <w:color w:val="auto"/>
          <w:sz w:val="24"/>
          <w:szCs w:val="24"/>
          <w:lang w:eastAsia="zh-CN"/>
        </w:rPr>
        <w:t>缝的设置</w:t>
      </w:r>
      <w:r>
        <w:rPr>
          <w:rFonts w:hint="eastAsia"/>
          <w:color w:val="auto"/>
          <w:sz w:val="24"/>
          <w:szCs w:val="24"/>
          <w:lang w:eastAsia="zh-CN"/>
        </w:rPr>
        <w:t>、</w:t>
      </w:r>
      <w:r>
        <w:rPr>
          <w:color w:val="auto"/>
          <w:sz w:val="24"/>
          <w:szCs w:val="24"/>
          <w:lang w:eastAsia="zh-CN"/>
        </w:rPr>
        <w:t>为满足特殊使用要求的结构处理、主要结构材料的选用</w:t>
      </w:r>
      <w:r>
        <w:rPr>
          <w:rFonts w:hint="eastAsia"/>
          <w:color w:val="auto"/>
          <w:sz w:val="24"/>
          <w:szCs w:val="24"/>
          <w:lang w:eastAsia="zh-CN"/>
        </w:rPr>
        <w:t>等</w:t>
      </w:r>
      <w:r>
        <w:rPr>
          <w:color w:val="auto"/>
          <w:sz w:val="24"/>
          <w:szCs w:val="24"/>
          <w:lang w:eastAsia="zh-CN"/>
        </w:rPr>
        <w:t>。</w:t>
      </w:r>
    </w:p>
    <w:p>
      <w:pPr>
        <w:pStyle w:val="6"/>
        <w:numPr>
          <w:ilvl w:val="0"/>
          <w:numId w:val="77"/>
        </w:numPr>
        <w:spacing w:line="480" w:lineRule="exact"/>
        <w:ind w:left="0" w:firstLine="482" w:firstLineChars="200"/>
        <w:jc w:val="both"/>
        <w:rPr>
          <w:b/>
          <w:bCs/>
          <w:color w:val="auto"/>
          <w:sz w:val="24"/>
          <w:szCs w:val="24"/>
          <w:lang w:eastAsia="zh-CN"/>
        </w:rPr>
      </w:pPr>
      <w:r>
        <w:rPr>
          <w:b/>
          <w:bCs/>
          <w:color w:val="auto"/>
          <w:sz w:val="24"/>
          <w:szCs w:val="24"/>
          <w:lang w:eastAsia="zh-CN"/>
        </w:rPr>
        <w:t>基坑与边坡工程</w:t>
      </w:r>
    </w:p>
    <w:p>
      <w:pPr>
        <w:pStyle w:val="6"/>
        <w:numPr>
          <w:ilvl w:val="0"/>
          <w:numId w:val="83"/>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简述工程概况。</w:t>
      </w:r>
    </w:p>
    <w:p>
      <w:pPr>
        <w:pStyle w:val="6"/>
        <w:numPr>
          <w:ilvl w:val="0"/>
          <w:numId w:val="83"/>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设计依据</w:t>
      </w:r>
      <w:r>
        <w:rPr>
          <w:rFonts w:hint="eastAsia"/>
          <w:bCs/>
          <w:color w:val="auto"/>
          <w:sz w:val="24"/>
          <w:szCs w:val="24"/>
          <w:lang w:eastAsia="zh-CN"/>
        </w:rPr>
        <w:t>：包括</w:t>
      </w:r>
      <w:r>
        <w:rPr>
          <w:bCs/>
          <w:color w:val="auto"/>
          <w:sz w:val="24"/>
          <w:szCs w:val="24"/>
          <w:lang w:eastAsia="zh-CN"/>
        </w:rPr>
        <w:t>建筑用地红线图</w:t>
      </w:r>
      <w:r>
        <w:rPr>
          <w:rFonts w:hint="eastAsia"/>
          <w:bCs/>
          <w:color w:val="auto"/>
          <w:sz w:val="24"/>
          <w:szCs w:val="24"/>
          <w:lang w:eastAsia="zh-CN"/>
        </w:rPr>
        <w:t>、</w:t>
      </w:r>
      <w:r>
        <w:rPr>
          <w:bCs/>
          <w:color w:val="auto"/>
          <w:sz w:val="24"/>
          <w:szCs w:val="24"/>
          <w:lang w:eastAsia="zh-CN"/>
        </w:rPr>
        <w:t>场地地形图</w:t>
      </w:r>
      <w:r>
        <w:rPr>
          <w:rFonts w:hint="eastAsia"/>
          <w:bCs/>
          <w:color w:val="auto"/>
          <w:sz w:val="24"/>
          <w:szCs w:val="24"/>
          <w:lang w:eastAsia="zh-CN"/>
        </w:rPr>
        <w:t>、</w:t>
      </w:r>
      <w:r>
        <w:rPr>
          <w:bCs/>
          <w:color w:val="auto"/>
          <w:sz w:val="24"/>
          <w:szCs w:val="24"/>
          <w:lang w:eastAsia="zh-CN"/>
        </w:rPr>
        <w:t>岩上工程勘察报告</w:t>
      </w:r>
      <w:r>
        <w:rPr>
          <w:rFonts w:hint="eastAsia"/>
          <w:bCs/>
          <w:color w:val="auto"/>
          <w:sz w:val="24"/>
          <w:szCs w:val="24"/>
          <w:lang w:eastAsia="zh-CN"/>
        </w:rPr>
        <w:t>、</w:t>
      </w:r>
      <w:r>
        <w:rPr>
          <w:bCs/>
          <w:color w:val="auto"/>
          <w:sz w:val="24"/>
          <w:szCs w:val="24"/>
          <w:lang w:eastAsia="zh-CN"/>
        </w:rPr>
        <w:t>基坑周边环境资料</w:t>
      </w:r>
      <w:r>
        <w:rPr>
          <w:rFonts w:hint="eastAsia"/>
          <w:bCs/>
          <w:color w:val="auto"/>
          <w:sz w:val="24"/>
          <w:szCs w:val="24"/>
          <w:lang w:eastAsia="zh-CN"/>
        </w:rPr>
        <w:t>、</w:t>
      </w:r>
      <w:r>
        <w:rPr>
          <w:color w:val="auto"/>
          <w:sz w:val="24"/>
          <w:szCs w:val="24"/>
          <w:lang w:eastAsia="zh-CN"/>
        </w:rPr>
        <w:t>基坑支护设计使用年限</w:t>
      </w:r>
      <w:r>
        <w:rPr>
          <w:rFonts w:hint="eastAsia"/>
          <w:color w:val="auto"/>
          <w:sz w:val="24"/>
          <w:szCs w:val="24"/>
          <w:lang w:eastAsia="zh-CN"/>
        </w:rPr>
        <w:t>、</w:t>
      </w:r>
      <w:r>
        <w:rPr>
          <w:rFonts w:hint="eastAsia"/>
          <w:bCs/>
          <w:color w:val="auto"/>
          <w:sz w:val="24"/>
          <w:szCs w:val="24"/>
          <w:lang w:eastAsia="zh-CN"/>
        </w:rPr>
        <w:t>建设单位的要求等。</w:t>
      </w:r>
    </w:p>
    <w:p>
      <w:pPr>
        <w:pStyle w:val="6"/>
        <w:numPr>
          <w:ilvl w:val="0"/>
          <w:numId w:val="83"/>
        </w:numPr>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基坑分类等级</w:t>
      </w:r>
      <w:r>
        <w:rPr>
          <w:rFonts w:hint="eastAsia"/>
          <w:bCs/>
          <w:color w:val="auto"/>
          <w:sz w:val="24"/>
          <w:szCs w:val="24"/>
          <w:lang w:eastAsia="zh-CN"/>
        </w:rPr>
        <w:t>：包括基坑设计等级和</w:t>
      </w:r>
      <w:r>
        <w:rPr>
          <w:color w:val="auto"/>
          <w:sz w:val="24"/>
          <w:szCs w:val="24"/>
          <w:lang w:eastAsia="zh-CN"/>
        </w:rPr>
        <w:t>基坑支护结构安全等级</w:t>
      </w:r>
      <w:r>
        <w:rPr>
          <w:rFonts w:hint="eastAsia"/>
          <w:color w:val="auto"/>
          <w:sz w:val="24"/>
          <w:szCs w:val="24"/>
          <w:lang w:eastAsia="zh-CN"/>
        </w:rPr>
        <w:t>。</w:t>
      </w:r>
    </w:p>
    <w:p>
      <w:pPr>
        <w:pStyle w:val="6"/>
        <w:numPr>
          <w:ilvl w:val="0"/>
          <w:numId w:val="83"/>
        </w:numPr>
        <w:tabs>
          <w:tab w:val="left" w:pos="779"/>
        </w:tabs>
        <w:spacing w:line="480" w:lineRule="exact"/>
        <w:ind w:left="0" w:firstLine="480" w:firstLineChars="200"/>
        <w:jc w:val="both"/>
        <w:rPr>
          <w:color w:val="auto"/>
          <w:sz w:val="24"/>
          <w:szCs w:val="24"/>
          <w:lang w:eastAsia="zh-CN"/>
        </w:rPr>
      </w:pPr>
      <w:r>
        <w:rPr>
          <w:rFonts w:hint="eastAsia"/>
          <w:bCs/>
          <w:color w:val="auto"/>
          <w:sz w:val="24"/>
          <w:szCs w:val="24"/>
          <w:lang w:eastAsia="zh-CN"/>
        </w:rPr>
        <w:t>说明</w:t>
      </w:r>
      <w:r>
        <w:rPr>
          <w:bCs/>
          <w:color w:val="auto"/>
          <w:sz w:val="24"/>
          <w:szCs w:val="24"/>
          <w:lang w:eastAsia="zh-CN"/>
        </w:rPr>
        <w:t>主要荷载（作用）取值</w:t>
      </w:r>
      <w:r>
        <w:rPr>
          <w:rFonts w:hint="eastAsia"/>
          <w:bCs/>
          <w:color w:val="auto"/>
          <w:sz w:val="24"/>
          <w:szCs w:val="24"/>
          <w:lang w:eastAsia="zh-CN"/>
        </w:rPr>
        <w:t>：包括</w:t>
      </w:r>
      <w:r>
        <w:rPr>
          <w:color w:val="auto"/>
          <w:sz w:val="24"/>
          <w:szCs w:val="24"/>
          <w:lang w:eastAsia="zh-CN"/>
        </w:rPr>
        <w:t>土压力、水压力</w:t>
      </w:r>
      <w:r>
        <w:rPr>
          <w:rFonts w:hint="eastAsia"/>
          <w:color w:val="auto"/>
          <w:sz w:val="24"/>
          <w:szCs w:val="24"/>
          <w:lang w:eastAsia="zh-CN"/>
        </w:rPr>
        <w:t>、</w:t>
      </w:r>
      <w:r>
        <w:rPr>
          <w:color w:val="auto"/>
          <w:sz w:val="24"/>
          <w:szCs w:val="24"/>
          <w:lang w:eastAsia="zh-CN"/>
        </w:rPr>
        <w:t>基坑周边在建和已有的建（构）筑物荷载</w:t>
      </w:r>
      <w:r>
        <w:rPr>
          <w:rFonts w:hint="eastAsia"/>
          <w:color w:val="auto"/>
          <w:sz w:val="24"/>
          <w:szCs w:val="24"/>
          <w:lang w:eastAsia="zh-CN"/>
        </w:rPr>
        <w:t>、</w:t>
      </w:r>
      <w:r>
        <w:rPr>
          <w:color w:val="auto"/>
          <w:sz w:val="24"/>
          <w:szCs w:val="24"/>
          <w:lang w:eastAsia="zh-CN"/>
        </w:rPr>
        <w:t>基坑周边施工荷载和材料堆载</w:t>
      </w:r>
      <w:r>
        <w:rPr>
          <w:rFonts w:hint="eastAsia"/>
          <w:color w:val="auto"/>
          <w:sz w:val="24"/>
          <w:szCs w:val="24"/>
          <w:lang w:eastAsia="zh-CN"/>
        </w:rPr>
        <w:t>、</w:t>
      </w:r>
      <w:r>
        <w:rPr>
          <w:color w:val="auto"/>
          <w:sz w:val="24"/>
          <w:szCs w:val="24"/>
          <w:lang w:eastAsia="zh-CN"/>
        </w:rPr>
        <w:t>基坑周边道路车辆荷载</w:t>
      </w:r>
      <w:r>
        <w:rPr>
          <w:rFonts w:hint="eastAsia"/>
          <w:color w:val="auto"/>
          <w:sz w:val="24"/>
          <w:szCs w:val="24"/>
          <w:lang w:eastAsia="zh-CN"/>
        </w:rPr>
        <w:t>等</w:t>
      </w:r>
      <w:r>
        <w:rPr>
          <w:color w:val="auto"/>
          <w:sz w:val="24"/>
          <w:szCs w:val="24"/>
          <w:lang w:eastAsia="zh-CN"/>
        </w:rPr>
        <w:t>。</w:t>
      </w:r>
    </w:p>
    <w:p>
      <w:pPr>
        <w:pStyle w:val="6"/>
        <w:numPr>
          <w:ilvl w:val="0"/>
          <w:numId w:val="83"/>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设计计算软件</w:t>
      </w:r>
      <w:r>
        <w:rPr>
          <w:rFonts w:hint="eastAsia"/>
          <w:bCs/>
          <w:color w:val="auto"/>
          <w:sz w:val="24"/>
          <w:szCs w:val="24"/>
          <w:lang w:eastAsia="zh-CN"/>
        </w:rPr>
        <w:t>：</w:t>
      </w:r>
      <w:r>
        <w:rPr>
          <w:bCs/>
          <w:color w:val="auto"/>
          <w:sz w:val="24"/>
          <w:szCs w:val="24"/>
          <w:lang w:eastAsia="zh-CN"/>
        </w:rPr>
        <w:t>基坑设计计算所采用的程序名称和版本号。</w:t>
      </w:r>
    </w:p>
    <w:p>
      <w:pPr>
        <w:pStyle w:val="6"/>
        <w:numPr>
          <w:ilvl w:val="0"/>
          <w:numId w:val="83"/>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基坑设计选用主要材料要求</w:t>
      </w:r>
      <w:r>
        <w:rPr>
          <w:rFonts w:hint="eastAsia"/>
          <w:bCs/>
          <w:color w:val="auto"/>
          <w:sz w:val="24"/>
          <w:szCs w:val="24"/>
          <w:lang w:eastAsia="zh-CN"/>
        </w:rPr>
        <w:t>。</w:t>
      </w:r>
    </w:p>
    <w:p>
      <w:pPr>
        <w:pStyle w:val="6"/>
        <w:numPr>
          <w:ilvl w:val="0"/>
          <w:numId w:val="83"/>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对</w:t>
      </w:r>
      <w:r>
        <w:rPr>
          <w:bCs/>
          <w:color w:val="auto"/>
          <w:sz w:val="24"/>
          <w:szCs w:val="24"/>
          <w:lang w:eastAsia="zh-CN"/>
        </w:rPr>
        <w:t>支护方案</w:t>
      </w:r>
      <w:r>
        <w:rPr>
          <w:rFonts w:hint="eastAsia"/>
          <w:bCs/>
          <w:color w:val="auto"/>
          <w:sz w:val="24"/>
          <w:szCs w:val="24"/>
          <w:lang w:eastAsia="zh-CN"/>
        </w:rPr>
        <w:t>进行</w:t>
      </w:r>
      <w:r>
        <w:rPr>
          <w:bCs/>
          <w:color w:val="auto"/>
          <w:sz w:val="24"/>
          <w:szCs w:val="24"/>
          <w:lang w:eastAsia="zh-CN"/>
        </w:rPr>
        <w:t>比选</w:t>
      </w:r>
      <w:r>
        <w:rPr>
          <w:rFonts w:hint="eastAsia"/>
          <w:bCs/>
          <w:color w:val="auto"/>
          <w:sz w:val="24"/>
          <w:szCs w:val="24"/>
          <w:lang w:eastAsia="zh-CN"/>
        </w:rPr>
        <w:t>论证。</w:t>
      </w:r>
    </w:p>
    <w:p>
      <w:pPr>
        <w:pStyle w:val="6"/>
        <w:numPr>
          <w:ilvl w:val="0"/>
          <w:numId w:val="83"/>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地下水控制设计</w:t>
      </w:r>
      <w:r>
        <w:rPr>
          <w:rFonts w:hint="eastAsia"/>
          <w:bCs/>
          <w:color w:val="auto"/>
          <w:sz w:val="24"/>
          <w:szCs w:val="24"/>
          <w:lang w:eastAsia="zh-CN"/>
        </w:rPr>
        <w:t>（如有）。</w:t>
      </w:r>
    </w:p>
    <w:p>
      <w:pPr>
        <w:pStyle w:val="6"/>
        <w:numPr>
          <w:ilvl w:val="0"/>
          <w:numId w:val="83"/>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施工要点</w:t>
      </w:r>
      <w:r>
        <w:rPr>
          <w:rFonts w:hint="eastAsia"/>
          <w:bCs/>
          <w:color w:val="auto"/>
          <w:sz w:val="24"/>
          <w:szCs w:val="24"/>
          <w:lang w:eastAsia="zh-CN"/>
        </w:rPr>
        <w:t>。</w:t>
      </w:r>
    </w:p>
    <w:p>
      <w:pPr>
        <w:pStyle w:val="6"/>
        <w:numPr>
          <w:ilvl w:val="0"/>
          <w:numId w:val="83"/>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基坑的监测要求</w:t>
      </w:r>
      <w:r>
        <w:rPr>
          <w:rFonts w:hint="eastAsia"/>
          <w:bCs/>
          <w:color w:val="auto"/>
          <w:sz w:val="24"/>
          <w:szCs w:val="24"/>
          <w:lang w:eastAsia="zh-CN"/>
        </w:rPr>
        <w:t>。</w:t>
      </w:r>
    </w:p>
    <w:p>
      <w:pPr>
        <w:pStyle w:val="6"/>
        <w:numPr>
          <w:ilvl w:val="0"/>
          <w:numId w:val="83"/>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必要时说明</w:t>
      </w:r>
      <w:r>
        <w:rPr>
          <w:bCs/>
          <w:color w:val="auto"/>
          <w:sz w:val="24"/>
          <w:szCs w:val="24"/>
          <w:lang w:eastAsia="zh-CN"/>
        </w:rPr>
        <w:t>支护结构质量的检测要求</w:t>
      </w:r>
      <w:r>
        <w:rPr>
          <w:rFonts w:hint="eastAsia"/>
          <w:bCs/>
          <w:color w:val="auto"/>
          <w:sz w:val="24"/>
          <w:szCs w:val="24"/>
          <w:lang w:eastAsia="zh-CN"/>
        </w:rPr>
        <w:t>。</w:t>
      </w:r>
    </w:p>
    <w:p>
      <w:pPr>
        <w:pStyle w:val="6"/>
        <w:numPr>
          <w:ilvl w:val="0"/>
          <w:numId w:val="83"/>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必要时说明</w:t>
      </w:r>
      <w:r>
        <w:rPr>
          <w:bCs/>
          <w:color w:val="auto"/>
          <w:sz w:val="24"/>
          <w:szCs w:val="24"/>
          <w:lang w:eastAsia="zh-CN"/>
        </w:rPr>
        <w:t>基坑的应急预案</w:t>
      </w:r>
      <w:r>
        <w:rPr>
          <w:rFonts w:hint="eastAsia"/>
          <w:bCs/>
          <w:color w:val="auto"/>
          <w:sz w:val="24"/>
          <w:szCs w:val="24"/>
          <w:lang w:eastAsia="zh-CN"/>
        </w:rPr>
        <w:t>。</w:t>
      </w:r>
    </w:p>
    <w:p>
      <w:pPr>
        <w:pStyle w:val="6"/>
        <w:numPr>
          <w:ilvl w:val="0"/>
          <w:numId w:val="83"/>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必要时</w:t>
      </w:r>
      <w:r>
        <w:rPr>
          <w:bCs/>
          <w:color w:val="auto"/>
          <w:sz w:val="24"/>
          <w:szCs w:val="24"/>
          <w:lang w:eastAsia="zh-CN"/>
        </w:rPr>
        <w:t>对基坑周边环境影响</w:t>
      </w:r>
      <w:r>
        <w:rPr>
          <w:rFonts w:hint="eastAsia"/>
          <w:bCs/>
          <w:color w:val="auto"/>
          <w:sz w:val="24"/>
          <w:szCs w:val="24"/>
          <w:lang w:eastAsia="zh-CN"/>
        </w:rPr>
        <w:t>进行</w:t>
      </w:r>
      <w:r>
        <w:rPr>
          <w:bCs/>
          <w:color w:val="auto"/>
          <w:sz w:val="24"/>
          <w:szCs w:val="24"/>
          <w:lang w:eastAsia="zh-CN"/>
        </w:rPr>
        <w:t>评估</w:t>
      </w:r>
      <w:r>
        <w:rPr>
          <w:rFonts w:hint="eastAsia"/>
          <w:bCs/>
          <w:color w:val="auto"/>
          <w:sz w:val="24"/>
          <w:szCs w:val="24"/>
          <w:lang w:eastAsia="zh-CN"/>
        </w:rPr>
        <w:t>。</w:t>
      </w:r>
    </w:p>
    <w:p>
      <w:pPr>
        <w:pStyle w:val="6"/>
        <w:numPr>
          <w:ilvl w:val="0"/>
          <w:numId w:val="77"/>
        </w:numPr>
        <w:spacing w:line="480" w:lineRule="exact"/>
        <w:ind w:left="0" w:firstLine="482" w:firstLineChars="200"/>
        <w:jc w:val="both"/>
        <w:rPr>
          <w:b/>
          <w:bCs/>
          <w:color w:val="auto"/>
          <w:sz w:val="24"/>
          <w:szCs w:val="24"/>
          <w:lang w:eastAsia="zh-CN"/>
        </w:rPr>
      </w:pPr>
      <w:r>
        <w:rPr>
          <w:b/>
          <w:bCs/>
          <w:color w:val="auto"/>
          <w:sz w:val="24"/>
          <w:szCs w:val="24"/>
          <w:lang w:eastAsia="zh-CN"/>
        </w:rPr>
        <w:t>其他需要说明的内容</w:t>
      </w:r>
    </w:p>
    <w:p>
      <w:pPr>
        <w:pStyle w:val="6"/>
        <w:numPr>
          <w:ilvl w:val="0"/>
          <w:numId w:val="84"/>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说明本工程涉及危大工程的重点部位和环节，提出保障工程周边环境安全和工程施工安全的意见，必要时进行专项设计。</w:t>
      </w:r>
    </w:p>
    <w:p>
      <w:pPr>
        <w:pStyle w:val="6"/>
        <w:numPr>
          <w:ilvl w:val="0"/>
          <w:numId w:val="84"/>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对施工</w:t>
      </w:r>
      <w:r>
        <w:rPr>
          <w:rFonts w:hint="eastAsia"/>
          <w:bCs/>
          <w:color w:val="auto"/>
          <w:sz w:val="24"/>
          <w:szCs w:val="24"/>
          <w:lang w:eastAsia="zh-CN"/>
        </w:rPr>
        <w:t>的</w:t>
      </w:r>
      <w:r>
        <w:rPr>
          <w:bCs/>
          <w:color w:val="auto"/>
          <w:sz w:val="24"/>
          <w:szCs w:val="24"/>
          <w:lang w:eastAsia="zh-CN"/>
        </w:rPr>
        <w:t>特殊要求：</w:t>
      </w:r>
      <w:r>
        <w:rPr>
          <w:rFonts w:hint="eastAsia"/>
          <w:bCs/>
          <w:color w:val="auto"/>
          <w:sz w:val="24"/>
          <w:szCs w:val="24"/>
          <w:lang w:eastAsia="zh-CN"/>
        </w:rPr>
        <w:t>说明</w:t>
      </w:r>
      <w:r>
        <w:rPr>
          <w:bCs/>
          <w:color w:val="auto"/>
          <w:sz w:val="24"/>
          <w:szCs w:val="24"/>
          <w:lang w:eastAsia="zh-CN"/>
        </w:rPr>
        <w:t>施工顺序</w:t>
      </w:r>
      <w:r>
        <w:rPr>
          <w:rFonts w:hint="eastAsia"/>
          <w:bCs/>
          <w:color w:val="auto"/>
          <w:sz w:val="24"/>
          <w:szCs w:val="24"/>
          <w:lang w:eastAsia="zh-CN"/>
        </w:rPr>
        <w:t>，说明</w:t>
      </w:r>
      <w:r>
        <w:rPr>
          <w:bCs/>
          <w:color w:val="auto"/>
          <w:sz w:val="24"/>
          <w:szCs w:val="24"/>
          <w:lang w:eastAsia="zh-CN"/>
        </w:rPr>
        <w:t>重要构筑物</w:t>
      </w:r>
      <w:r>
        <w:rPr>
          <w:rFonts w:hint="eastAsia"/>
          <w:bCs/>
          <w:color w:val="auto"/>
          <w:sz w:val="24"/>
          <w:szCs w:val="24"/>
          <w:lang w:eastAsia="zh-CN"/>
        </w:rPr>
        <w:t>施工方法，说明</w:t>
      </w:r>
      <w:r>
        <w:rPr>
          <w:bCs/>
          <w:color w:val="auto"/>
          <w:sz w:val="24"/>
          <w:szCs w:val="24"/>
          <w:lang w:eastAsia="zh-CN"/>
        </w:rPr>
        <w:t>管渠穿越河道、倒虹管、复杂管渠排出口等特殊工程的施工方法</w:t>
      </w:r>
      <w:r>
        <w:rPr>
          <w:rFonts w:hint="eastAsia"/>
          <w:bCs/>
          <w:color w:val="auto"/>
          <w:sz w:val="24"/>
          <w:szCs w:val="24"/>
          <w:lang w:eastAsia="zh-CN"/>
        </w:rPr>
        <w:t>。</w:t>
      </w:r>
    </w:p>
    <w:p>
      <w:pPr>
        <w:pStyle w:val="6"/>
        <w:numPr>
          <w:ilvl w:val="0"/>
          <w:numId w:val="84"/>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提出</w:t>
      </w:r>
      <w:r>
        <w:rPr>
          <w:bCs/>
          <w:color w:val="auto"/>
          <w:sz w:val="24"/>
          <w:szCs w:val="24"/>
          <w:lang w:eastAsia="zh-CN"/>
        </w:rPr>
        <w:t>必要的试验要求</w:t>
      </w:r>
      <w:r>
        <w:rPr>
          <w:rFonts w:hint="eastAsia"/>
          <w:bCs/>
          <w:color w:val="auto"/>
          <w:sz w:val="24"/>
          <w:szCs w:val="24"/>
          <w:lang w:eastAsia="zh-CN"/>
        </w:rPr>
        <w:t>。</w:t>
      </w:r>
    </w:p>
    <w:p>
      <w:pPr>
        <w:pStyle w:val="6"/>
        <w:numPr>
          <w:ilvl w:val="0"/>
          <w:numId w:val="84"/>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提出</w:t>
      </w:r>
      <w:r>
        <w:rPr>
          <w:bCs/>
          <w:color w:val="auto"/>
          <w:sz w:val="24"/>
          <w:szCs w:val="24"/>
          <w:lang w:eastAsia="zh-CN"/>
        </w:rPr>
        <w:t>进一步的地质勘察要求</w:t>
      </w:r>
      <w:r>
        <w:rPr>
          <w:rFonts w:hint="eastAsia"/>
          <w:bCs/>
          <w:color w:val="auto"/>
          <w:sz w:val="24"/>
          <w:szCs w:val="24"/>
          <w:lang w:eastAsia="zh-CN"/>
        </w:rPr>
        <w:t>和</w:t>
      </w:r>
      <w:r>
        <w:rPr>
          <w:bCs/>
          <w:color w:val="auto"/>
          <w:sz w:val="24"/>
          <w:szCs w:val="24"/>
          <w:lang w:eastAsia="zh-CN"/>
        </w:rPr>
        <w:t>试桩要求</w:t>
      </w:r>
      <w:r>
        <w:rPr>
          <w:rFonts w:hint="eastAsia"/>
          <w:bCs/>
          <w:color w:val="auto"/>
          <w:sz w:val="24"/>
          <w:szCs w:val="24"/>
          <w:lang w:eastAsia="zh-CN"/>
        </w:rPr>
        <w:t>。</w:t>
      </w:r>
    </w:p>
    <w:p>
      <w:pPr>
        <w:pStyle w:val="19"/>
        <w:numPr>
          <w:ilvl w:val="0"/>
          <w:numId w:val="49"/>
        </w:numPr>
        <w:spacing w:before="0" w:after="0" w:line="480" w:lineRule="exact"/>
        <w:ind w:left="0" w:firstLine="482" w:firstLineChars="200"/>
        <w:jc w:val="left"/>
        <w:rPr>
          <w:color w:val="auto"/>
          <w:sz w:val="24"/>
          <w:szCs w:val="24"/>
          <w:lang w:eastAsia="zh-CN"/>
        </w:rPr>
      </w:pPr>
      <w:bookmarkStart w:id="65" w:name="_Toc32511"/>
      <w:r>
        <w:rPr>
          <w:color w:val="auto"/>
          <w:sz w:val="24"/>
          <w:szCs w:val="24"/>
          <w:lang w:eastAsia="zh-CN"/>
        </w:rPr>
        <w:t>暖通设计</w:t>
      </w:r>
      <w:bookmarkEnd w:id="65"/>
    </w:p>
    <w:p>
      <w:pPr>
        <w:pStyle w:val="6"/>
        <w:numPr>
          <w:ilvl w:val="0"/>
          <w:numId w:val="85"/>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设计范围、设计内容、设计原则和标准等。</w:t>
      </w:r>
    </w:p>
    <w:p>
      <w:pPr>
        <w:pStyle w:val="6"/>
        <w:numPr>
          <w:ilvl w:val="0"/>
          <w:numId w:val="85"/>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供暖（如有）：</w:t>
      </w:r>
      <w:r>
        <w:rPr>
          <w:rFonts w:hint="eastAsia"/>
          <w:bCs/>
          <w:color w:val="auto"/>
          <w:sz w:val="24"/>
          <w:szCs w:val="24"/>
          <w:lang w:eastAsia="zh-CN"/>
        </w:rPr>
        <w:t>说明</w:t>
      </w:r>
      <w:r>
        <w:rPr>
          <w:bCs/>
          <w:color w:val="auto"/>
          <w:sz w:val="24"/>
          <w:szCs w:val="24"/>
          <w:lang w:eastAsia="zh-CN"/>
        </w:rPr>
        <w:t>热负荷、热源选择、供暖系统形式</w:t>
      </w:r>
      <w:r>
        <w:rPr>
          <w:rFonts w:hint="eastAsia"/>
          <w:bCs/>
          <w:color w:val="auto"/>
          <w:sz w:val="24"/>
          <w:szCs w:val="24"/>
          <w:lang w:eastAsia="zh-CN"/>
        </w:rPr>
        <w:t>、</w:t>
      </w:r>
      <w:r>
        <w:rPr>
          <w:bCs/>
          <w:color w:val="auto"/>
          <w:sz w:val="24"/>
          <w:szCs w:val="24"/>
          <w:lang w:eastAsia="zh-CN"/>
        </w:rPr>
        <w:t>管道敷设方式</w:t>
      </w:r>
      <w:r>
        <w:rPr>
          <w:rFonts w:hint="eastAsia"/>
          <w:bCs/>
          <w:color w:val="auto"/>
          <w:sz w:val="24"/>
          <w:szCs w:val="24"/>
          <w:lang w:eastAsia="zh-CN"/>
        </w:rPr>
        <w:t>及</w:t>
      </w:r>
      <w:r>
        <w:rPr>
          <w:bCs/>
          <w:color w:val="auto"/>
          <w:sz w:val="24"/>
          <w:szCs w:val="24"/>
          <w:lang w:eastAsia="zh-CN"/>
        </w:rPr>
        <w:t>管道补水定压方式、供暖系统平衡及调节手段、热媒参数、系统工作压力、供暖热计量及室温控制</w:t>
      </w:r>
      <w:r>
        <w:rPr>
          <w:rFonts w:hint="eastAsia"/>
          <w:bCs/>
          <w:color w:val="auto"/>
          <w:sz w:val="24"/>
          <w:szCs w:val="24"/>
          <w:lang w:eastAsia="zh-CN"/>
        </w:rPr>
        <w:t>措施</w:t>
      </w:r>
      <w:r>
        <w:rPr>
          <w:bCs/>
          <w:color w:val="auto"/>
          <w:sz w:val="24"/>
          <w:szCs w:val="24"/>
          <w:lang w:eastAsia="zh-CN"/>
        </w:rPr>
        <w:t>、供</w:t>
      </w:r>
      <w:r>
        <w:rPr>
          <w:rFonts w:hint="eastAsia"/>
          <w:bCs/>
          <w:color w:val="auto"/>
          <w:sz w:val="24"/>
          <w:szCs w:val="24"/>
          <w:lang w:eastAsia="zh-CN"/>
        </w:rPr>
        <w:t>暖</w:t>
      </w:r>
      <w:r>
        <w:rPr>
          <w:bCs/>
          <w:color w:val="auto"/>
          <w:sz w:val="24"/>
          <w:szCs w:val="24"/>
          <w:lang w:eastAsia="zh-CN"/>
        </w:rPr>
        <w:t>设备</w:t>
      </w:r>
      <w:r>
        <w:rPr>
          <w:rFonts w:hint="eastAsia"/>
          <w:bCs/>
          <w:color w:val="auto"/>
          <w:sz w:val="24"/>
          <w:szCs w:val="24"/>
          <w:lang w:eastAsia="zh-CN"/>
        </w:rPr>
        <w:t>选型</w:t>
      </w:r>
      <w:r>
        <w:rPr>
          <w:bCs/>
          <w:color w:val="auto"/>
          <w:sz w:val="24"/>
          <w:szCs w:val="24"/>
          <w:lang w:eastAsia="zh-CN"/>
        </w:rPr>
        <w:t>、散热器</w:t>
      </w:r>
      <w:r>
        <w:rPr>
          <w:rFonts w:hint="eastAsia"/>
          <w:bCs/>
          <w:color w:val="auto"/>
          <w:sz w:val="24"/>
          <w:szCs w:val="24"/>
          <w:lang w:eastAsia="zh-CN"/>
        </w:rPr>
        <w:t>选型</w:t>
      </w:r>
      <w:r>
        <w:rPr>
          <w:bCs/>
          <w:color w:val="auto"/>
          <w:sz w:val="24"/>
          <w:szCs w:val="24"/>
          <w:lang w:eastAsia="zh-CN"/>
        </w:rPr>
        <w:t>、管道材料及保温材料的选择等。</w:t>
      </w:r>
    </w:p>
    <w:p>
      <w:pPr>
        <w:pStyle w:val="6"/>
        <w:numPr>
          <w:ilvl w:val="0"/>
          <w:numId w:val="85"/>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通风：根据构（建）筑物使用功能</w:t>
      </w:r>
      <w:r>
        <w:rPr>
          <w:rFonts w:hint="eastAsia"/>
          <w:bCs/>
          <w:color w:val="auto"/>
          <w:sz w:val="24"/>
          <w:szCs w:val="24"/>
          <w:lang w:eastAsia="zh-CN"/>
        </w:rPr>
        <w:t>和</w:t>
      </w:r>
      <w:r>
        <w:rPr>
          <w:bCs/>
          <w:color w:val="auto"/>
          <w:sz w:val="24"/>
          <w:szCs w:val="24"/>
          <w:lang w:eastAsia="zh-CN"/>
        </w:rPr>
        <w:t>生产需求确定通风的区域，确定通风系统的形式和通风</w:t>
      </w:r>
      <w:r>
        <w:rPr>
          <w:rFonts w:hint="eastAsia"/>
          <w:bCs/>
          <w:color w:val="auto"/>
          <w:sz w:val="24"/>
          <w:szCs w:val="24"/>
          <w:lang w:eastAsia="zh-CN"/>
        </w:rPr>
        <w:t>量（</w:t>
      </w:r>
      <w:r>
        <w:rPr>
          <w:bCs/>
          <w:color w:val="auto"/>
          <w:sz w:val="24"/>
          <w:szCs w:val="24"/>
          <w:lang w:eastAsia="zh-CN"/>
        </w:rPr>
        <w:t>或换气次数</w:t>
      </w:r>
      <w:r>
        <w:rPr>
          <w:rFonts w:hint="eastAsia"/>
          <w:bCs/>
          <w:color w:val="auto"/>
          <w:sz w:val="24"/>
          <w:szCs w:val="24"/>
          <w:lang w:eastAsia="zh-CN"/>
        </w:rPr>
        <w:t>）</w:t>
      </w:r>
      <w:r>
        <w:rPr>
          <w:bCs/>
          <w:color w:val="auto"/>
          <w:sz w:val="24"/>
          <w:szCs w:val="24"/>
          <w:lang w:eastAsia="zh-CN"/>
        </w:rPr>
        <w:t>，</w:t>
      </w:r>
      <w:r>
        <w:rPr>
          <w:rFonts w:hint="eastAsia"/>
          <w:bCs/>
          <w:color w:val="auto"/>
          <w:sz w:val="24"/>
          <w:szCs w:val="24"/>
          <w:lang w:eastAsia="zh-CN"/>
        </w:rPr>
        <w:t>说明</w:t>
      </w:r>
      <w:r>
        <w:rPr>
          <w:bCs/>
          <w:color w:val="auto"/>
          <w:sz w:val="24"/>
          <w:szCs w:val="24"/>
          <w:lang w:eastAsia="zh-CN"/>
        </w:rPr>
        <w:t>通风系统设备</w:t>
      </w:r>
      <w:r>
        <w:rPr>
          <w:rFonts w:hint="eastAsia"/>
          <w:bCs/>
          <w:color w:val="auto"/>
          <w:sz w:val="24"/>
          <w:szCs w:val="24"/>
          <w:lang w:eastAsia="zh-CN"/>
        </w:rPr>
        <w:t>选型</w:t>
      </w:r>
      <w:r>
        <w:rPr>
          <w:bCs/>
          <w:color w:val="auto"/>
          <w:sz w:val="24"/>
          <w:szCs w:val="24"/>
          <w:lang w:eastAsia="zh-CN"/>
        </w:rPr>
        <w:t>和风量平衡</w:t>
      </w:r>
      <w:r>
        <w:rPr>
          <w:rFonts w:hint="eastAsia"/>
          <w:bCs/>
          <w:color w:val="auto"/>
          <w:sz w:val="24"/>
          <w:szCs w:val="24"/>
          <w:lang w:eastAsia="zh-CN"/>
        </w:rPr>
        <w:t>措施</w:t>
      </w:r>
      <w:r>
        <w:rPr>
          <w:bCs/>
          <w:color w:val="auto"/>
          <w:sz w:val="24"/>
          <w:szCs w:val="24"/>
          <w:lang w:eastAsia="zh-CN"/>
        </w:rPr>
        <w:t>，</w:t>
      </w:r>
      <w:r>
        <w:rPr>
          <w:rFonts w:hint="eastAsia"/>
          <w:bCs/>
          <w:color w:val="auto"/>
          <w:sz w:val="24"/>
          <w:szCs w:val="24"/>
          <w:lang w:eastAsia="zh-CN"/>
        </w:rPr>
        <w:t>说明</w:t>
      </w:r>
      <w:r>
        <w:rPr>
          <w:bCs/>
          <w:color w:val="auto"/>
          <w:sz w:val="24"/>
          <w:szCs w:val="24"/>
          <w:lang w:eastAsia="zh-CN"/>
        </w:rPr>
        <w:t>管道材料及保温材料。</w:t>
      </w:r>
    </w:p>
    <w:p>
      <w:pPr>
        <w:pStyle w:val="6"/>
        <w:numPr>
          <w:ilvl w:val="0"/>
          <w:numId w:val="85"/>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空调：</w:t>
      </w:r>
      <w:r>
        <w:rPr>
          <w:rFonts w:hint="eastAsia"/>
          <w:bCs/>
          <w:color w:val="auto"/>
          <w:sz w:val="24"/>
          <w:szCs w:val="24"/>
          <w:lang w:eastAsia="zh-CN"/>
        </w:rPr>
        <w:t>说明</w:t>
      </w:r>
      <w:r>
        <w:rPr>
          <w:bCs/>
          <w:color w:val="auto"/>
          <w:sz w:val="24"/>
          <w:szCs w:val="24"/>
          <w:lang w:eastAsia="zh-CN"/>
        </w:rPr>
        <w:t>冷热负荷、冷热源选择、空调系统设备配置形式、系统平衡及调节手段、监测与控制</w:t>
      </w:r>
      <w:r>
        <w:rPr>
          <w:rFonts w:hint="eastAsia"/>
          <w:bCs/>
          <w:color w:val="auto"/>
          <w:sz w:val="24"/>
          <w:szCs w:val="24"/>
          <w:lang w:eastAsia="zh-CN"/>
        </w:rPr>
        <w:t>措施</w:t>
      </w:r>
      <w:r>
        <w:rPr>
          <w:bCs/>
          <w:color w:val="auto"/>
          <w:sz w:val="24"/>
          <w:szCs w:val="24"/>
          <w:lang w:eastAsia="zh-CN"/>
        </w:rPr>
        <w:t>、必要的气流组织</w:t>
      </w:r>
      <w:r>
        <w:rPr>
          <w:rFonts w:hint="eastAsia"/>
          <w:bCs/>
          <w:color w:val="auto"/>
          <w:sz w:val="24"/>
          <w:szCs w:val="24"/>
          <w:lang w:eastAsia="zh-CN"/>
        </w:rPr>
        <w:t>方式、</w:t>
      </w:r>
      <w:r>
        <w:rPr>
          <w:bCs/>
          <w:color w:val="auto"/>
          <w:sz w:val="24"/>
          <w:szCs w:val="24"/>
          <w:lang w:eastAsia="zh-CN"/>
        </w:rPr>
        <w:t>管道材料及保温材料的选择等。</w:t>
      </w:r>
    </w:p>
    <w:p>
      <w:pPr>
        <w:pStyle w:val="6"/>
        <w:numPr>
          <w:ilvl w:val="0"/>
          <w:numId w:val="85"/>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冷、热源机房：</w:t>
      </w:r>
      <w:r>
        <w:rPr>
          <w:rFonts w:hint="eastAsia"/>
          <w:bCs/>
          <w:color w:val="auto"/>
          <w:sz w:val="24"/>
          <w:szCs w:val="24"/>
          <w:lang w:eastAsia="zh-CN"/>
        </w:rPr>
        <w:t>说明</w:t>
      </w:r>
      <w:r>
        <w:rPr>
          <w:bCs/>
          <w:color w:val="auto"/>
          <w:sz w:val="24"/>
          <w:szCs w:val="24"/>
          <w:lang w:eastAsia="zh-CN"/>
        </w:rPr>
        <w:t>设备选型、冷热源参数</w:t>
      </w:r>
      <w:r>
        <w:rPr>
          <w:rFonts w:hint="eastAsia"/>
          <w:bCs/>
          <w:color w:val="auto"/>
          <w:sz w:val="24"/>
          <w:szCs w:val="24"/>
          <w:lang w:eastAsia="zh-CN"/>
        </w:rPr>
        <w:t>、</w:t>
      </w:r>
      <w:r>
        <w:rPr>
          <w:bCs/>
          <w:color w:val="auto"/>
          <w:sz w:val="24"/>
          <w:szCs w:val="24"/>
          <w:lang w:eastAsia="zh-CN"/>
        </w:rPr>
        <w:t>所消耗能源的来源种类</w:t>
      </w:r>
      <w:r>
        <w:rPr>
          <w:rFonts w:hint="eastAsia"/>
          <w:bCs/>
          <w:color w:val="auto"/>
          <w:sz w:val="24"/>
          <w:szCs w:val="24"/>
          <w:lang w:eastAsia="zh-CN"/>
        </w:rPr>
        <w:t>、</w:t>
      </w:r>
      <w:r>
        <w:rPr>
          <w:bCs/>
          <w:color w:val="auto"/>
          <w:sz w:val="24"/>
          <w:szCs w:val="24"/>
          <w:lang w:eastAsia="zh-CN"/>
        </w:rPr>
        <w:t>冷热源系统及其内部主要设备</w:t>
      </w:r>
      <w:r>
        <w:rPr>
          <w:rFonts w:hint="eastAsia"/>
          <w:bCs/>
          <w:color w:val="auto"/>
          <w:sz w:val="24"/>
          <w:szCs w:val="24"/>
          <w:lang w:eastAsia="zh-CN"/>
        </w:rPr>
        <w:t>选型，分析</w:t>
      </w:r>
      <w:r>
        <w:rPr>
          <w:bCs/>
          <w:color w:val="auto"/>
          <w:sz w:val="24"/>
          <w:szCs w:val="24"/>
          <w:lang w:eastAsia="zh-CN"/>
        </w:rPr>
        <w:t>冷、热源系统对环境的影响。</w:t>
      </w:r>
    </w:p>
    <w:p>
      <w:pPr>
        <w:pStyle w:val="6"/>
        <w:numPr>
          <w:ilvl w:val="0"/>
          <w:numId w:val="85"/>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节能设计措施。</w:t>
      </w:r>
    </w:p>
    <w:p>
      <w:pPr>
        <w:pStyle w:val="6"/>
        <w:numPr>
          <w:ilvl w:val="0"/>
          <w:numId w:val="85"/>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环保、消防、安全措施。</w:t>
      </w:r>
    </w:p>
    <w:p>
      <w:pPr>
        <w:pStyle w:val="19"/>
        <w:numPr>
          <w:ilvl w:val="0"/>
          <w:numId w:val="49"/>
        </w:numPr>
        <w:spacing w:before="0" w:after="0" w:line="480" w:lineRule="exact"/>
        <w:ind w:left="0" w:firstLine="482" w:firstLineChars="200"/>
        <w:jc w:val="left"/>
        <w:rPr>
          <w:color w:val="auto"/>
          <w:sz w:val="24"/>
          <w:szCs w:val="24"/>
          <w:lang w:eastAsia="zh-CN"/>
        </w:rPr>
      </w:pPr>
      <w:bookmarkStart w:id="66" w:name="_Toc29026"/>
      <w:r>
        <w:rPr>
          <w:color w:val="auto"/>
          <w:sz w:val="24"/>
          <w:szCs w:val="24"/>
          <w:lang w:eastAsia="zh-CN"/>
        </w:rPr>
        <w:t>电气设计</w:t>
      </w:r>
      <w:bookmarkEnd w:id="66"/>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说明工程概况：包括建设地点、自然环境、工程规模及性质等。</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说明设计范围及设计内容。</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根据工程规模及性质确定供电负荷等级和各级别负荷容量，说明供电电源及电压等级、供电来源、电源容量及回路数、备用电源设置情况以及近远期情况。</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负荷计算：说明用电设备种类、各级别用电负荷计算和总负荷计算结果，附负荷计算表。</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根据确定的供电负荷等级，说明负荷性质及其对供电电源可靠程度的要求，明确内部配电方式，变电所容量、位置、变压器容量和数最的选定及其安装方式（室内或室外）；高、低压配电系统接线型式及运行方式；正常工作电源与备用电源之间的关系；重要负荷的供电方式；用电源和应急电源容量确定原则及性能要求，有自备发电机时，说明启动、停机方式及与城市电网关系。</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保护和控制：说明采用继电保护方式，控制的工艺过程，各种遥测仪表的传递方法、信号反应、操作电源类型等。</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电能计量装置：采用高压或低压；专用柜或非专用柜（满足供电部门要求和建设单位内部核算要求）；监测仪表的配置情况。</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功率因数补偿方式：说明功率因数是否达到供用电规则的要求，应补偿容量和采取的补偿方式和补偿后的结果。</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谐波：说明谐波状况及治理措施。</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电动机启动及控制方式的选择。</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电气照明设计。</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【照明设计主要包括</w:t>
      </w:r>
      <w:r>
        <w:rPr>
          <w:color w:val="auto"/>
          <w:sz w:val="24"/>
          <w:szCs w:val="24"/>
          <w:lang w:eastAsia="zh-CN"/>
        </w:rPr>
        <w:t>照明种</w:t>
      </w:r>
      <w:r>
        <w:rPr>
          <w:rFonts w:hint="eastAsia"/>
          <w:color w:val="auto"/>
          <w:sz w:val="24"/>
          <w:szCs w:val="24"/>
          <w:lang w:eastAsia="zh-CN"/>
        </w:rPr>
        <w:t>类及主要场所照度标准、照明功率密度值等指标，室外照明的种类、电压等级、光源选择及其控制方法等。】</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说明防雷分类类别和相应保护措施，说明接地装置、防爆要求等。</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说明电线电缆的选型、管线敷设要求及措施、主要设备选型等。</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说明电气节能措施。</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说明新建工程近远期衔接情况，改扩建工程说明与现状的衔接。</w:t>
      </w:r>
    </w:p>
    <w:p>
      <w:pPr>
        <w:pStyle w:val="6"/>
        <w:numPr>
          <w:ilvl w:val="0"/>
          <w:numId w:val="86"/>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w:t>
      </w:r>
      <w:r>
        <w:rPr>
          <w:bCs/>
          <w:color w:val="auto"/>
          <w:sz w:val="24"/>
          <w:szCs w:val="24"/>
          <w:lang w:eastAsia="zh-CN"/>
        </w:rPr>
        <w:t>抗震设计</w:t>
      </w:r>
      <w:r>
        <w:rPr>
          <w:rFonts w:hint="eastAsia"/>
          <w:bCs/>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【抗震设防烈度</w:t>
      </w:r>
      <w:r>
        <w:rPr>
          <w:color w:val="auto"/>
          <w:sz w:val="24"/>
          <w:szCs w:val="24"/>
          <w:lang w:eastAsia="zh-CN"/>
        </w:rPr>
        <w:t>6</w:t>
      </w:r>
      <w:r>
        <w:rPr>
          <w:rFonts w:hint="eastAsia"/>
          <w:color w:val="auto"/>
          <w:sz w:val="24"/>
          <w:szCs w:val="24"/>
          <w:lang w:eastAsia="zh-CN"/>
        </w:rPr>
        <w:t>度及以上地区的各类新建、扩建、改建建筑与市政工程必须进行抗震设防。建筑附属机电设备，不属于主体结构，抗震设计时往往容易被忽略，但附属机电设备直接影响着建筑的使用功能，建筑的附属机电设备，其自身及与结构主体的连接，应进行抗震设防。】</w:t>
      </w:r>
    </w:p>
    <w:p>
      <w:pPr>
        <w:pStyle w:val="19"/>
        <w:numPr>
          <w:ilvl w:val="0"/>
          <w:numId w:val="49"/>
        </w:numPr>
        <w:spacing w:before="0" w:after="0" w:line="480" w:lineRule="exact"/>
        <w:ind w:left="0" w:firstLine="482" w:firstLineChars="200"/>
        <w:jc w:val="left"/>
        <w:rPr>
          <w:color w:val="auto"/>
          <w:sz w:val="24"/>
          <w:szCs w:val="24"/>
          <w:lang w:eastAsia="zh-CN"/>
        </w:rPr>
      </w:pPr>
      <w:bookmarkStart w:id="67" w:name="_Toc30607"/>
      <w:r>
        <w:rPr>
          <w:rFonts w:hint="eastAsia"/>
          <w:color w:val="auto"/>
          <w:sz w:val="24"/>
          <w:szCs w:val="24"/>
          <w:lang w:eastAsia="zh-CN"/>
        </w:rPr>
        <w:t>仪表及自控设计</w:t>
      </w:r>
      <w:bookmarkEnd w:id="67"/>
    </w:p>
    <w:p>
      <w:pPr>
        <w:pStyle w:val="6"/>
        <w:numPr>
          <w:ilvl w:val="0"/>
          <w:numId w:val="8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说明厂站控制模式和仪表、自控设计的原则和标准，简述全厂控制功能，简述仪表、自动控制测定的内容、各系统的数据采集和调度方式，示意带监控点的流程图。</w:t>
      </w:r>
    </w:p>
    <w:p>
      <w:pPr>
        <w:pStyle w:val="6"/>
        <w:numPr>
          <w:ilvl w:val="0"/>
          <w:numId w:val="8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说明仪表、自控系统、安全技术防范系统、有线电视系统、有线广播系统（如采用）、综合布线系统（含电话、计算机网络）相关专项设计内容和设计范围。</w:t>
      </w:r>
    </w:p>
    <w:p>
      <w:pPr>
        <w:pStyle w:val="6"/>
        <w:numPr>
          <w:ilvl w:val="0"/>
          <w:numId w:val="8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说明仪表、自控系统、弱电信息系统抗干扰措施。</w:t>
      </w:r>
    </w:p>
    <w:p>
      <w:pPr>
        <w:pStyle w:val="6"/>
        <w:numPr>
          <w:ilvl w:val="0"/>
          <w:numId w:val="8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说明仪表、自控系统、弱电信息系统的防雷接地措施。</w:t>
      </w:r>
    </w:p>
    <w:p>
      <w:pPr>
        <w:pStyle w:val="6"/>
        <w:numPr>
          <w:ilvl w:val="0"/>
          <w:numId w:val="8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说明上位机控制平台功能及应用。</w:t>
      </w:r>
    </w:p>
    <w:p>
      <w:pPr>
        <w:pStyle w:val="6"/>
        <w:numPr>
          <w:ilvl w:val="0"/>
          <w:numId w:val="8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说明网络安全保护措施。</w:t>
      </w:r>
    </w:p>
    <w:p>
      <w:pPr>
        <w:pStyle w:val="19"/>
        <w:numPr>
          <w:ilvl w:val="0"/>
          <w:numId w:val="49"/>
        </w:numPr>
        <w:spacing w:before="0" w:after="0" w:line="480" w:lineRule="exact"/>
        <w:ind w:left="0" w:firstLine="482" w:firstLineChars="200"/>
        <w:jc w:val="left"/>
        <w:rPr>
          <w:color w:val="auto"/>
          <w:sz w:val="24"/>
          <w:szCs w:val="24"/>
          <w:lang w:eastAsia="zh-CN"/>
        </w:rPr>
      </w:pPr>
      <w:bookmarkStart w:id="68" w:name="_Toc6135"/>
      <w:r>
        <w:rPr>
          <w:color w:val="auto"/>
          <w:sz w:val="24"/>
          <w:szCs w:val="24"/>
          <w:lang w:eastAsia="zh-CN"/>
        </w:rPr>
        <w:t>机械设计（必要时）</w:t>
      </w:r>
      <w:bookmarkEnd w:id="68"/>
    </w:p>
    <w:p>
      <w:pPr>
        <w:pStyle w:val="6"/>
        <w:numPr>
          <w:ilvl w:val="0"/>
          <w:numId w:val="88"/>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说明所需设备的选型、规格、数</w:t>
      </w:r>
      <w:r>
        <w:rPr>
          <w:rFonts w:hint="eastAsia"/>
          <w:bCs/>
          <w:color w:val="auto"/>
          <w:sz w:val="24"/>
          <w:szCs w:val="24"/>
          <w:lang w:eastAsia="zh-CN"/>
        </w:rPr>
        <w:t>量</w:t>
      </w:r>
      <w:r>
        <w:rPr>
          <w:bCs/>
          <w:color w:val="auto"/>
          <w:sz w:val="24"/>
          <w:szCs w:val="24"/>
          <w:lang w:eastAsia="zh-CN"/>
        </w:rPr>
        <w:t>及主要结构特点</w:t>
      </w:r>
      <w:r>
        <w:rPr>
          <w:rFonts w:hint="eastAsia"/>
          <w:bCs/>
          <w:color w:val="auto"/>
          <w:sz w:val="24"/>
          <w:szCs w:val="24"/>
          <w:lang w:eastAsia="zh-CN"/>
        </w:rPr>
        <w:t>。</w:t>
      </w:r>
    </w:p>
    <w:p>
      <w:pPr>
        <w:pStyle w:val="6"/>
        <w:numPr>
          <w:ilvl w:val="0"/>
          <w:numId w:val="88"/>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说明机修间维修范围、面积、设备种类、人员安排等。</w:t>
      </w:r>
    </w:p>
    <w:p>
      <w:pPr>
        <w:pStyle w:val="19"/>
        <w:numPr>
          <w:ilvl w:val="0"/>
          <w:numId w:val="49"/>
        </w:numPr>
        <w:spacing w:before="0" w:after="0" w:line="480" w:lineRule="exact"/>
        <w:ind w:left="0" w:firstLine="482" w:firstLineChars="200"/>
        <w:jc w:val="left"/>
        <w:rPr>
          <w:color w:val="auto"/>
          <w:sz w:val="24"/>
          <w:szCs w:val="24"/>
          <w:lang w:eastAsia="zh-CN"/>
        </w:rPr>
      </w:pPr>
      <w:bookmarkStart w:id="69" w:name="_Toc32039"/>
      <w:r>
        <w:rPr>
          <w:color w:val="auto"/>
          <w:sz w:val="24"/>
          <w:szCs w:val="24"/>
          <w:lang w:eastAsia="zh-CN"/>
        </w:rPr>
        <w:t>总工程数</w:t>
      </w:r>
      <w:r>
        <w:rPr>
          <w:rFonts w:hint="eastAsia"/>
          <w:color w:val="auto"/>
          <w:sz w:val="24"/>
          <w:szCs w:val="24"/>
          <w:lang w:eastAsia="zh-CN"/>
        </w:rPr>
        <w:t>量</w:t>
      </w:r>
      <w:r>
        <w:rPr>
          <w:color w:val="auto"/>
          <w:sz w:val="24"/>
          <w:szCs w:val="24"/>
          <w:lang w:eastAsia="zh-CN"/>
        </w:rPr>
        <w:t>表、设备及主要材料表</w:t>
      </w:r>
      <w:bookmarkEnd w:id="69"/>
    </w:p>
    <w:p>
      <w:pPr>
        <w:pStyle w:val="6"/>
        <w:spacing w:line="480" w:lineRule="exact"/>
        <w:ind w:firstLine="480" w:firstLineChars="200"/>
        <w:jc w:val="both"/>
        <w:rPr>
          <w:color w:val="auto"/>
          <w:sz w:val="24"/>
          <w:szCs w:val="24"/>
          <w:lang w:eastAsia="zh-CN"/>
        </w:rPr>
      </w:pPr>
      <w:r>
        <w:rPr>
          <w:color w:val="auto"/>
          <w:sz w:val="24"/>
          <w:szCs w:val="24"/>
          <w:lang w:eastAsia="zh-CN"/>
        </w:rPr>
        <w:t>列表说明主体工程和各分项工程的工程</w:t>
      </w:r>
      <w:r>
        <w:rPr>
          <w:rFonts w:hint="eastAsia"/>
          <w:color w:val="auto"/>
          <w:sz w:val="24"/>
          <w:szCs w:val="24"/>
          <w:lang w:eastAsia="zh-CN"/>
        </w:rPr>
        <w:t>数量</w:t>
      </w:r>
      <w:r>
        <w:rPr>
          <w:color w:val="auto"/>
          <w:sz w:val="24"/>
          <w:szCs w:val="24"/>
          <w:lang w:eastAsia="zh-CN"/>
        </w:rPr>
        <w:t>、设备</w:t>
      </w:r>
      <w:r>
        <w:rPr>
          <w:rFonts w:hint="eastAsia"/>
          <w:color w:val="auto"/>
          <w:sz w:val="24"/>
          <w:szCs w:val="24"/>
          <w:lang w:eastAsia="zh-CN"/>
        </w:rPr>
        <w:t>数量</w:t>
      </w:r>
      <w:r>
        <w:rPr>
          <w:color w:val="auto"/>
          <w:sz w:val="24"/>
          <w:szCs w:val="24"/>
          <w:lang w:eastAsia="zh-CN"/>
        </w:rPr>
        <w:t>及</w:t>
      </w:r>
      <w:r>
        <w:rPr>
          <w:rFonts w:hint="eastAsia"/>
          <w:color w:val="auto"/>
          <w:sz w:val="24"/>
          <w:szCs w:val="24"/>
          <w:lang w:eastAsia="zh-CN"/>
        </w:rPr>
        <w:t>主要</w:t>
      </w:r>
      <w:r>
        <w:rPr>
          <w:color w:val="auto"/>
          <w:sz w:val="24"/>
          <w:szCs w:val="24"/>
          <w:lang w:eastAsia="zh-CN"/>
        </w:rPr>
        <w:t>材料</w:t>
      </w:r>
      <w:r>
        <w:rPr>
          <w:rFonts w:hint="eastAsia"/>
          <w:color w:val="auto"/>
          <w:sz w:val="24"/>
          <w:szCs w:val="24"/>
          <w:lang w:eastAsia="zh-CN"/>
        </w:rPr>
        <w:t>数量</w:t>
      </w:r>
      <w:r>
        <w:rPr>
          <w:color w:val="auto"/>
          <w:sz w:val="24"/>
          <w:szCs w:val="24"/>
          <w:lang w:eastAsia="zh-CN"/>
        </w:rPr>
        <w:t>。</w:t>
      </w:r>
    </w:p>
    <w:p>
      <w:pPr>
        <w:pStyle w:val="19"/>
        <w:numPr>
          <w:ilvl w:val="0"/>
          <w:numId w:val="49"/>
        </w:numPr>
        <w:spacing w:before="0" w:after="0" w:line="480" w:lineRule="exact"/>
        <w:ind w:left="0" w:firstLine="482" w:firstLineChars="200"/>
        <w:jc w:val="left"/>
        <w:rPr>
          <w:color w:val="auto"/>
          <w:sz w:val="24"/>
          <w:szCs w:val="24"/>
          <w:lang w:eastAsia="zh-CN"/>
        </w:rPr>
      </w:pPr>
      <w:bookmarkStart w:id="70" w:name="_Toc7381"/>
      <w:r>
        <w:rPr>
          <w:color w:val="auto"/>
          <w:sz w:val="24"/>
          <w:szCs w:val="24"/>
          <w:lang w:eastAsia="zh-CN"/>
        </w:rPr>
        <w:t>环境保护与水土保持</w:t>
      </w:r>
      <w:bookmarkEnd w:id="70"/>
    </w:p>
    <w:p>
      <w:pPr>
        <w:pStyle w:val="6"/>
        <w:numPr>
          <w:ilvl w:val="0"/>
          <w:numId w:val="89"/>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说明项目建设过程中对环境的影响及对策</w:t>
      </w:r>
    </w:p>
    <w:p>
      <w:pPr>
        <w:pStyle w:val="6"/>
        <w:tabs>
          <w:tab w:val="left" w:pos="779"/>
        </w:tabs>
        <w:spacing w:line="480" w:lineRule="exact"/>
        <w:ind w:firstLine="480" w:firstLineChars="200"/>
        <w:jc w:val="both"/>
        <w:rPr>
          <w:bCs/>
          <w:color w:val="auto"/>
          <w:sz w:val="24"/>
          <w:szCs w:val="24"/>
          <w:lang w:eastAsia="zh-CN"/>
        </w:rPr>
      </w:pPr>
      <w:r>
        <w:rPr>
          <w:rFonts w:hint="eastAsia"/>
          <w:bCs/>
          <w:color w:val="auto"/>
          <w:sz w:val="24"/>
          <w:szCs w:val="24"/>
          <w:lang w:eastAsia="zh-CN"/>
        </w:rPr>
        <w:t>分析项目施工过程中生活污水、施工废水对地表水环境的影响，分析施工扬尘、车辆尾气等对空气环境的影响，分析施工噪声、运输车辆噪声对声环境的影响，分析施工过程中的弃土、建筑垃圾、生活垃圾、清淤污泥等固体废物对环境的影响，分别提出环保措施建议。</w:t>
      </w:r>
    </w:p>
    <w:p>
      <w:pPr>
        <w:pStyle w:val="6"/>
        <w:numPr>
          <w:ilvl w:val="0"/>
          <w:numId w:val="89"/>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说明项目运营过程中对环境的影响及对策</w:t>
      </w:r>
    </w:p>
    <w:p>
      <w:pPr>
        <w:pStyle w:val="6"/>
        <w:tabs>
          <w:tab w:val="left" w:pos="779"/>
        </w:tabs>
        <w:spacing w:line="480" w:lineRule="exact"/>
        <w:ind w:firstLine="480" w:firstLineChars="200"/>
        <w:jc w:val="both"/>
        <w:rPr>
          <w:bCs/>
          <w:color w:val="auto"/>
          <w:sz w:val="24"/>
          <w:szCs w:val="24"/>
          <w:lang w:eastAsia="zh-CN"/>
        </w:rPr>
      </w:pPr>
      <w:r>
        <w:rPr>
          <w:rFonts w:hint="eastAsia"/>
          <w:bCs/>
          <w:color w:val="auto"/>
          <w:sz w:val="24"/>
          <w:szCs w:val="24"/>
          <w:lang w:eastAsia="zh-CN"/>
        </w:rPr>
        <w:t>分析项目运营过程中尾水排放对水环境的影响，分析污水处理和污泥处理产生的臭气对空气环境的影响，分析运行过程中的机械噪声、车辆运输噪声对厂界声环境的影响，分析厂内栅渣、污泥、生活垃圾和其他危险废物等固体废物对环境的影响，分析项目对环境景观的影响，分别提出环保措施建议。</w:t>
      </w:r>
    </w:p>
    <w:p>
      <w:pPr>
        <w:pStyle w:val="6"/>
        <w:numPr>
          <w:ilvl w:val="0"/>
          <w:numId w:val="89"/>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说明管理部门对其他方面的环保要求及采取的措施</w:t>
      </w:r>
    </w:p>
    <w:p>
      <w:pPr>
        <w:pStyle w:val="6"/>
        <w:numPr>
          <w:ilvl w:val="0"/>
          <w:numId w:val="89"/>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简述施工过程中如何采取措施减小土石方开挖、弃渣、堆料占地等对原有地貌水土保持功能的影响，简述避免水土流失的措施，简述水土保持监测内容。</w:t>
      </w:r>
    </w:p>
    <w:p>
      <w:pPr>
        <w:pStyle w:val="19"/>
        <w:numPr>
          <w:ilvl w:val="0"/>
          <w:numId w:val="49"/>
        </w:numPr>
        <w:spacing w:before="0" w:after="0" w:line="480" w:lineRule="exact"/>
        <w:ind w:left="0" w:firstLine="482" w:firstLineChars="200"/>
        <w:jc w:val="left"/>
        <w:rPr>
          <w:color w:val="auto"/>
          <w:sz w:val="24"/>
          <w:szCs w:val="24"/>
          <w:lang w:eastAsia="zh-CN"/>
        </w:rPr>
      </w:pPr>
      <w:bookmarkStart w:id="71" w:name="_Toc10431"/>
      <w:r>
        <w:rPr>
          <w:rFonts w:hint="eastAsia"/>
          <w:color w:val="auto"/>
          <w:sz w:val="24"/>
          <w:szCs w:val="24"/>
          <w:lang w:eastAsia="zh-CN"/>
        </w:rPr>
        <w:t>劳动保护和安全卫生</w:t>
      </w:r>
      <w:bookmarkEnd w:id="71"/>
    </w:p>
    <w:p>
      <w:pPr>
        <w:pStyle w:val="6"/>
        <w:numPr>
          <w:ilvl w:val="0"/>
          <w:numId w:val="90"/>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分析自然危险因素和生产危险因素（如格栅间、提升泵房下部、地下式雨水调蓄池和地下式污水厂箱体的硫化氢，厌氧消化池散发的硫化氢和甲烷，加氯间氯气，其他密闭房间和空间的硫化氢，以及其他各类场所的危险性药品等），说明采取的监测设施和安全防范措施。</w:t>
      </w:r>
    </w:p>
    <w:p>
      <w:pPr>
        <w:pStyle w:val="6"/>
        <w:numPr>
          <w:ilvl w:val="0"/>
          <w:numId w:val="90"/>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说明减轻劳动强度的措施，说明电气安全防护、防滑、防爆、减振降噪、防高温、转动设备防护和其他安全事故防范等</w:t>
      </w:r>
      <w:r>
        <w:rPr>
          <w:bCs/>
          <w:color w:val="auto"/>
          <w:sz w:val="24"/>
          <w:szCs w:val="24"/>
          <w:lang w:eastAsia="zh-CN"/>
        </w:rPr>
        <w:t>措施。</w:t>
      </w:r>
    </w:p>
    <w:p>
      <w:pPr>
        <w:pStyle w:val="19"/>
        <w:numPr>
          <w:ilvl w:val="0"/>
          <w:numId w:val="49"/>
        </w:numPr>
        <w:spacing w:before="0" w:after="0" w:line="480" w:lineRule="exact"/>
        <w:ind w:left="0" w:firstLine="482" w:firstLineChars="200"/>
        <w:jc w:val="left"/>
        <w:rPr>
          <w:color w:val="auto"/>
          <w:sz w:val="24"/>
          <w:szCs w:val="24"/>
          <w:lang w:eastAsia="zh-CN"/>
        </w:rPr>
      </w:pPr>
      <w:bookmarkStart w:id="72" w:name="_Toc31251"/>
      <w:r>
        <w:rPr>
          <w:rFonts w:hint="eastAsia"/>
          <w:color w:val="auto"/>
          <w:sz w:val="24"/>
          <w:szCs w:val="24"/>
          <w:lang w:eastAsia="zh-CN"/>
        </w:rPr>
        <w:t>消防</w:t>
      </w:r>
      <w:bookmarkEnd w:id="72"/>
    </w:p>
    <w:p>
      <w:pPr>
        <w:pStyle w:val="6"/>
        <w:numPr>
          <w:ilvl w:val="0"/>
          <w:numId w:val="91"/>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说明厂站易燃易爆化学危险品生产或储存情况，说明总平面布置对防火分隔、防火间距、消防车道和消防扑救面的设计。</w:t>
      </w:r>
    </w:p>
    <w:p>
      <w:pPr>
        <w:pStyle w:val="6"/>
        <w:numPr>
          <w:ilvl w:val="0"/>
          <w:numId w:val="91"/>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说明各建构筑物的火灾危险性分类、耐火等级和防火分区划分，说明安全疏散措施、消防救援窗口和防爆泄压措施等。</w:t>
      </w:r>
    </w:p>
    <w:p>
      <w:pPr>
        <w:pStyle w:val="6"/>
        <w:numPr>
          <w:ilvl w:val="0"/>
          <w:numId w:val="91"/>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说明各建构筑物的消防给水系统类型、用水量标准、火灾延续时间，说明厂（站）一次火灾的室内外消防用水量、消防水源和供水方式，说明气体灭火系统主要设计内容。</w:t>
      </w:r>
    </w:p>
    <w:p>
      <w:pPr>
        <w:pStyle w:val="6"/>
        <w:numPr>
          <w:ilvl w:val="0"/>
          <w:numId w:val="91"/>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说明灭火器配置场所和配置标准。</w:t>
      </w:r>
    </w:p>
    <w:p>
      <w:pPr>
        <w:pStyle w:val="6"/>
        <w:numPr>
          <w:ilvl w:val="0"/>
          <w:numId w:val="91"/>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说明厂站火灾自动报警系统、消防应急广播、电气火灾监控系统、消防设备电源监控系统、消防应急照明和疏散指示系统等电气消防设计内容。</w:t>
      </w:r>
    </w:p>
    <w:p>
      <w:pPr>
        <w:pStyle w:val="6"/>
        <w:numPr>
          <w:ilvl w:val="0"/>
          <w:numId w:val="91"/>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说明建构筑物自然排烟、机械排烟和防烟系统设计内容和控制措施，说明通风、空调系统防火措施。</w:t>
      </w:r>
    </w:p>
    <w:p>
      <w:pPr>
        <w:pStyle w:val="19"/>
        <w:numPr>
          <w:ilvl w:val="0"/>
          <w:numId w:val="49"/>
        </w:numPr>
        <w:spacing w:before="0" w:after="0" w:line="480" w:lineRule="exact"/>
        <w:ind w:left="0" w:firstLine="482" w:firstLineChars="200"/>
        <w:jc w:val="left"/>
        <w:rPr>
          <w:color w:val="auto"/>
          <w:sz w:val="24"/>
          <w:szCs w:val="24"/>
          <w:lang w:eastAsia="zh-CN"/>
        </w:rPr>
      </w:pPr>
      <w:bookmarkStart w:id="73" w:name="_Toc17679"/>
      <w:r>
        <w:rPr>
          <w:color w:val="auto"/>
          <w:sz w:val="24"/>
          <w:szCs w:val="24"/>
          <w:lang w:eastAsia="zh-CN"/>
        </w:rPr>
        <w:t>节能</w:t>
      </w:r>
      <w:bookmarkEnd w:id="73"/>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分析项目能源消耗种类，说明</w:t>
      </w:r>
      <w:r>
        <w:rPr>
          <w:color w:val="auto"/>
          <w:sz w:val="24"/>
          <w:szCs w:val="24"/>
          <w:lang w:eastAsia="zh-CN"/>
        </w:rPr>
        <w:t>主要节能措施</w:t>
      </w:r>
      <w:r>
        <w:rPr>
          <w:rFonts w:hint="eastAsia"/>
          <w:color w:val="auto"/>
          <w:sz w:val="24"/>
          <w:szCs w:val="24"/>
          <w:lang w:eastAsia="zh-CN"/>
        </w:rPr>
        <w:t>（</w:t>
      </w:r>
      <w:r>
        <w:rPr>
          <w:color w:val="auto"/>
          <w:sz w:val="24"/>
          <w:szCs w:val="24"/>
          <w:lang w:eastAsia="zh-CN"/>
        </w:rPr>
        <w:t>包括节电、节省药</w:t>
      </w:r>
      <w:r>
        <w:rPr>
          <w:rFonts w:hint="eastAsia"/>
          <w:color w:val="auto"/>
          <w:sz w:val="24"/>
          <w:szCs w:val="24"/>
          <w:lang w:eastAsia="zh-CN"/>
        </w:rPr>
        <w:t>耗</w:t>
      </w:r>
      <w:r>
        <w:rPr>
          <w:color w:val="auto"/>
          <w:sz w:val="24"/>
          <w:szCs w:val="24"/>
          <w:lang w:eastAsia="zh-CN"/>
        </w:rPr>
        <w:t>、节水、设备节能</w:t>
      </w:r>
      <w:r>
        <w:rPr>
          <w:rFonts w:hint="eastAsia"/>
          <w:color w:val="auto"/>
          <w:sz w:val="24"/>
          <w:szCs w:val="24"/>
          <w:lang w:eastAsia="zh-CN"/>
        </w:rPr>
        <w:t>、</w:t>
      </w:r>
      <w:r>
        <w:rPr>
          <w:color w:val="auto"/>
          <w:sz w:val="24"/>
          <w:szCs w:val="24"/>
          <w:lang w:eastAsia="zh-CN"/>
        </w:rPr>
        <w:t>建筑物隔热</w:t>
      </w:r>
      <w:r>
        <w:rPr>
          <w:rFonts w:hint="eastAsia"/>
          <w:color w:val="auto"/>
          <w:sz w:val="24"/>
          <w:szCs w:val="24"/>
          <w:lang w:eastAsia="zh-CN"/>
        </w:rPr>
        <w:t>和余热利用</w:t>
      </w:r>
      <w:r>
        <w:rPr>
          <w:color w:val="auto"/>
          <w:sz w:val="24"/>
          <w:szCs w:val="24"/>
          <w:lang w:eastAsia="zh-CN"/>
        </w:rPr>
        <w:t>等措施</w:t>
      </w:r>
      <w:r>
        <w:rPr>
          <w:rFonts w:hint="eastAsia"/>
          <w:color w:val="auto"/>
          <w:sz w:val="24"/>
          <w:szCs w:val="24"/>
          <w:lang w:eastAsia="zh-CN"/>
        </w:rPr>
        <w:t>）</w:t>
      </w:r>
      <w:r>
        <w:rPr>
          <w:color w:val="auto"/>
          <w:sz w:val="24"/>
          <w:szCs w:val="24"/>
          <w:lang w:eastAsia="zh-CN"/>
        </w:rPr>
        <w:t>，</w:t>
      </w:r>
      <w:r>
        <w:rPr>
          <w:rFonts w:hint="eastAsia"/>
          <w:color w:val="auto"/>
          <w:sz w:val="24"/>
          <w:szCs w:val="24"/>
          <w:lang w:eastAsia="zh-CN"/>
        </w:rPr>
        <w:t>说明节能效益</w:t>
      </w:r>
      <w:r>
        <w:rPr>
          <w:color w:val="auto"/>
          <w:sz w:val="24"/>
          <w:szCs w:val="24"/>
          <w:lang w:eastAsia="zh-CN"/>
        </w:rPr>
        <w:t>。</w:t>
      </w:r>
    </w:p>
    <w:p>
      <w:pPr>
        <w:pStyle w:val="19"/>
        <w:numPr>
          <w:ilvl w:val="0"/>
          <w:numId w:val="49"/>
        </w:numPr>
        <w:spacing w:before="0" w:after="0" w:line="480" w:lineRule="exact"/>
        <w:ind w:left="0" w:firstLine="482" w:firstLineChars="200"/>
        <w:jc w:val="left"/>
        <w:rPr>
          <w:color w:val="auto"/>
          <w:sz w:val="24"/>
          <w:szCs w:val="24"/>
          <w:lang w:eastAsia="zh-CN"/>
        </w:rPr>
      </w:pPr>
      <w:bookmarkStart w:id="74" w:name="_Toc3228"/>
      <w:r>
        <w:rPr>
          <w:color w:val="auto"/>
          <w:sz w:val="24"/>
          <w:szCs w:val="24"/>
          <w:lang w:eastAsia="zh-CN"/>
        </w:rPr>
        <w:t>古树、文物的保护（如有）</w:t>
      </w:r>
      <w:bookmarkEnd w:id="74"/>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工程范围内古树与文物情况</w:t>
      </w:r>
      <w:r>
        <w:rPr>
          <w:rFonts w:hint="eastAsia"/>
          <w:color w:val="auto"/>
          <w:sz w:val="24"/>
          <w:szCs w:val="24"/>
          <w:lang w:eastAsia="zh-CN"/>
        </w:rPr>
        <w:t>，</w:t>
      </w:r>
      <w:r>
        <w:rPr>
          <w:color w:val="auto"/>
          <w:sz w:val="24"/>
          <w:szCs w:val="24"/>
          <w:lang w:eastAsia="zh-CN"/>
        </w:rPr>
        <w:t>说明保护原则</w:t>
      </w:r>
      <w:r>
        <w:rPr>
          <w:rFonts w:hint="eastAsia"/>
          <w:color w:val="auto"/>
          <w:sz w:val="24"/>
          <w:szCs w:val="24"/>
          <w:lang w:eastAsia="zh-CN"/>
        </w:rPr>
        <w:t>和</w:t>
      </w:r>
      <w:r>
        <w:rPr>
          <w:color w:val="auto"/>
          <w:sz w:val="24"/>
          <w:szCs w:val="24"/>
          <w:lang w:eastAsia="zh-CN"/>
        </w:rPr>
        <w:t>具体保护方案。</w:t>
      </w:r>
    </w:p>
    <w:p>
      <w:pPr>
        <w:pStyle w:val="19"/>
        <w:numPr>
          <w:ilvl w:val="0"/>
          <w:numId w:val="49"/>
        </w:numPr>
        <w:spacing w:before="0" w:after="0" w:line="480" w:lineRule="exact"/>
        <w:ind w:left="0" w:firstLine="482" w:firstLineChars="200"/>
        <w:jc w:val="left"/>
        <w:rPr>
          <w:color w:val="auto"/>
          <w:sz w:val="24"/>
          <w:szCs w:val="24"/>
          <w:lang w:eastAsia="zh-CN"/>
        </w:rPr>
      </w:pPr>
      <w:bookmarkStart w:id="75" w:name="_Toc19494"/>
      <w:r>
        <w:rPr>
          <w:rFonts w:hint="eastAsia"/>
          <w:color w:val="auto"/>
          <w:sz w:val="24"/>
          <w:szCs w:val="24"/>
          <w:lang w:eastAsia="zh-CN"/>
        </w:rPr>
        <w:t>存在问题和建议</w:t>
      </w:r>
      <w:bookmarkEnd w:id="75"/>
    </w:p>
    <w:p>
      <w:pPr>
        <w:pStyle w:val="6"/>
        <w:numPr>
          <w:ilvl w:val="0"/>
          <w:numId w:val="92"/>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提出需要专题研究论证的问题和</w:t>
      </w:r>
      <w:r>
        <w:rPr>
          <w:bCs/>
          <w:color w:val="auto"/>
          <w:sz w:val="24"/>
          <w:szCs w:val="24"/>
          <w:lang w:eastAsia="zh-CN"/>
        </w:rPr>
        <w:t>施工图设计阶段需要建设单位协调解决的问题。</w:t>
      </w:r>
    </w:p>
    <w:p>
      <w:pPr>
        <w:pStyle w:val="6"/>
        <w:numPr>
          <w:ilvl w:val="0"/>
          <w:numId w:val="92"/>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提出</w:t>
      </w:r>
      <w:r>
        <w:rPr>
          <w:bCs/>
          <w:color w:val="auto"/>
          <w:sz w:val="24"/>
          <w:szCs w:val="24"/>
          <w:lang w:eastAsia="zh-CN"/>
        </w:rPr>
        <w:t>施工图设计阶段需要的资料和勘察要点，提出有利于项目建设管理的其他建议</w:t>
      </w:r>
      <w:r>
        <w:rPr>
          <w:rFonts w:hint="eastAsia"/>
          <w:bCs/>
          <w:color w:val="auto"/>
          <w:sz w:val="24"/>
          <w:szCs w:val="24"/>
          <w:lang w:eastAsia="zh-CN"/>
        </w:rPr>
        <w:t>和</w:t>
      </w:r>
      <w:r>
        <w:rPr>
          <w:bCs/>
          <w:color w:val="auto"/>
          <w:sz w:val="24"/>
          <w:szCs w:val="24"/>
          <w:lang w:eastAsia="zh-CN"/>
        </w:rPr>
        <w:t>意见。</w:t>
      </w:r>
    </w:p>
    <w:p>
      <w:pPr>
        <w:pStyle w:val="19"/>
        <w:numPr>
          <w:ilvl w:val="0"/>
          <w:numId w:val="49"/>
        </w:numPr>
        <w:spacing w:before="0" w:after="0" w:line="480" w:lineRule="exact"/>
        <w:ind w:left="0" w:firstLine="482" w:firstLineChars="200"/>
        <w:jc w:val="left"/>
        <w:rPr>
          <w:color w:val="auto"/>
          <w:sz w:val="24"/>
          <w:szCs w:val="24"/>
          <w:lang w:eastAsia="zh-CN"/>
        </w:rPr>
      </w:pPr>
      <w:bookmarkStart w:id="76" w:name="_Toc23529"/>
      <w:r>
        <w:rPr>
          <w:color w:val="auto"/>
          <w:sz w:val="24"/>
          <w:szCs w:val="24"/>
          <w:lang w:eastAsia="zh-CN"/>
        </w:rPr>
        <w:t>新技术应用及拟开展的专题技术研究（必要时）</w:t>
      </w:r>
      <w:bookmarkEnd w:id="76"/>
    </w:p>
    <w:p>
      <w:pPr>
        <w:pStyle w:val="6"/>
        <w:numPr>
          <w:ilvl w:val="0"/>
          <w:numId w:val="93"/>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新技术应用</w:t>
      </w:r>
      <w:r>
        <w:rPr>
          <w:rFonts w:hint="eastAsia"/>
          <w:bCs/>
          <w:color w:val="auto"/>
          <w:sz w:val="24"/>
          <w:szCs w:val="24"/>
          <w:lang w:eastAsia="zh-CN"/>
        </w:rPr>
        <w:t>：</w:t>
      </w:r>
      <w:r>
        <w:rPr>
          <w:bCs/>
          <w:color w:val="auto"/>
          <w:sz w:val="24"/>
          <w:szCs w:val="24"/>
          <w:lang w:eastAsia="zh-CN"/>
        </w:rPr>
        <w:t>说明新技术应用情况。</w:t>
      </w:r>
    </w:p>
    <w:p>
      <w:pPr>
        <w:pStyle w:val="6"/>
        <w:numPr>
          <w:ilvl w:val="0"/>
          <w:numId w:val="93"/>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专题技术研究</w:t>
      </w:r>
      <w:r>
        <w:rPr>
          <w:rFonts w:hint="eastAsia"/>
          <w:bCs/>
          <w:color w:val="auto"/>
          <w:sz w:val="24"/>
          <w:szCs w:val="24"/>
          <w:lang w:eastAsia="zh-CN"/>
        </w:rPr>
        <w:t>：简述</w:t>
      </w:r>
      <w:r>
        <w:rPr>
          <w:bCs/>
          <w:color w:val="auto"/>
          <w:sz w:val="24"/>
          <w:szCs w:val="24"/>
          <w:lang w:eastAsia="zh-CN"/>
        </w:rPr>
        <w:t>针对某个技术问题开展专题研究的目的和意义，简述专题技术研究大纲。</w:t>
      </w:r>
    </w:p>
    <w:p>
      <w:pPr>
        <w:pStyle w:val="19"/>
        <w:numPr>
          <w:ilvl w:val="0"/>
          <w:numId w:val="49"/>
        </w:numPr>
        <w:spacing w:before="0" w:after="0" w:line="480" w:lineRule="exact"/>
        <w:ind w:left="0" w:firstLine="482" w:firstLineChars="200"/>
        <w:jc w:val="left"/>
        <w:rPr>
          <w:color w:val="auto"/>
          <w:sz w:val="24"/>
          <w:szCs w:val="24"/>
          <w:lang w:eastAsia="zh-CN"/>
        </w:rPr>
      </w:pPr>
      <w:bookmarkStart w:id="77" w:name="_Toc20139"/>
      <w:r>
        <w:rPr>
          <w:color w:val="auto"/>
          <w:sz w:val="24"/>
          <w:szCs w:val="24"/>
          <w:lang w:eastAsia="zh-CN"/>
        </w:rPr>
        <w:t>设计概算简况及主要技术经济指标</w:t>
      </w:r>
      <w:bookmarkEnd w:id="77"/>
    </w:p>
    <w:p>
      <w:pPr>
        <w:pStyle w:val="6"/>
        <w:spacing w:line="480" w:lineRule="exact"/>
        <w:ind w:firstLine="480" w:firstLineChars="200"/>
        <w:jc w:val="both"/>
        <w:rPr>
          <w:color w:val="auto"/>
          <w:sz w:val="24"/>
          <w:szCs w:val="24"/>
          <w:lang w:eastAsia="zh-CN"/>
        </w:rPr>
      </w:pPr>
      <w:r>
        <w:rPr>
          <w:color w:val="auto"/>
          <w:sz w:val="24"/>
          <w:szCs w:val="24"/>
          <w:lang w:eastAsia="zh-CN"/>
        </w:rPr>
        <w:t>依据《初步设计概算书》摘录</w:t>
      </w:r>
      <w:r>
        <w:rPr>
          <w:rFonts w:hint="eastAsia"/>
          <w:color w:val="auto"/>
          <w:sz w:val="24"/>
          <w:szCs w:val="24"/>
          <w:lang w:eastAsia="zh-CN"/>
        </w:rPr>
        <w:t>说明</w:t>
      </w:r>
      <w:r>
        <w:rPr>
          <w:color w:val="auto"/>
          <w:sz w:val="24"/>
          <w:szCs w:val="24"/>
          <w:lang w:eastAsia="zh-CN"/>
        </w:rPr>
        <w:t>设计概算简况及主要技术经济指标。</w:t>
      </w:r>
    </w:p>
    <w:p>
      <w:pPr>
        <w:pStyle w:val="19"/>
        <w:numPr>
          <w:ilvl w:val="0"/>
          <w:numId w:val="49"/>
        </w:numPr>
        <w:spacing w:before="0" w:after="0" w:line="480" w:lineRule="exact"/>
        <w:ind w:left="0" w:firstLine="482" w:firstLineChars="200"/>
        <w:jc w:val="left"/>
        <w:rPr>
          <w:color w:val="auto"/>
          <w:sz w:val="24"/>
          <w:szCs w:val="24"/>
          <w:lang w:eastAsia="zh-CN"/>
        </w:rPr>
      </w:pPr>
      <w:bookmarkStart w:id="78" w:name="_Toc10418"/>
      <w:r>
        <w:rPr>
          <w:color w:val="auto"/>
          <w:sz w:val="24"/>
          <w:szCs w:val="24"/>
          <w:lang w:eastAsia="zh-CN"/>
        </w:rPr>
        <w:t>附件</w:t>
      </w:r>
      <w:bookmarkEnd w:id="78"/>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与项目相关的</w:t>
      </w:r>
      <w:r>
        <w:rPr>
          <w:color w:val="auto"/>
          <w:sz w:val="24"/>
          <w:szCs w:val="24"/>
          <w:lang w:eastAsia="zh-CN"/>
        </w:rPr>
        <w:t>各类</w:t>
      </w:r>
      <w:r>
        <w:rPr>
          <w:rFonts w:hint="eastAsia"/>
          <w:color w:val="auto"/>
          <w:sz w:val="24"/>
          <w:szCs w:val="24"/>
          <w:lang w:eastAsia="zh-CN"/>
        </w:rPr>
        <w:t>批复文件、专项研究报告结论</w:t>
      </w:r>
      <w:r>
        <w:rPr>
          <w:color w:val="auto"/>
          <w:sz w:val="24"/>
          <w:szCs w:val="24"/>
          <w:lang w:eastAsia="zh-CN"/>
        </w:rPr>
        <w:t>和</w:t>
      </w:r>
      <w:r>
        <w:rPr>
          <w:rFonts w:hint="eastAsia"/>
          <w:color w:val="auto"/>
          <w:sz w:val="24"/>
          <w:szCs w:val="24"/>
          <w:lang w:eastAsia="zh-CN"/>
        </w:rPr>
        <w:t>技术审查意见</w:t>
      </w:r>
      <w:r>
        <w:rPr>
          <w:color w:val="auto"/>
          <w:sz w:val="24"/>
          <w:szCs w:val="24"/>
          <w:lang w:eastAsia="zh-CN"/>
        </w:rPr>
        <w:t>。</w:t>
      </w:r>
    </w:p>
    <w:p>
      <w:pPr>
        <w:pStyle w:val="19"/>
        <w:numPr>
          <w:ilvl w:val="0"/>
          <w:numId w:val="48"/>
        </w:numPr>
        <w:spacing w:before="0" w:after="0" w:line="480" w:lineRule="exact"/>
        <w:ind w:left="0" w:firstLine="0"/>
        <w:rPr>
          <w:rFonts w:ascii="方正黑体_GBK" w:eastAsia="方正黑体_GBK"/>
          <w:color w:val="auto"/>
          <w:sz w:val="24"/>
          <w:szCs w:val="24"/>
          <w:lang w:eastAsia="zh-CN"/>
        </w:rPr>
      </w:pPr>
      <w:bookmarkStart w:id="79" w:name="_Toc31333"/>
      <w:r>
        <w:rPr>
          <w:rFonts w:hint="eastAsia" w:ascii="方正黑体_GBK" w:eastAsia="方正黑体_GBK"/>
          <w:color w:val="auto"/>
          <w:sz w:val="24"/>
          <w:szCs w:val="24"/>
          <w:lang w:eastAsia="zh-CN"/>
        </w:rPr>
        <w:t>设计图纸</w:t>
      </w:r>
      <w:bookmarkEnd w:id="79"/>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图纸内容可根据工程情况适当增减。</w:t>
      </w:r>
    </w:p>
    <w:p>
      <w:pPr>
        <w:pStyle w:val="19"/>
        <w:numPr>
          <w:ilvl w:val="0"/>
          <w:numId w:val="94"/>
        </w:numPr>
        <w:spacing w:before="0" w:after="0" w:line="480" w:lineRule="exact"/>
        <w:ind w:left="0" w:firstLine="482" w:firstLineChars="200"/>
        <w:jc w:val="left"/>
        <w:rPr>
          <w:color w:val="auto"/>
          <w:sz w:val="24"/>
          <w:szCs w:val="24"/>
          <w:lang w:eastAsia="zh-CN"/>
        </w:rPr>
      </w:pPr>
      <w:bookmarkStart w:id="80" w:name="_Toc16873"/>
      <w:r>
        <w:rPr>
          <w:color w:val="auto"/>
          <w:sz w:val="24"/>
          <w:szCs w:val="24"/>
          <w:lang w:eastAsia="zh-CN"/>
        </w:rPr>
        <w:t>总体布置图</w:t>
      </w:r>
      <w:bookmarkEnd w:id="80"/>
    </w:p>
    <w:p>
      <w:pPr>
        <w:pStyle w:val="6"/>
        <w:numPr>
          <w:ilvl w:val="0"/>
          <w:numId w:val="95"/>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比例一般采用1:5000</w:t>
      </w:r>
      <w:r>
        <w:rPr>
          <w:rFonts w:hint="eastAsia"/>
          <w:bCs/>
          <w:color w:val="auto"/>
          <w:sz w:val="24"/>
          <w:szCs w:val="24"/>
          <w:lang w:eastAsia="zh-CN"/>
        </w:rPr>
        <w:t>～1:25</w:t>
      </w:r>
      <w:r>
        <w:rPr>
          <w:bCs/>
          <w:color w:val="auto"/>
          <w:sz w:val="24"/>
          <w:szCs w:val="24"/>
          <w:lang w:eastAsia="zh-CN"/>
        </w:rPr>
        <w:t>000</w:t>
      </w:r>
      <w:r>
        <w:rPr>
          <w:rFonts w:hint="eastAsia"/>
          <w:bCs/>
          <w:color w:val="auto"/>
          <w:sz w:val="24"/>
          <w:szCs w:val="24"/>
          <w:lang w:eastAsia="zh-CN"/>
        </w:rPr>
        <w:t>，中小型项目可适当放大比例。</w:t>
      </w:r>
    </w:p>
    <w:p>
      <w:pPr>
        <w:pStyle w:val="6"/>
        <w:numPr>
          <w:ilvl w:val="0"/>
          <w:numId w:val="95"/>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在现状地形图上</w:t>
      </w:r>
      <w:r>
        <w:rPr>
          <w:rFonts w:hint="eastAsia"/>
          <w:bCs/>
          <w:color w:val="auto"/>
          <w:sz w:val="24"/>
          <w:szCs w:val="24"/>
          <w:lang w:eastAsia="zh-CN"/>
        </w:rPr>
        <w:t>绘出设计的排水工程系统（排水干线管渠及附属设施、泵站、污水厂、水质净化厂、再生回用水厂、雨水调蓄设施和管网）总体布置图，示意服务流域范围，示意排水出路，</w:t>
      </w:r>
      <w:r>
        <w:rPr>
          <w:bCs/>
          <w:color w:val="auto"/>
          <w:sz w:val="24"/>
          <w:szCs w:val="24"/>
          <w:lang w:eastAsia="zh-CN"/>
        </w:rPr>
        <w:t>注明</w:t>
      </w:r>
      <w:r>
        <w:rPr>
          <w:rFonts w:hint="eastAsia"/>
          <w:bCs/>
          <w:color w:val="auto"/>
          <w:sz w:val="24"/>
          <w:szCs w:val="24"/>
          <w:lang w:eastAsia="zh-CN"/>
        </w:rPr>
        <w:t>主要工程规模、主要节点流量、</w:t>
      </w:r>
      <w:r>
        <w:rPr>
          <w:bCs/>
          <w:color w:val="auto"/>
          <w:sz w:val="24"/>
          <w:szCs w:val="24"/>
          <w:lang w:eastAsia="zh-CN"/>
        </w:rPr>
        <w:t>重要节点坐标</w:t>
      </w:r>
      <w:r>
        <w:rPr>
          <w:rFonts w:hint="eastAsia"/>
          <w:bCs/>
          <w:color w:val="auto"/>
          <w:sz w:val="24"/>
          <w:szCs w:val="24"/>
          <w:lang w:eastAsia="zh-CN"/>
        </w:rPr>
        <w:t>和高程。</w:t>
      </w:r>
    </w:p>
    <w:p>
      <w:pPr>
        <w:pStyle w:val="6"/>
        <w:numPr>
          <w:ilvl w:val="0"/>
          <w:numId w:val="95"/>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标示</w:t>
      </w:r>
      <w:r>
        <w:rPr>
          <w:bCs/>
          <w:color w:val="auto"/>
          <w:sz w:val="24"/>
          <w:szCs w:val="24"/>
          <w:lang w:eastAsia="zh-CN"/>
        </w:rPr>
        <w:t>风玫瑰（指北针）</w:t>
      </w:r>
      <w:r>
        <w:rPr>
          <w:rFonts w:hint="eastAsia"/>
          <w:bCs/>
          <w:color w:val="auto"/>
          <w:sz w:val="24"/>
          <w:szCs w:val="24"/>
          <w:lang w:eastAsia="zh-CN"/>
        </w:rPr>
        <w:t>和</w:t>
      </w:r>
      <w:r>
        <w:rPr>
          <w:bCs/>
          <w:color w:val="auto"/>
          <w:sz w:val="24"/>
          <w:szCs w:val="24"/>
          <w:lang w:eastAsia="zh-CN"/>
        </w:rPr>
        <w:t>图例，</w:t>
      </w:r>
      <w:r>
        <w:rPr>
          <w:rFonts w:hint="eastAsia"/>
          <w:bCs/>
          <w:color w:val="auto"/>
          <w:sz w:val="24"/>
          <w:szCs w:val="24"/>
          <w:lang w:eastAsia="zh-CN"/>
        </w:rPr>
        <w:t>列表示意主要工程项目，进行必要的说明。</w:t>
      </w:r>
    </w:p>
    <w:p>
      <w:pPr>
        <w:pStyle w:val="6"/>
        <w:numPr>
          <w:ilvl w:val="0"/>
          <w:numId w:val="95"/>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推荐方案和比选方案表达深度基本相同。</w:t>
      </w:r>
    </w:p>
    <w:p>
      <w:pPr>
        <w:pStyle w:val="6"/>
        <w:numPr>
          <w:ilvl w:val="0"/>
          <w:numId w:val="95"/>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局部管渠工程和不包括厂外管网的厂站工程可仅绘制总平面布置图，不必绘制总体布置图。</w:t>
      </w:r>
    </w:p>
    <w:p>
      <w:pPr>
        <w:pStyle w:val="19"/>
        <w:numPr>
          <w:ilvl w:val="0"/>
          <w:numId w:val="94"/>
        </w:numPr>
        <w:spacing w:before="0" w:after="0" w:line="480" w:lineRule="exact"/>
        <w:ind w:left="0" w:firstLine="482" w:firstLineChars="200"/>
        <w:jc w:val="left"/>
        <w:rPr>
          <w:color w:val="auto"/>
          <w:sz w:val="24"/>
          <w:szCs w:val="24"/>
          <w:lang w:eastAsia="zh-CN"/>
        </w:rPr>
      </w:pPr>
      <w:bookmarkStart w:id="81" w:name="_Toc25013"/>
      <w:r>
        <w:rPr>
          <w:color w:val="auto"/>
          <w:sz w:val="24"/>
          <w:szCs w:val="24"/>
          <w:lang w:eastAsia="zh-CN"/>
        </w:rPr>
        <w:t>排水</w:t>
      </w:r>
      <w:r>
        <w:rPr>
          <w:rFonts w:hint="eastAsia"/>
          <w:color w:val="auto"/>
          <w:sz w:val="24"/>
          <w:szCs w:val="24"/>
          <w:lang w:eastAsia="zh-CN"/>
        </w:rPr>
        <w:t>管渠和</w:t>
      </w:r>
      <w:r>
        <w:rPr>
          <w:color w:val="auto"/>
          <w:sz w:val="24"/>
          <w:szCs w:val="24"/>
          <w:lang w:eastAsia="zh-CN"/>
        </w:rPr>
        <w:t>再生</w:t>
      </w:r>
      <w:r>
        <w:rPr>
          <w:rFonts w:hint="eastAsia"/>
          <w:color w:val="auto"/>
          <w:sz w:val="24"/>
          <w:szCs w:val="24"/>
          <w:lang w:eastAsia="zh-CN"/>
        </w:rPr>
        <w:t>回用</w:t>
      </w:r>
      <w:r>
        <w:rPr>
          <w:color w:val="auto"/>
          <w:sz w:val="24"/>
          <w:szCs w:val="24"/>
          <w:lang w:eastAsia="zh-CN"/>
        </w:rPr>
        <w:t>水管</w:t>
      </w:r>
      <w:r>
        <w:rPr>
          <w:rFonts w:hint="eastAsia"/>
          <w:color w:val="auto"/>
          <w:sz w:val="24"/>
          <w:szCs w:val="24"/>
          <w:lang w:eastAsia="zh-CN"/>
        </w:rPr>
        <w:t>道工艺图</w:t>
      </w:r>
      <w:bookmarkEnd w:id="81"/>
    </w:p>
    <w:p>
      <w:pPr>
        <w:pStyle w:val="6"/>
        <w:numPr>
          <w:ilvl w:val="0"/>
          <w:numId w:val="9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总平面布置图</w:t>
      </w:r>
    </w:p>
    <w:p>
      <w:pPr>
        <w:pStyle w:val="6"/>
        <w:numPr>
          <w:ilvl w:val="0"/>
          <w:numId w:val="9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比例一般采用</w:t>
      </w:r>
      <w:r>
        <w:rPr>
          <w:bCs/>
          <w:color w:val="auto"/>
          <w:sz w:val="24"/>
          <w:szCs w:val="24"/>
          <w:lang w:eastAsia="zh-CN"/>
        </w:rPr>
        <w:t>1:2000～1:10</w:t>
      </w:r>
      <w:r>
        <w:rPr>
          <w:rFonts w:hint="eastAsia"/>
          <w:bCs/>
          <w:color w:val="auto"/>
          <w:sz w:val="24"/>
          <w:szCs w:val="24"/>
          <w:lang w:eastAsia="zh-CN"/>
        </w:rPr>
        <w:t>0</w:t>
      </w:r>
      <w:r>
        <w:rPr>
          <w:bCs/>
          <w:color w:val="auto"/>
          <w:sz w:val="24"/>
          <w:szCs w:val="24"/>
          <w:lang w:eastAsia="zh-CN"/>
        </w:rPr>
        <w:t>00</w:t>
      </w:r>
      <w:r>
        <w:rPr>
          <w:rFonts w:hint="eastAsia"/>
          <w:bCs/>
          <w:color w:val="auto"/>
          <w:sz w:val="24"/>
          <w:szCs w:val="24"/>
          <w:lang w:eastAsia="zh-CN"/>
        </w:rPr>
        <w:t>，</w:t>
      </w:r>
      <w:r>
        <w:rPr>
          <w:bCs/>
          <w:color w:val="auto"/>
          <w:sz w:val="24"/>
          <w:szCs w:val="24"/>
          <w:lang w:eastAsia="zh-CN"/>
        </w:rPr>
        <w:t>在现状地形图上</w:t>
      </w:r>
      <w:r>
        <w:rPr>
          <w:rFonts w:hint="eastAsia"/>
          <w:bCs/>
          <w:color w:val="auto"/>
          <w:sz w:val="24"/>
          <w:szCs w:val="24"/>
          <w:lang w:eastAsia="zh-CN"/>
        </w:rPr>
        <w:t>示意管渠坡向</w:t>
      </w:r>
      <w:r>
        <w:rPr>
          <w:bCs/>
          <w:color w:val="auto"/>
          <w:sz w:val="24"/>
          <w:szCs w:val="24"/>
          <w:lang w:eastAsia="zh-CN"/>
        </w:rPr>
        <w:t>、</w:t>
      </w:r>
      <w:r>
        <w:rPr>
          <w:rFonts w:hint="eastAsia"/>
          <w:bCs/>
          <w:color w:val="auto"/>
          <w:sz w:val="24"/>
          <w:szCs w:val="24"/>
          <w:lang w:eastAsia="zh-CN"/>
        </w:rPr>
        <w:t>上游接口及下游排水出路、再生回用水管道主要节点流量和压力、</w:t>
      </w:r>
      <w:r>
        <w:rPr>
          <w:bCs/>
          <w:color w:val="auto"/>
          <w:sz w:val="24"/>
          <w:szCs w:val="24"/>
          <w:lang w:eastAsia="zh-CN"/>
        </w:rPr>
        <w:t>主要</w:t>
      </w:r>
      <w:r>
        <w:rPr>
          <w:rFonts w:hint="eastAsia"/>
          <w:bCs/>
          <w:color w:val="auto"/>
          <w:sz w:val="24"/>
          <w:szCs w:val="24"/>
          <w:lang w:eastAsia="zh-CN"/>
        </w:rPr>
        <w:t>管渠断面尺寸、各段</w:t>
      </w:r>
      <w:r>
        <w:rPr>
          <w:bCs/>
          <w:color w:val="auto"/>
          <w:sz w:val="24"/>
          <w:szCs w:val="24"/>
          <w:lang w:eastAsia="zh-CN"/>
        </w:rPr>
        <w:t>服务范围</w:t>
      </w:r>
      <w:r>
        <w:rPr>
          <w:rFonts w:hint="eastAsia"/>
          <w:bCs/>
          <w:color w:val="auto"/>
          <w:sz w:val="24"/>
          <w:szCs w:val="24"/>
          <w:lang w:eastAsia="zh-CN"/>
        </w:rPr>
        <w:t>和面积，示意管路中主要的构筑物（泵站、截流设施、出水口等）和特殊敷设方式的管段</w:t>
      </w:r>
      <w:r>
        <w:rPr>
          <w:bCs/>
          <w:color w:val="auto"/>
          <w:sz w:val="24"/>
          <w:szCs w:val="24"/>
          <w:lang w:eastAsia="zh-CN"/>
        </w:rPr>
        <w:t>（倒虹</w:t>
      </w:r>
      <w:r>
        <w:rPr>
          <w:rFonts w:hint="eastAsia"/>
          <w:bCs/>
          <w:color w:val="auto"/>
          <w:sz w:val="24"/>
          <w:szCs w:val="24"/>
          <w:lang w:eastAsia="zh-CN"/>
        </w:rPr>
        <w:t>管</w:t>
      </w:r>
      <w:r>
        <w:rPr>
          <w:bCs/>
          <w:color w:val="auto"/>
          <w:sz w:val="24"/>
          <w:szCs w:val="24"/>
          <w:lang w:eastAsia="zh-CN"/>
        </w:rPr>
        <w:t>、</w:t>
      </w:r>
      <w:r>
        <w:rPr>
          <w:rFonts w:hint="eastAsia"/>
          <w:bCs/>
          <w:color w:val="auto"/>
          <w:sz w:val="24"/>
          <w:szCs w:val="24"/>
          <w:lang w:eastAsia="zh-CN"/>
        </w:rPr>
        <w:t>架空管、拱管、非开挖管段、连通管</w:t>
      </w:r>
      <w:r>
        <w:rPr>
          <w:bCs/>
          <w:color w:val="auto"/>
          <w:sz w:val="24"/>
          <w:szCs w:val="24"/>
          <w:lang w:eastAsia="zh-CN"/>
        </w:rPr>
        <w:t>等）</w:t>
      </w:r>
      <w:r>
        <w:rPr>
          <w:rFonts w:hint="eastAsia"/>
          <w:bCs/>
          <w:color w:val="auto"/>
          <w:sz w:val="24"/>
          <w:szCs w:val="24"/>
          <w:lang w:eastAsia="zh-CN"/>
        </w:rPr>
        <w:t>。</w:t>
      </w:r>
    </w:p>
    <w:p>
      <w:pPr>
        <w:pStyle w:val="6"/>
        <w:numPr>
          <w:ilvl w:val="0"/>
          <w:numId w:val="9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管渠改造工程在图中各管段、各节点简要标示存在的问题和改造方式。</w:t>
      </w:r>
    </w:p>
    <w:p>
      <w:pPr>
        <w:pStyle w:val="6"/>
        <w:numPr>
          <w:ilvl w:val="0"/>
          <w:numId w:val="97"/>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标示指北针</w:t>
      </w:r>
      <w:r>
        <w:rPr>
          <w:rFonts w:hint="eastAsia"/>
          <w:bCs/>
          <w:color w:val="auto"/>
          <w:sz w:val="24"/>
          <w:szCs w:val="24"/>
          <w:lang w:eastAsia="zh-CN"/>
        </w:rPr>
        <w:t>和</w:t>
      </w:r>
      <w:r>
        <w:rPr>
          <w:bCs/>
          <w:color w:val="auto"/>
          <w:sz w:val="24"/>
          <w:szCs w:val="24"/>
          <w:lang w:eastAsia="zh-CN"/>
        </w:rPr>
        <w:t>图例，列表示意主要工程项目，进行必要的说明</w:t>
      </w:r>
      <w:r>
        <w:rPr>
          <w:rFonts w:hint="eastAsia"/>
          <w:bCs/>
          <w:color w:val="auto"/>
          <w:sz w:val="24"/>
          <w:szCs w:val="24"/>
          <w:lang w:eastAsia="zh-CN"/>
        </w:rPr>
        <w:t>。</w:t>
      </w:r>
    </w:p>
    <w:p>
      <w:pPr>
        <w:pStyle w:val="6"/>
        <w:numPr>
          <w:ilvl w:val="0"/>
          <w:numId w:val="9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推荐方案和比选方案表达深度基本相同。</w:t>
      </w:r>
    </w:p>
    <w:p>
      <w:pPr>
        <w:pStyle w:val="6"/>
        <w:numPr>
          <w:ilvl w:val="0"/>
          <w:numId w:val="96"/>
        </w:numPr>
        <w:spacing w:line="480" w:lineRule="exact"/>
        <w:ind w:left="0" w:firstLine="482" w:firstLineChars="200"/>
        <w:jc w:val="both"/>
        <w:rPr>
          <w:b/>
          <w:bCs/>
          <w:color w:val="auto"/>
          <w:sz w:val="24"/>
          <w:szCs w:val="24"/>
          <w:lang w:eastAsia="zh-CN"/>
        </w:rPr>
      </w:pPr>
      <w:r>
        <w:rPr>
          <w:b/>
          <w:bCs/>
          <w:color w:val="auto"/>
          <w:sz w:val="24"/>
          <w:szCs w:val="24"/>
          <w:lang w:eastAsia="zh-CN"/>
        </w:rPr>
        <w:t>平面图</w:t>
      </w:r>
    </w:p>
    <w:p>
      <w:pPr>
        <w:pStyle w:val="6"/>
        <w:numPr>
          <w:ilvl w:val="0"/>
          <w:numId w:val="98"/>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比例一般采用1:500</w:t>
      </w:r>
      <w:r>
        <w:rPr>
          <w:rFonts w:hint="eastAsia"/>
          <w:bCs/>
          <w:color w:val="auto"/>
          <w:sz w:val="24"/>
          <w:szCs w:val="24"/>
          <w:lang w:eastAsia="zh-CN"/>
        </w:rPr>
        <w:t>，</w:t>
      </w:r>
      <w:r>
        <w:rPr>
          <w:bCs/>
          <w:color w:val="auto"/>
          <w:sz w:val="24"/>
          <w:szCs w:val="24"/>
          <w:lang w:eastAsia="zh-CN"/>
        </w:rPr>
        <w:t>在</w:t>
      </w:r>
      <w:r>
        <w:rPr>
          <w:rFonts w:hint="eastAsia"/>
          <w:bCs/>
          <w:color w:val="auto"/>
          <w:sz w:val="24"/>
          <w:szCs w:val="24"/>
          <w:lang w:eastAsia="zh-CN"/>
        </w:rPr>
        <w:t>现状</w:t>
      </w:r>
      <w:r>
        <w:rPr>
          <w:bCs/>
          <w:color w:val="auto"/>
          <w:sz w:val="24"/>
          <w:szCs w:val="24"/>
          <w:lang w:eastAsia="zh-CN"/>
        </w:rPr>
        <w:t>地形图（含现</w:t>
      </w:r>
      <w:r>
        <w:rPr>
          <w:rFonts w:hint="eastAsia"/>
          <w:bCs/>
          <w:color w:val="auto"/>
          <w:sz w:val="24"/>
          <w:szCs w:val="24"/>
          <w:lang w:eastAsia="zh-CN"/>
        </w:rPr>
        <w:t>状</w:t>
      </w:r>
      <w:r>
        <w:rPr>
          <w:bCs/>
          <w:color w:val="auto"/>
          <w:sz w:val="24"/>
          <w:szCs w:val="24"/>
          <w:lang w:eastAsia="zh-CN"/>
        </w:rPr>
        <w:t>管线</w:t>
      </w:r>
      <w:r>
        <w:rPr>
          <w:rFonts w:hint="eastAsia"/>
          <w:bCs/>
          <w:color w:val="auto"/>
          <w:sz w:val="24"/>
          <w:szCs w:val="24"/>
          <w:lang w:eastAsia="zh-CN"/>
        </w:rPr>
        <w:t>和</w:t>
      </w:r>
      <w:r>
        <w:rPr>
          <w:bCs/>
          <w:color w:val="auto"/>
          <w:sz w:val="24"/>
          <w:szCs w:val="24"/>
          <w:lang w:eastAsia="zh-CN"/>
        </w:rPr>
        <w:t>设施调查成果）基础上，</w:t>
      </w:r>
      <w:r>
        <w:rPr>
          <w:rFonts w:hint="eastAsia"/>
          <w:bCs/>
          <w:color w:val="auto"/>
          <w:sz w:val="24"/>
          <w:szCs w:val="24"/>
          <w:lang w:eastAsia="zh-CN"/>
        </w:rPr>
        <w:t>示意</w:t>
      </w:r>
      <w:r>
        <w:rPr>
          <w:bCs/>
          <w:color w:val="auto"/>
          <w:sz w:val="24"/>
          <w:szCs w:val="24"/>
          <w:lang w:eastAsia="zh-CN"/>
        </w:rPr>
        <w:t>规划或设计的道路、其他管线等，</w:t>
      </w:r>
      <w:r>
        <w:rPr>
          <w:rFonts w:hint="eastAsia"/>
          <w:bCs/>
          <w:color w:val="auto"/>
          <w:sz w:val="24"/>
          <w:szCs w:val="24"/>
          <w:lang w:eastAsia="zh-CN"/>
        </w:rPr>
        <w:t>示意</w:t>
      </w:r>
      <w:r>
        <w:rPr>
          <w:bCs/>
          <w:color w:val="auto"/>
          <w:sz w:val="24"/>
          <w:szCs w:val="24"/>
          <w:lang w:eastAsia="zh-CN"/>
        </w:rPr>
        <w:t>设计</w:t>
      </w:r>
      <w:r>
        <w:rPr>
          <w:rFonts w:hint="eastAsia"/>
          <w:bCs/>
          <w:color w:val="auto"/>
          <w:sz w:val="24"/>
          <w:szCs w:val="24"/>
          <w:lang w:eastAsia="zh-CN"/>
        </w:rPr>
        <w:t>管渠</w:t>
      </w:r>
      <w:r>
        <w:rPr>
          <w:bCs/>
          <w:color w:val="auto"/>
          <w:sz w:val="24"/>
          <w:szCs w:val="24"/>
          <w:lang w:eastAsia="zh-CN"/>
        </w:rPr>
        <w:t>平面布置</w:t>
      </w:r>
      <w:r>
        <w:rPr>
          <w:rFonts w:hint="eastAsia"/>
          <w:bCs/>
          <w:color w:val="auto"/>
          <w:sz w:val="24"/>
          <w:szCs w:val="24"/>
          <w:lang w:eastAsia="zh-CN"/>
        </w:rPr>
        <w:t>和管路中的构筑物（泵站、检查井、跌水井、急流槽、跌落管、消能井、消力池、明暗转换井、压力井、水封井、沉泥井、密闭井、通气井、雨水口、截流设施、分流井、出水口、阀井等），示意特殊敷设方式的管段</w:t>
      </w:r>
      <w:r>
        <w:rPr>
          <w:bCs/>
          <w:color w:val="auto"/>
          <w:sz w:val="24"/>
          <w:szCs w:val="24"/>
          <w:lang w:eastAsia="zh-CN"/>
        </w:rPr>
        <w:t>（倒虹</w:t>
      </w:r>
      <w:r>
        <w:rPr>
          <w:rFonts w:hint="eastAsia"/>
          <w:bCs/>
          <w:color w:val="auto"/>
          <w:sz w:val="24"/>
          <w:szCs w:val="24"/>
          <w:lang w:eastAsia="zh-CN"/>
        </w:rPr>
        <w:t>管</w:t>
      </w:r>
      <w:r>
        <w:rPr>
          <w:bCs/>
          <w:color w:val="auto"/>
          <w:sz w:val="24"/>
          <w:szCs w:val="24"/>
          <w:lang w:eastAsia="zh-CN"/>
        </w:rPr>
        <w:t>、</w:t>
      </w:r>
      <w:r>
        <w:rPr>
          <w:rFonts w:hint="eastAsia"/>
          <w:bCs/>
          <w:color w:val="auto"/>
          <w:sz w:val="24"/>
          <w:szCs w:val="24"/>
          <w:lang w:eastAsia="zh-CN"/>
        </w:rPr>
        <w:t>架空管、拱管、非开挖管段、连通管</w:t>
      </w:r>
      <w:r>
        <w:rPr>
          <w:bCs/>
          <w:color w:val="auto"/>
          <w:sz w:val="24"/>
          <w:szCs w:val="24"/>
          <w:lang w:eastAsia="zh-CN"/>
        </w:rPr>
        <w:t>等）</w:t>
      </w:r>
      <w:r>
        <w:rPr>
          <w:rFonts w:hint="eastAsia"/>
          <w:bCs/>
          <w:color w:val="auto"/>
          <w:sz w:val="24"/>
          <w:szCs w:val="24"/>
          <w:lang w:eastAsia="zh-CN"/>
        </w:rPr>
        <w:t>。</w:t>
      </w:r>
    </w:p>
    <w:p>
      <w:pPr>
        <w:pStyle w:val="6"/>
        <w:numPr>
          <w:ilvl w:val="0"/>
          <w:numId w:val="98"/>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管渠改造工程说明存在的问题，图示并说明改造方式（雨污分流改造、雨污错接改造、设置截流设施、管道清淤、非开挖修复、开槽施工等）。</w:t>
      </w:r>
    </w:p>
    <w:p>
      <w:pPr>
        <w:pStyle w:val="6"/>
        <w:numPr>
          <w:ilvl w:val="0"/>
          <w:numId w:val="98"/>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图中标注</w:t>
      </w:r>
      <w:r>
        <w:rPr>
          <w:bCs/>
          <w:color w:val="auto"/>
          <w:sz w:val="24"/>
          <w:szCs w:val="24"/>
          <w:lang w:eastAsia="zh-CN"/>
        </w:rPr>
        <w:t>水流方向、管渠断面尺寸、</w:t>
      </w:r>
      <w:r>
        <w:rPr>
          <w:rFonts w:hint="eastAsia"/>
          <w:bCs/>
          <w:color w:val="auto"/>
          <w:sz w:val="24"/>
          <w:szCs w:val="24"/>
          <w:lang w:eastAsia="zh-CN"/>
        </w:rPr>
        <w:t>管段</w:t>
      </w:r>
      <w:r>
        <w:rPr>
          <w:bCs/>
          <w:color w:val="auto"/>
          <w:sz w:val="24"/>
          <w:szCs w:val="24"/>
          <w:lang w:eastAsia="zh-CN"/>
        </w:rPr>
        <w:t>长度</w:t>
      </w:r>
      <w:r>
        <w:rPr>
          <w:rFonts w:hint="eastAsia"/>
          <w:bCs/>
          <w:color w:val="auto"/>
          <w:sz w:val="24"/>
          <w:szCs w:val="24"/>
          <w:lang w:eastAsia="zh-CN"/>
        </w:rPr>
        <w:t>（井距）等，图中标注控制井位的</w:t>
      </w:r>
      <w:r>
        <w:rPr>
          <w:bCs/>
          <w:color w:val="auto"/>
          <w:sz w:val="24"/>
          <w:szCs w:val="24"/>
          <w:lang w:eastAsia="zh-CN"/>
        </w:rPr>
        <w:t>坐标</w:t>
      </w:r>
      <w:r>
        <w:rPr>
          <w:rFonts w:hint="eastAsia"/>
          <w:bCs/>
          <w:color w:val="auto"/>
          <w:sz w:val="24"/>
          <w:szCs w:val="24"/>
          <w:lang w:eastAsia="zh-CN"/>
        </w:rPr>
        <w:t>和标高，必要时在图中标注尺寸示意相对位置。</w:t>
      </w:r>
    </w:p>
    <w:p>
      <w:pPr>
        <w:pStyle w:val="6"/>
        <w:numPr>
          <w:ilvl w:val="0"/>
          <w:numId w:val="98"/>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标示图例和指北针，进行必要的说明。</w:t>
      </w:r>
    </w:p>
    <w:p>
      <w:pPr>
        <w:pStyle w:val="6"/>
        <w:numPr>
          <w:ilvl w:val="0"/>
          <w:numId w:val="96"/>
        </w:numPr>
        <w:spacing w:line="480" w:lineRule="exact"/>
        <w:ind w:left="0" w:firstLine="482" w:firstLineChars="200"/>
        <w:jc w:val="both"/>
        <w:rPr>
          <w:b/>
          <w:bCs/>
          <w:color w:val="auto"/>
          <w:sz w:val="24"/>
          <w:szCs w:val="24"/>
          <w:lang w:eastAsia="zh-CN"/>
        </w:rPr>
      </w:pPr>
      <w:r>
        <w:rPr>
          <w:b/>
          <w:bCs/>
          <w:color w:val="auto"/>
          <w:sz w:val="24"/>
          <w:szCs w:val="24"/>
          <w:lang w:eastAsia="zh-CN"/>
        </w:rPr>
        <w:t>纵断</w:t>
      </w:r>
      <w:r>
        <w:rPr>
          <w:rFonts w:hint="eastAsia"/>
          <w:b/>
          <w:bCs/>
          <w:color w:val="auto"/>
          <w:sz w:val="24"/>
          <w:szCs w:val="24"/>
          <w:lang w:eastAsia="zh-CN"/>
        </w:rPr>
        <w:t>面</w:t>
      </w:r>
      <w:r>
        <w:rPr>
          <w:b/>
          <w:bCs/>
          <w:color w:val="auto"/>
          <w:sz w:val="24"/>
          <w:szCs w:val="24"/>
          <w:lang w:eastAsia="zh-CN"/>
        </w:rPr>
        <w:t>图</w:t>
      </w:r>
    </w:p>
    <w:p>
      <w:pPr>
        <w:pStyle w:val="6"/>
        <w:tabs>
          <w:tab w:val="left" w:pos="4673"/>
        </w:tabs>
        <w:spacing w:line="480" w:lineRule="exact"/>
        <w:ind w:firstLine="480" w:firstLineChars="200"/>
        <w:jc w:val="both"/>
        <w:rPr>
          <w:color w:val="auto"/>
          <w:sz w:val="24"/>
          <w:szCs w:val="24"/>
          <w:lang w:eastAsia="zh-CN"/>
        </w:rPr>
      </w:pPr>
      <w:r>
        <w:rPr>
          <w:rFonts w:hint="eastAsia"/>
          <w:color w:val="auto"/>
          <w:sz w:val="24"/>
          <w:szCs w:val="24"/>
          <w:lang w:eastAsia="zh-CN"/>
        </w:rPr>
        <w:t>绘制主要管段的纵断面图。</w:t>
      </w:r>
    </w:p>
    <w:p>
      <w:pPr>
        <w:pStyle w:val="6"/>
        <w:numPr>
          <w:ilvl w:val="0"/>
          <w:numId w:val="99"/>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采用比例一般横向1:500</w:t>
      </w:r>
      <w:r>
        <w:rPr>
          <w:rFonts w:hint="eastAsia"/>
          <w:bCs/>
          <w:color w:val="auto"/>
          <w:sz w:val="24"/>
          <w:szCs w:val="24"/>
          <w:lang w:eastAsia="zh-CN"/>
        </w:rPr>
        <w:t>，</w:t>
      </w:r>
      <w:r>
        <w:rPr>
          <w:bCs/>
          <w:color w:val="auto"/>
          <w:sz w:val="24"/>
          <w:szCs w:val="24"/>
          <w:lang w:eastAsia="zh-CN"/>
        </w:rPr>
        <w:t>纵向1:100～1:200</w:t>
      </w:r>
      <w:r>
        <w:rPr>
          <w:rFonts w:hint="eastAsia"/>
          <w:bCs/>
          <w:color w:val="auto"/>
          <w:sz w:val="24"/>
          <w:szCs w:val="24"/>
          <w:lang w:eastAsia="zh-CN"/>
        </w:rPr>
        <w:t>，图中示意现状和设计</w:t>
      </w:r>
      <w:r>
        <w:rPr>
          <w:bCs/>
          <w:color w:val="auto"/>
          <w:sz w:val="24"/>
          <w:szCs w:val="24"/>
          <w:lang w:eastAsia="zh-CN"/>
        </w:rPr>
        <w:t>地（路）面线</w:t>
      </w:r>
      <w:r>
        <w:rPr>
          <w:rFonts w:hint="eastAsia"/>
          <w:bCs/>
          <w:color w:val="auto"/>
          <w:sz w:val="24"/>
          <w:szCs w:val="24"/>
          <w:lang w:eastAsia="zh-CN"/>
        </w:rPr>
        <w:t>，示意与设计管渠交叉的</w:t>
      </w:r>
      <w:r>
        <w:rPr>
          <w:bCs/>
          <w:color w:val="auto"/>
          <w:sz w:val="24"/>
          <w:szCs w:val="24"/>
          <w:lang w:eastAsia="zh-CN"/>
        </w:rPr>
        <w:t>铁路、</w:t>
      </w:r>
      <w:r>
        <w:rPr>
          <w:rFonts w:hint="eastAsia"/>
          <w:bCs/>
          <w:color w:val="auto"/>
          <w:sz w:val="24"/>
          <w:szCs w:val="24"/>
          <w:lang w:eastAsia="zh-CN"/>
        </w:rPr>
        <w:t>轨道、道</w:t>
      </w:r>
      <w:r>
        <w:rPr>
          <w:bCs/>
          <w:color w:val="auto"/>
          <w:sz w:val="24"/>
          <w:szCs w:val="24"/>
          <w:lang w:eastAsia="zh-CN"/>
        </w:rPr>
        <w:t>路、</w:t>
      </w:r>
      <w:r>
        <w:rPr>
          <w:rFonts w:hint="eastAsia"/>
          <w:bCs/>
          <w:color w:val="auto"/>
          <w:sz w:val="24"/>
          <w:szCs w:val="24"/>
          <w:lang w:eastAsia="zh-CN"/>
        </w:rPr>
        <w:t>桥梁、</w:t>
      </w:r>
      <w:r>
        <w:rPr>
          <w:bCs/>
          <w:color w:val="auto"/>
          <w:sz w:val="24"/>
          <w:szCs w:val="24"/>
          <w:lang w:eastAsia="zh-CN"/>
        </w:rPr>
        <w:t>河流、各类地</w:t>
      </w:r>
      <w:r>
        <w:rPr>
          <w:rFonts w:hint="eastAsia"/>
          <w:bCs/>
          <w:color w:val="auto"/>
          <w:sz w:val="24"/>
          <w:szCs w:val="24"/>
          <w:lang w:eastAsia="zh-CN"/>
        </w:rPr>
        <w:t>上地下</w:t>
      </w:r>
      <w:r>
        <w:rPr>
          <w:bCs/>
          <w:color w:val="auto"/>
          <w:sz w:val="24"/>
          <w:szCs w:val="24"/>
          <w:lang w:eastAsia="zh-CN"/>
        </w:rPr>
        <w:t>管线</w:t>
      </w:r>
      <w:r>
        <w:rPr>
          <w:rFonts w:hint="eastAsia"/>
          <w:bCs/>
          <w:color w:val="auto"/>
          <w:sz w:val="24"/>
          <w:szCs w:val="24"/>
          <w:lang w:eastAsia="zh-CN"/>
        </w:rPr>
        <w:t>、管渠及其他</w:t>
      </w:r>
      <w:r>
        <w:rPr>
          <w:bCs/>
          <w:color w:val="auto"/>
          <w:sz w:val="24"/>
          <w:szCs w:val="24"/>
          <w:lang w:eastAsia="zh-CN"/>
        </w:rPr>
        <w:t>障碍</w:t>
      </w:r>
      <w:r>
        <w:rPr>
          <w:rFonts w:hint="eastAsia"/>
          <w:bCs/>
          <w:color w:val="auto"/>
          <w:sz w:val="24"/>
          <w:szCs w:val="24"/>
          <w:lang w:eastAsia="zh-CN"/>
        </w:rPr>
        <w:t>物</w:t>
      </w:r>
      <w:r>
        <w:rPr>
          <w:bCs/>
          <w:color w:val="auto"/>
          <w:sz w:val="24"/>
          <w:szCs w:val="24"/>
          <w:lang w:eastAsia="zh-CN"/>
        </w:rPr>
        <w:t>的位置</w:t>
      </w:r>
      <w:r>
        <w:rPr>
          <w:rFonts w:hint="eastAsia"/>
          <w:bCs/>
          <w:color w:val="auto"/>
          <w:sz w:val="24"/>
          <w:szCs w:val="24"/>
          <w:lang w:eastAsia="zh-CN"/>
        </w:rPr>
        <w:t>，示意管路中的构筑物。</w:t>
      </w:r>
    </w:p>
    <w:p>
      <w:pPr>
        <w:pStyle w:val="6"/>
        <w:numPr>
          <w:ilvl w:val="0"/>
          <w:numId w:val="99"/>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注明设计管渠底标高、</w:t>
      </w:r>
      <w:r>
        <w:rPr>
          <w:rFonts w:hint="eastAsia"/>
          <w:bCs/>
          <w:color w:val="auto"/>
          <w:sz w:val="24"/>
          <w:szCs w:val="24"/>
          <w:lang w:eastAsia="zh-CN"/>
        </w:rPr>
        <w:t>管道埋深（架空高度）、管段</w:t>
      </w:r>
      <w:r>
        <w:rPr>
          <w:bCs/>
          <w:color w:val="auto"/>
          <w:sz w:val="24"/>
          <w:szCs w:val="24"/>
          <w:lang w:eastAsia="zh-CN"/>
        </w:rPr>
        <w:t>长度</w:t>
      </w:r>
      <w:r>
        <w:rPr>
          <w:rFonts w:hint="eastAsia"/>
          <w:bCs/>
          <w:color w:val="auto"/>
          <w:sz w:val="24"/>
          <w:szCs w:val="24"/>
          <w:lang w:eastAsia="zh-CN"/>
        </w:rPr>
        <w:t>（井距）</w:t>
      </w:r>
      <w:r>
        <w:rPr>
          <w:bCs/>
          <w:color w:val="auto"/>
          <w:sz w:val="24"/>
          <w:szCs w:val="24"/>
          <w:lang w:eastAsia="zh-CN"/>
        </w:rPr>
        <w:t>、坡度、管渠断面</w:t>
      </w:r>
      <w:r>
        <w:rPr>
          <w:rFonts w:hint="eastAsia"/>
          <w:bCs/>
          <w:color w:val="auto"/>
          <w:sz w:val="24"/>
          <w:szCs w:val="24"/>
          <w:lang w:eastAsia="zh-CN"/>
        </w:rPr>
        <w:t>尺寸</w:t>
      </w:r>
      <w:r>
        <w:rPr>
          <w:bCs/>
          <w:color w:val="auto"/>
          <w:sz w:val="24"/>
          <w:szCs w:val="24"/>
          <w:lang w:eastAsia="zh-CN"/>
        </w:rPr>
        <w:t>、管材、</w:t>
      </w:r>
      <w:r>
        <w:rPr>
          <w:rFonts w:hint="eastAsia"/>
          <w:bCs/>
          <w:color w:val="auto"/>
          <w:sz w:val="24"/>
          <w:szCs w:val="24"/>
          <w:lang w:eastAsia="zh-CN"/>
        </w:rPr>
        <w:t>基础及</w:t>
      </w:r>
      <w:r>
        <w:rPr>
          <w:bCs/>
          <w:color w:val="auto"/>
          <w:sz w:val="24"/>
          <w:szCs w:val="24"/>
          <w:lang w:eastAsia="zh-CN"/>
        </w:rPr>
        <w:t>接口形式、交叉管渠的标高</w:t>
      </w:r>
      <w:r>
        <w:rPr>
          <w:rFonts w:hint="eastAsia"/>
          <w:bCs/>
          <w:color w:val="auto"/>
          <w:sz w:val="24"/>
          <w:szCs w:val="24"/>
          <w:lang w:eastAsia="zh-CN"/>
        </w:rPr>
        <w:t>、压力管道转角</w:t>
      </w:r>
      <w:r>
        <w:rPr>
          <w:bCs/>
          <w:color w:val="auto"/>
          <w:sz w:val="24"/>
          <w:szCs w:val="24"/>
          <w:lang w:eastAsia="zh-CN"/>
        </w:rPr>
        <w:t>等</w:t>
      </w:r>
      <w:r>
        <w:rPr>
          <w:rFonts w:hint="eastAsia"/>
          <w:bCs/>
          <w:color w:val="auto"/>
          <w:sz w:val="24"/>
          <w:szCs w:val="24"/>
          <w:lang w:eastAsia="zh-CN"/>
        </w:rPr>
        <w:t>。</w:t>
      </w:r>
    </w:p>
    <w:p>
      <w:pPr>
        <w:pStyle w:val="6"/>
        <w:numPr>
          <w:ilvl w:val="0"/>
          <w:numId w:val="99"/>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再生回用水管道和压力排水管道宜示意总水压线。</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【管路起伏情况较复杂时，为避免出现负压，须示意总水压线。】</w:t>
      </w:r>
    </w:p>
    <w:p>
      <w:pPr>
        <w:pStyle w:val="6"/>
        <w:numPr>
          <w:ilvl w:val="0"/>
          <w:numId w:val="9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工程量表</w:t>
      </w:r>
    </w:p>
    <w:p>
      <w:pPr>
        <w:pStyle w:val="6"/>
        <w:tabs>
          <w:tab w:val="left" w:pos="4673"/>
        </w:tabs>
        <w:spacing w:line="480" w:lineRule="exact"/>
        <w:ind w:firstLine="480" w:firstLineChars="200"/>
        <w:jc w:val="both"/>
        <w:rPr>
          <w:color w:val="auto"/>
          <w:sz w:val="24"/>
          <w:szCs w:val="24"/>
          <w:lang w:eastAsia="zh-CN"/>
        </w:rPr>
      </w:pPr>
      <w:r>
        <w:rPr>
          <w:rFonts w:hint="eastAsia"/>
          <w:color w:val="auto"/>
          <w:sz w:val="24"/>
          <w:szCs w:val="24"/>
          <w:lang w:eastAsia="zh-CN"/>
        </w:rPr>
        <w:t>分段或合并列表示意土建工程量、</w:t>
      </w:r>
      <w:r>
        <w:rPr>
          <w:color w:val="auto"/>
          <w:sz w:val="24"/>
          <w:szCs w:val="24"/>
          <w:lang w:eastAsia="zh-CN"/>
        </w:rPr>
        <w:t>设备</w:t>
      </w:r>
      <w:r>
        <w:rPr>
          <w:rFonts w:hint="eastAsia"/>
          <w:color w:val="auto"/>
          <w:sz w:val="24"/>
          <w:szCs w:val="24"/>
          <w:lang w:eastAsia="zh-CN"/>
        </w:rPr>
        <w:t>及主要</w:t>
      </w:r>
      <w:r>
        <w:rPr>
          <w:color w:val="auto"/>
          <w:sz w:val="24"/>
          <w:szCs w:val="24"/>
          <w:lang w:eastAsia="zh-CN"/>
        </w:rPr>
        <w:t>材料</w:t>
      </w:r>
      <w:r>
        <w:rPr>
          <w:rFonts w:hint="eastAsia"/>
          <w:color w:val="auto"/>
          <w:sz w:val="24"/>
          <w:szCs w:val="24"/>
          <w:lang w:eastAsia="zh-CN"/>
        </w:rPr>
        <w:t>规格数量</w:t>
      </w:r>
      <w:r>
        <w:rPr>
          <w:color w:val="auto"/>
          <w:sz w:val="24"/>
          <w:szCs w:val="24"/>
          <w:lang w:eastAsia="zh-CN"/>
        </w:rPr>
        <w:t>。</w:t>
      </w:r>
    </w:p>
    <w:p>
      <w:pPr>
        <w:pStyle w:val="6"/>
        <w:numPr>
          <w:ilvl w:val="0"/>
          <w:numId w:val="9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构造详图</w:t>
      </w:r>
    </w:p>
    <w:p>
      <w:pPr>
        <w:pStyle w:val="6"/>
        <w:tabs>
          <w:tab w:val="left" w:pos="4673"/>
        </w:tabs>
        <w:spacing w:line="480" w:lineRule="exact"/>
        <w:ind w:firstLine="480" w:firstLineChars="200"/>
        <w:jc w:val="both"/>
        <w:rPr>
          <w:color w:val="auto"/>
          <w:sz w:val="24"/>
          <w:szCs w:val="24"/>
          <w:lang w:eastAsia="zh-CN"/>
        </w:rPr>
      </w:pPr>
      <w:r>
        <w:rPr>
          <w:rFonts w:hint="eastAsia"/>
          <w:color w:val="auto"/>
          <w:sz w:val="24"/>
          <w:szCs w:val="24"/>
          <w:lang w:eastAsia="zh-CN"/>
        </w:rPr>
        <w:t>未采用标准图集的复杂构造宜提供详图。</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【便于经济专业计算工程量。】</w:t>
      </w:r>
    </w:p>
    <w:p>
      <w:pPr>
        <w:pStyle w:val="19"/>
        <w:numPr>
          <w:ilvl w:val="0"/>
          <w:numId w:val="94"/>
        </w:numPr>
        <w:spacing w:before="0" w:after="0" w:line="480" w:lineRule="exact"/>
        <w:ind w:left="0" w:firstLine="482" w:firstLineChars="200"/>
        <w:jc w:val="left"/>
        <w:rPr>
          <w:color w:val="auto"/>
          <w:sz w:val="24"/>
          <w:szCs w:val="24"/>
          <w:lang w:eastAsia="zh-CN"/>
        </w:rPr>
      </w:pPr>
      <w:bookmarkStart w:id="82" w:name="_Toc23225"/>
      <w:r>
        <w:rPr>
          <w:rFonts w:hint="eastAsia"/>
          <w:color w:val="auto"/>
          <w:sz w:val="24"/>
          <w:szCs w:val="24"/>
          <w:lang w:eastAsia="zh-CN"/>
        </w:rPr>
        <w:t>雨水调蓄设施工艺图</w:t>
      </w:r>
      <w:bookmarkEnd w:id="82"/>
    </w:p>
    <w:p>
      <w:pPr>
        <w:pStyle w:val="6"/>
        <w:numPr>
          <w:ilvl w:val="0"/>
          <w:numId w:val="100"/>
        </w:numPr>
        <w:spacing w:line="480" w:lineRule="exact"/>
        <w:ind w:left="0" w:firstLine="482" w:firstLineChars="200"/>
        <w:jc w:val="both"/>
        <w:rPr>
          <w:b/>
          <w:bCs/>
          <w:color w:val="auto"/>
          <w:sz w:val="24"/>
          <w:szCs w:val="24"/>
          <w:lang w:eastAsia="zh-CN"/>
        </w:rPr>
      </w:pPr>
      <w:r>
        <w:rPr>
          <w:b/>
          <w:bCs/>
          <w:color w:val="auto"/>
          <w:sz w:val="24"/>
          <w:szCs w:val="24"/>
          <w:lang w:eastAsia="zh-CN"/>
        </w:rPr>
        <w:t>总平面</w:t>
      </w:r>
      <w:r>
        <w:rPr>
          <w:rFonts w:hint="eastAsia"/>
          <w:b/>
          <w:bCs/>
          <w:color w:val="auto"/>
          <w:sz w:val="24"/>
          <w:szCs w:val="24"/>
          <w:lang w:eastAsia="zh-CN"/>
        </w:rPr>
        <w:t>布置</w:t>
      </w:r>
      <w:r>
        <w:rPr>
          <w:b/>
          <w:bCs/>
          <w:color w:val="auto"/>
          <w:sz w:val="24"/>
          <w:szCs w:val="24"/>
          <w:lang w:eastAsia="zh-CN"/>
        </w:rPr>
        <w:t>图</w:t>
      </w:r>
    </w:p>
    <w:p>
      <w:pPr>
        <w:pStyle w:val="6"/>
        <w:numPr>
          <w:ilvl w:val="0"/>
          <w:numId w:val="101"/>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比例一般采用</w:t>
      </w:r>
      <w:r>
        <w:rPr>
          <w:rFonts w:hint="eastAsia"/>
          <w:bCs/>
          <w:color w:val="auto"/>
          <w:sz w:val="24"/>
          <w:szCs w:val="24"/>
          <w:lang w:eastAsia="zh-CN"/>
        </w:rPr>
        <w:t>1:200</w:t>
      </w:r>
      <w:r>
        <w:rPr>
          <w:bCs/>
          <w:color w:val="auto"/>
          <w:sz w:val="24"/>
          <w:szCs w:val="24"/>
          <w:lang w:eastAsia="zh-CN"/>
        </w:rPr>
        <w:t>～1:500</w:t>
      </w:r>
      <w:r>
        <w:rPr>
          <w:rFonts w:hint="eastAsia"/>
          <w:bCs/>
          <w:color w:val="auto"/>
          <w:sz w:val="24"/>
          <w:szCs w:val="24"/>
          <w:lang w:eastAsia="zh-CN"/>
        </w:rPr>
        <w:t>，在现状地形图基础上表示出</w:t>
      </w:r>
      <w:r>
        <w:rPr>
          <w:bCs/>
          <w:color w:val="auto"/>
          <w:sz w:val="24"/>
          <w:szCs w:val="24"/>
          <w:lang w:eastAsia="zh-CN"/>
        </w:rPr>
        <w:t>调蓄</w:t>
      </w:r>
      <w:r>
        <w:rPr>
          <w:rFonts w:hint="eastAsia"/>
          <w:bCs/>
          <w:color w:val="auto"/>
          <w:sz w:val="24"/>
          <w:szCs w:val="24"/>
          <w:lang w:eastAsia="zh-CN"/>
        </w:rPr>
        <w:t>设施、附属</w:t>
      </w:r>
      <w:r>
        <w:rPr>
          <w:bCs/>
          <w:color w:val="auto"/>
          <w:sz w:val="24"/>
          <w:szCs w:val="24"/>
          <w:lang w:eastAsia="zh-CN"/>
        </w:rPr>
        <w:t>建</w:t>
      </w:r>
      <w:r>
        <w:rPr>
          <w:rFonts w:hint="eastAsia"/>
          <w:bCs/>
          <w:color w:val="auto"/>
          <w:sz w:val="24"/>
          <w:szCs w:val="24"/>
          <w:lang w:eastAsia="zh-CN"/>
        </w:rPr>
        <w:t>构</w:t>
      </w:r>
      <w:r>
        <w:rPr>
          <w:bCs/>
          <w:color w:val="auto"/>
          <w:sz w:val="24"/>
          <w:szCs w:val="24"/>
          <w:lang w:eastAsia="zh-CN"/>
        </w:rPr>
        <w:t>筑物、进出水</w:t>
      </w:r>
      <w:r>
        <w:rPr>
          <w:rFonts w:hint="eastAsia"/>
          <w:bCs/>
          <w:color w:val="auto"/>
          <w:sz w:val="24"/>
          <w:szCs w:val="24"/>
          <w:lang w:eastAsia="zh-CN"/>
        </w:rPr>
        <w:t>管渠，</w:t>
      </w:r>
      <w:r>
        <w:rPr>
          <w:bCs/>
          <w:color w:val="auto"/>
          <w:sz w:val="24"/>
          <w:szCs w:val="24"/>
          <w:lang w:eastAsia="zh-CN"/>
        </w:rPr>
        <w:t>标注必要的</w:t>
      </w:r>
      <w:r>
        <w:rPr>
          <w:rFonts w:hint="eastAsia"/>
          <w:bCs/>
          <w:color w:val="auto"/>
          <w:sz w:val="24"/>
          <w:szCs w:val="24"/>
          <w:lang w:eastAsia="zh-CN"/>
        </w:rPr>
        <w:t>坐标、</w:t>
      </w:r>
      <w:r>
        <w:rPr>
          <w:bCs/>
          <w:color w:val="auto"/>
          <w:sz w:val="24"/>
          <w:szCs w:val="24"/>
          <w:lang w:eastAsia="zh-CN"/>
        </w:rPr>
        <w:t>尺寸、</w:t>
      </w:r>
      <w:r>
        <w:rPr>
          <w:rFonts w:hint="eastAsia"/>
          <w:bCs/>
          <w:color w:val="auto"/>
          <w:sz w:val="24"/>
          <w:szCs w:val="24"/>
          <w:lang w:eastAsia="zh-CN"/>
        </w:rPr>
        <w:t>设计地面标高、池底标高、溢流标高和</w:t>
      </w:r>
      <w:r>
        <w:rPr>
          <w:bCs/>
          <w:color w:val="auto"/>
          <w:sz w:val="24"/>
          <w:szCs w:val="24"/>
          <w:lang w:eastAsia="zh-CN"/>
        </w:rPr>
        <w:t>进出水标高</w:t>
      </w:r>
      <w:r>
        <w:rPr>
          <w:rFonts w:hint="eastAsia"/>
          <w:bCs/>
          <w:color w:val="auto"/>
          <w:sz w:val="24"/>
          <w:szCs w:val="24"/>
          <w:lang w:eastAsia="zh-CN"/>
        </w:rPr>
        <w:t>。</w:t>
      </w:r>
    </w:p>
    <w:p>
      <w:pPr>
        <w:pStyle w:val="6"/>
        <w:numPr>
          <w:ilvl w:val="0"/>
          <w:numId w:val="101"/>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标示风玫瑰，进行必要的说明，列出构筑物和建筑物一览表、工程</w:t>
      </w:r>
      <w:r>
        <w:rPr>
          <w:rFonts w:hint="eastAsia"/>
          <w:bCs/>
          <w:color w:val="auto"/>
          <w:sz w:val="24"/>
          <w:szCs w:val="24"/>
          <w:lang w:eastAsia="zh-CN"/>
        </w:rPr>
        <w:t>量</w:t>
      </w:r>
      <w:r>
        <w:rPr>
          <w:bCs/>
          <w:color w:val="auto"/>
          <w:sz w:val="24"/>
          <w:szCs w:val="24"/>
          <w:lang w:eastAsia="zh-CN"/>
        </w:rPr>
        <w:t>表和主要技术经济指标表</w:t>
      </w:r>
      <w:r>
        <w:rPr>
          <w:rFonts w:hint="eastAsia"/>
          <w:bCs/>
          <w:color w:val="auto"/>
          <w:sz w:val="24"/>
          <w:szCs w:val="24"/>
          <w:lang w:eastAsia="zh-CN"/>
        </w:rPr>
        <w:t>。</w:t>
      </w:r>
    </w:p>
    <w:p>
      <w:pPr>
        <w:pStyle w:val="6"/>
        <w:numPr>
          <w:ilvl w:val="0"/>
          <w:numId w:val="101"/>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推荐方案和比选方案表达深度基本相同。</w:t>
      </w:r>
    </w:p>
    <w:p>
      <w:pPr>
        <w:pStyle w:val="6"/>
        <w:numPr>
          <w:ilvl w:val="0"/>
          <w:numId w:val="100"/>
        </w:numPr>
        <w:spacing w:line="480" w:lineRule="exact"/>
        <w:ind w:left="0" w:firstLine="482" w:firstLineChars="200"/>
        <w:jc w:val="both"/>
        <w:rPr>
          <w:b/>
          <w:bCs/>
          <w:color w:val="auto"/>
          <w:sz w:val="24"/>
          <w:szCs w:val="24"/>
          <w:lang w:eastAsia="zh-CN"/>
        </w:rPr>
      </w:pPr>
      <w:r>
        <w:rPr>
          <w:b/>
          <w:bCs/>
          <w:color w:val="auto"/>
          <w:sz w:val="24"/>
          <w:szCs w:val="24"/>
          <w:lang w:eastAsia="zh-CN"/>
        </w:rPr>
        <w:t>水力</w:t>
      </w:r>
      <w:r>
        <w:rPr>
          <w:rFonts w:hint="eastAsia"/>
          <w:b/>
          <w:bCs/>
          <w:color w:val="auto"/>
          <w:sz w:val="24"/>
          <w:szCs w:val="24"/>
          <w:lang w:eastAsia="zh-CN"/>
        </w:rPr>
        <w:t>流</w:t>
      </w:r>
      <w:r>
        <w:rPr>
          <w:b/>
          <w:bCs/>
          <w:color w:val="auto"/>
          <w:sz w:val="24"/>
          <w:szCs w:val="24"/>
          <w:lang w:eastAsia="zh-CN"/>
        </w:rPr>
        <w:t>程图</w:t>
      </w:r>
      <w:r>
        <w:rPr>
          <w:rFonts w:hint="eastAsia"/>
          <w:b/>
          <w:bCs/>
          <w:color w:val="auto"/>
          <w:sz w:val="24"/>
          <w:szCs w:val="24"/>
          <w:lang w:eastAsia="zh-CN"/>
        </w:rPr>
        <w:t>（高程布置图）</w:t>
      </w:r>
    </w:p>
    <w:p>
      <w:pPr>
        <w:tabs>
          <w:tab w:val="left" w:pos="887"/>
        </w:tabs>
        <w:spacing w:line="480" w:lineRule="exact"/>
        <w:ind w:firstLine="480" w:firstLineChars="200"/>
        <w:jc w:val="both"/>
        <w:rPr>
          <w:color w:val="auto"/>
          <w:sz w:val="24"/>
          <w:szCs w:val="24"/>
          <w:lang w:eastAsia="zh-CN"/>
        </w:rPr>
      </w:pPr>
      <w:r>
        <w:rPr>
          <w:color w:val="auto"/>
          <w:sz w:val="24"/>
          <w:szCs w:val="24"/>
          <w:lang w:eastAsia="zh-CN"/>
        </w:rPr>
        <w:t>采用竖向比例1:100～1:200</w:t>
      </w:r>
      <w:r>
        <w:rPr>
          <w:rFonts w:hint="eastAsia"/>
          <w:color w:val="auto"/>
          <w:sz w:val="24"/>
          <w:szCs w:val="24"/>
          <w:lang w:eastAsia="zh-CN"/>
        </w:rPr>
        <w:t>，</w:t>
      </w:r>
      <w:r>
        <w:rPr>
          <w:color w:val="auto"/>
          <w:sz w:val="24"/>
          <w:szCs w:val="24"/>
          <w:lang w:eastAsia="zh-CN"/>
        </w:rPr>
        <w:t>表示出生产流程中各构筑物及其水位标高关系</w:t>
      </w:r>
      <w:r>
        <w:rPr>
          <w:rFonts w:hint="eastAsia"/>
          <w:color w:val="auto"/>
          <w:sz w:val="24"/>
          <w:szCs w:val="24"/>
          <w:lang w:eastAsia="zh-CN"/>
        </w:rPr>
        <w:t>，进行必要的说明，列出图例。</w:t>
      </w:r>
    </w:p>
    <w:p>
      <w:pPr>
        <w:pStyle w:val="6"/>
        <w:numPr>
          <w:ilvl w:val="0"/>
          <w:numId w:val="100"/>
        </w:numPr>
        <w:spacing w:line="480" w:lineRule="exact"/>
        <w:ind w:left="0" w:firstLine="482" w:firstLineChars="200"/>
        <w:jc w:val="both"/>
        <w:rPr>
          <w:b/>
          <w:bCs/>
          <w:color w:val="auto"/>
          <w:sz w:val="24"/>
          <w:szCs w:val="24"/>
          <w:lang w:eastAsia="zh-CN"/>
        </w:rPr>
      </w:pPr>
      <w:r>
        <w:rPr>
          <w:b/>
          <w:bCs/>
          <w:color w:val="auto"/>
          <w:sz w:val="24"/>
          <w:szCs w:val="24"/>
          <w:lang w:eastAsia="zh-CN"/>
        </w:rPr>
        <w:t>工艺图</w:t>
      </w:r>
    </w:p>
    <w:p>
      <w:pPr>
        <w:pStyle w:val="6"/>
        <w:numPr>
          <w:ilvl w:val="0"/>
          <w:numId w:val="102"/>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采用比例一般1:</w:t>
      </w:r>
      <w:r>
        <w:rPr>
          <w:rFonts w:hint="eastAsia"/>
          <w:bCs/>
          <w:color w:val="auto"/>
          <w:sz w:val="24"/>
          <w:szCs w:val="24"/>
          <w:lang w:eastAsia="zh-CN"/>
        </w:rPr>
        <w:t>5</w:t>
      </w:r>
      <w:r>
        <w:rPr>
          <w:bCs/>
          <w:color w:val="auto"/>
          <w:sz w:val="24"/>
          <w:szCs w:val="24"/>
          <w:lang w:eastAsia="zh-CN"/>
        </w:rPr>
        <w:t>0～1:200</w:t>
      </w:r>
      <w:r>
        <w:rPr>
          <w:rFonts w:hint="eastAsia"/>
          <w:bCs/>
          <w:color w:val="auto"/>
          <w:sz w:val="24"/>
          <w:szCs w:val="24"/>
          <w:lang w:eastAsia="zh-CN"/>
        </w:rPr>
        <w:t>。</w:t>
      </w:r>
    </w:p>
    <w:p>
      <w:pPr>
        <w:pStyle w:val="6"/>
        <w:numPr>
          <w:ilvl w:val="0"/>
          <w:numId w:val="102"/>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用平面图、</w:t>
      </w:r>
      <w:r>
        <w:rPr>
          <w:rFonts w:hint="eastAsia"/>
          <w:bCs/>
          <w:color w:val="auto"/>
          <w:sz w:val="24"/>
          <w:szCs w:val="24"/>
          <w:lang w:eastAsia="zh-CN"/>
        </w:rPr>
        <w:t>立面图、</w:t>
      </w:r>
      <w:r>
        <w:rPr>
          <w:bCs/>
          <w:color w:val="auto"/>
          <w:sz w:val="24"/>
          <w:szCs w:val="24"/>
          <w:lang w:eastAsia="zh-CN"/>
        </w:rPr>
        <w:t>剖面图及必要的大样图表示出工艺布置，</w:t>
      </w:r>
      <w:r>
        <w:rPr>
          <w:rFonts w:hint="eastAsia"/>
          <w:bCs/>
          <w:color w:val="auto"/>
          <w:sz w:val="24"/>
          <w:szCs w:val="24"/>
          <w:lang w:eastAsia="zh-CN"/>
        </w:rPr>
        <w:t>示意</w:t>
      </w:r>
      <w:r>
        <w:rPr>
          <w:bCs/>
          <w:color w:val="auto"/>
          <w:sz w:val="24"/>
          <w:szCs w:val="24"/>
          <w:lang w:eastAsia="zh-CN"/>
        </w:rPr>
        <w:t>设备、仪表及管道等相关位置、尺寸、标高（绝对标高）等</w:t>
      </w:r>
      <w:r>
        <w:rPr>
          <w:rFonts w:hint="eastAsia"/>
          <w:bCs/>
          <w:color w:val="auto"/>
          <w:sz w:val="24"/>
          <w:szCs w:val="24"/>
          <w:lang w:eastAsia="zh-CN"/>
        </w:rPr>
        <w:t>。</w:t>
      </w:r>
    </w:p>
    <w:p>
      <w:pPr>
        <w:pStyle w:val="6"/>
        <w:numPr>
          <w:ilvl w:val="0"/>
          <w:numId w:val="102"/>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列出设备及主要材料一览表，表中注明</w:t>
      </w:r>
      <w:r>
        <w:rPr>
          <w:rFonts w:hint="eastAsia"/>
          <w:bCs/>
          <w:color w:val="auto"/>
          <w:sz w:val="24"/>
          <w:szCs w:val="24"/>
          <w:lang w:eastAsia="zh-CN"/>
        </w:rPr>
        <w:t>型号规格和</w:t>
      </w:r>
      <w:r>
        <w:rPr>
          <w:bCs/>
          <w:color w:val="auto"/>
          <w:sz w:val="24"/>
          <w:szCs w:val="24"/>
          <w:lang w:eastAsia="zh-CN"/>
        </w:rPr>
        <w:t>主要</w:t>
      </w:r>
      <w:r>
        <w:rPr>
          <w:rFonts w:hint="eastAsia"/>
          <w:bCs/>
          <w:color w:val="auto"/>
          <w:sz w:val="24"/>
          <w:szCs w:val="24"/>
          <w:lang w:eastAsia="zh-CN"/>
        </w:rPr>
        <w:t>性能参数</w:t>
      </w:r>
      <w:r>
        <w:rPr>
          <w:bCs/>
          <w:color w:val="auto"/>
          <w:sz w:val="24"/>
          <w:szCs w:val="24"/>
          <w:lang w:eastAsia="zh-CN"/>
        </w:rPr>
        <w:t>，进行必要的说明。</w:t>
      </w:r>
    </w:p>
    <w:p>
      <w:pPr>
        <w:pStyle w:val="19"/>
        <w:numPr>
          <w:ilvl w:val="0"/>
          <w:numId w:val="94"/>
        </w:numPr>
        <w:spacing w:before="0" w:after="0" w:line="480" w:lineRule="exact"/>
        <w:ind w:left="0" w:firstLine="482" w:firstLineChars="200"/>
        <w:jc w:val="left"/>
        <w:rPr>
          <w:color w:val="auto"/>
          <w:sz w:val="24"/>
          <w:szCs w:val="24"/>
          <w:lang w:eastAsia="zh-CN"/>
        </w:rPr>
      </w:pPr>
      <w:bookmarkStart w:id="83" w:name="_Toc29733"/>
      <w:r>
        <w:rPr>
          <w:color w:val="auto"/>
          <w:sz w:val="24"/>
          <w:szCs w:val="24"/>
          <w:lang w:eastAsia="zh-CN"/>
        </w:rPr>
        <w:t>泵站及污水</w:t>
      </w:r>
      <w:r>
        <w:rPr>
          <w:rFonts w:hint="eastAsia"/>
          <w:color w:val="auto"/>
          <w:sz w:val="24"/>
          <w:szCs w:val="24"/>
          <w:lang w:eastAsia="zh-CN"/>
        </w:rPr>
        <w:t>处理</w:t>
      </w:r>
      <w:r>
        <w:rPr>
          <w:color w:val="auto"/>
          <w:sz w:val="24"/>
          <w:szCs w:val="24"/>
          <w:lang w:eastAsia="zh-CN"/>
        </w:rPr>
        <w:t>厂（</w:t>
      </w:r>
      <w:r>
        <w:rPr>
          <w:rFonts w:hint="eastAsia"/>
          <w:color w:val="auto"/>
          <w:sz w:val="24"/>
          <w:szCs w:val="24"/>
          <w:lang w:eastAsia="zh-CN"/>
        </w:rPr>
        <w:t>包括</w:t>
      </w:r>
      <w:r>
        <w:rPr>
          <w:color w:val="auto"/>
          <w:sz w:val="24"/>
          <w:szCs w:val="24"/>
          <w:lang w:eastAsia="zh-CN"/>
        </w:rPr>
        <w:t>再生</w:t>
      </w:r>
      <w:r>
        <w:rPr>
          <w:rFonts w:hint="eastAsia"/>
          <w:color w:val="auto"/>
          <w:sz w:val="24"/>
          <w:szCs w:val="24"/>
          <w:lang w:eastAsia="zh-CN"/>
        </w:rPr>
        <w:t>回用</w:t>
      </w:r>
      <w:r>
        <w:rPr>
          <w:color w:val="auto"/>
          <w:sz w:val="24"/>
          <w:szCs w:val="24"/>
          <w:lang w:eastAsia="zh-CN"/>
        </w:rPr>
        <w:t>水</w:t>
      </w:r>
      <w:r>
        <w:rPr>
          <w:rFonts w:hint="eastAsia"/>
          <w:color w:val="auto"/>
          <w:sz w:val="24"/>
          <w:szCs w:val="24"/>
          <w:lang w:eastAsia="zh-CN"/>
        </w:rPr>
        <w:t>厂、水质净化厂</w:t>
      </w:r>
      <w:r>
        <w:rPr>
          <w:color w:val="auto"/>
          <w:sz w:val="24"/>
          <w:szCs w:val="24"/>
          <w:lang w:eastAsia="zh-CN"/>
        </w:rPr>
        <w:t>）</w:t>
      </w:r>
      <w:r>
        <w:rPr>
          <w:rFonts w:hint="eastAsia"/>
          <w:color w:val="auto"/>
          <w:sz w:val="24"/>
          <w:szCs w:val="24"/>
          <w:lang w:eastAsia="zh-CN"/>
        </w:rPr>
        <w:t>工艺图</w:t>
      </w:r>
      <w:bookmarkEnd w:id="83"/>
    </w:p>
    <w:p>
      <w:pPr>
        <w:pStyle w:val="6"/>
        <w:numPr>
          <w:ilvl w:val="0"/>
          <w:numId w:val="103"/>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工程</w:t>
      </w:r>
      <w:r>
        <w:rPr>
          <w:b/>
          <w:bCs/>
          <w:color w:val="auto"/>
          <w:sz w:val="24"/>
          <w:szCs w:val="24"/>
          <w:lang w:eastAsia="zh-CN"/>
        </w:rPr>
        <w:t>区域位置图</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示意</w:t>
      </w:r>
      <w:r>
        <w:rPr>
          <w:color w:val="auto"/>
          <w:sz w:val="24"/>
          <w:szCs w:val="24"/>
          <w:lang w:eastAsia="zh-CN"/>
        </w:rPr>
        <w:t>厂（站）址位置、</w:t>
      </w:r>
      <w:r>
        <w:rPr>
          <w:rFonts w:hint="eastAsia"/>
          <w:color w:val="auto"/>
          <w:sz w:val="24"/>
          <w:szCs w:val="24"/>
          <w:lang w:eastAsia="zh-CN"/>
        </w:rPr>
        <w:t>区域</w:t>
      </w:r>
      <w:r>
        <w:rPr>
          <w:color w:val="auto"/>
          <w:sz w:val="24"/>
          <w:szCs w:val="24"/>
          <w:lang w:eastAsia="zh-CN"/>
        </w:rPr>
        <w:t>交通、</w:t>
      </w:r>
      <w:r>
        <w:rPr>
          <w:rFonts w:hint="eastAsia"/>
          <w:color w:val="auto"/>
          <w:sz w:val="24"/>
          <w:szCs w:val="24"/>
          <w:lang w:eastAsia="zh-CN"/>
        </w:rPr>
        <w:t>周边现状和规划用地性质、区域重要设施等</w:t>
      </w:r>
      <w:r>
        <w:rPr>
          <w:color w:val="auto"/>
          <w:sz w:val="24"/>
          <w:szCs w:val="24"/>
          <w:lang w:eastAsia="zh-CN"/>
        </w:rPr>
        <w:t>情况，</w:t>
      </w:r>
      <w:r>
        <w:rPr>
          <w:rFonts w:hint="eastAsia"/>
          <w:color w:val="auto"/>
          <w:sz w:val="24"/>
          <w:szCs w:val="24"/>
          <w:lang w:eastAsia="zh-CN"/>
        </w:rPr>
        <w:t>示意</w:t>
      </w:r>
      <w:r>
        <w:rPr>
          <w:color w:val="auto"/>
          <w:sz w:val="24"/>
          <w:szCs w:val="24"/>
          <w:lang w:eastAsia="zh-CN"/>
        </w:rPr>
        <w:t>风玫瑰</w:t>
      </w:r>
      <w:r>
        <w:rPr>
          <w:rFonts w:hint="eastAsia"/>
          <w:color w:val="auto"/>
          <w:sz w:val="24"/>
          <w:szCs w:val="24"/>
          <w:lang w:eastAsia="zh-CN"/>
        </w:rPr>
        <w:t>。涉及选址论证时，分别绘制不同选址的比选方案。</w:t>
      </w:r>
    </w:p>
    <w:p>
      <w:pPr>
        <w:pStyle w:val="6"/>
        <w:numPr>
          <w:ilvl w:val="0"/>
          <w:numId w:val="103"/>
        </w:numPr>
        <w:spacing w:line="480" w:lineRule="exact"/>
        <w:ind w:left="0" w:firstLine="482" w:firstLineChars="200"/>
        <w:jc w:val="both"/>
        <w:rPr>
          <w:b/>
          <w:bCs/>
          <w:color w:val="auto"/>
          <w:sz w:val="24"/>
          <w:szCs w:val="24"/>
          <w:lang w:eastAsia="zh-CN"/>
        </w:rPr>
      </w:pPr>
      <w:r>
        <w:rPr>
          <w:b/>
          <w:bCs/>
          <w:color w:val="auto"/>
          <w:sz w:val="24"/>
          <w:szCs w:val="24"/>
          <w:lang w:eastAsia="zh-CN"/>
        </w:rPr>
        <w:t>总平面</w:t>
      </w:r>
      <w:r>
        <w:rPr>
          <w:rFonts w:hint="eastAsia"/>
          <w:b/>
          <w:bCs/>
          <w:color w:val="auto"/>
          <w:sz w:val="24"/>
          <w:szCs w:val="24"/>
          <w:lang w:eastAsia="zh-CN"/>
        </w:rPr>
        <w:t>布置</w:t>
      </w:r>
      <w:r>
        <w:rPr>
          <w:b/>
          <w:bCs/>
          <w:color w:val="auto"/>
          <w:sz w:val="24"/>
          <w:szCs w:val="24"/>
          <w:lang w:eastAsia="zh-CN"/>
        </w:rPr>
        <w:t>图</w:t>
      </w:r>
    </w:p>
    <w:p>
      <w:pPr>
        <w:pStyle w:val="6"/>
        <w:numPr>
          <w:ilvl w:val="0"/>
          <w:numId w:val="104"/>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比例一般采用1:200～1:50</w:t>
      </w:r>
      <w:r>
        <w:rPr>
          <w:rFonts w:hint="eastAsia"/>
          <w:bCs/>
          <w:color w:val="auto"/>
          <w:sz w:val="24"/>
          <w:szCs w:val="24"/>
          <w:lang w:eastAsia="zh-CN"/>
        </w:rPr>
        <w:t>0，</w:t>
      </w:r>
      <w:r>
        <w:rPr>
          <w:bCs/>
          <w:color w:val="auto"/>
          <w:sz w:val="24"/>
          <w:szCs w:val="24"/>
          <w:lang w:eastAsia="zh-CN"/>
        </w:rPr>
        <w:t>在</w:t>
      </w:r>
      <w:r>
        <w:rPr>
          <w:rFonts w:hint="eastAsia"/>
          <w:bCs/>
          <w:color w:val="auto"/>
          <w:sz w:val="24"/>
          <w:szCs w:val="24"/>
          <w:lang w:eastAsia="zh-CN"/>
        </w:rPr>
        <w:t>现状</w:t>
      </w:r>
      <w:r>
        <w:rPr>
          <w:bCs/>
          <w:color w:val="auto"/>
          <w:sz w:val="24"/>
          <w:szCs w:val="24"/>
          <w:lang w:eastAsia="zh-CN"/>
        </w:rPr>
        <w:t>地形图的基础上表示出全厂（站）构筑物、建筑物、道路、</w:t>
      </w:r>
      <w:r>
        <w:rPr>
          <w:rFonts w:hint="eastAsia"/>
          <w:bCs/>
          <w:color w:val="auto"/>
          <w:sz w:val="24"/>
          <w:szCs w:val="24"/>
          <w:lang w:eastAsia="zh-CN"/>
        </w:rPr>
        <w:t>预留用地、围墙、大门、征地红线范围，简要示意远期布置方式，</w:t>
      </w:r>
      <w:r>
        <w:rPr>
          <w:bCs/>
          <w:color w:val="auto"/>
          <w:sz w:val="24"/>
          <w:szCs w:val="24"/>
          <w:lang w:eastAsia="zh-CN"/>
        </w:rPr>
        <w:t>标注必要的坐标</w:t>
      </w:r>
      <w:r>
        <w:rPr>
          <w:rFonts w:hint="eastAsia"/>
          <w:bCs/>
          <w:color w:val="auto"/>
          <w:sz w:val="24"/>
          <w:szCs w:val="24"/>
          <w:lang w:eastAsia="zh-CN"/>
        </w:rPr>
        <w:t>、</w:t>
      </w:r>
      <w:r>
        <w:rPr>
          <w:bCs/>
          <w:color w:val="auto"/>
          <w:sz w:val="24"/>
          <w:szCs w:val="24"/>
          <w:lang w:eastAsia="zh-CN"/>
        </w:rPr>
        <w:t>尺寸</w:t>
      </w:r>
      <w:r>
        <w:rPr>
          <w:rFonts w:hint="eastAsia"/>
          <w:bCs/>
          <w:color w:val="auto"/>
          <w:sz w:val="24"/>
          <w:szCs w:val="24"/>
          <w:lang w:eastAsia="zh-CN"/>
        </w:rPr>
        <w:t>和场地标高。</w:t>
      </w:r>
    </w:p>
    <w:p>
      <w:pPr>
        <w:pStyle w:val="6"/>
        <w:numPr>
          <w:ilvl w:val="0"/>
          <w:numId w:val="104"/>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标示风玫瑰，进行必要的说明，列出构筑物和建筑物一览表、工程</w:t>
      </w:r>
      <w:r>
        <w:rPr>
          <w:rFonts w:hint="eastAsia"/>
          <w:bCs/>
          <w:color w:val="auto"/>
          <w:sz w:val="24"/>
          <w:szCs w:val="24"/>
          <w:lang w:eastAsia="zh-CN"/>
        </w:rPr>
        <w:t>量</w:t>
      </w:r>
      <w:r>
        <w:rPr>
          <w:bCs/>
          <w:color w:val="auto"/>
          <w:sz w:val="24"/>
          <w:szCs w:val="24"/>
          <w:lang w:eastAsia="zh-CN"/>
        </w:rPr>
        <w:t>表和主要技术经济指标表</w:t>
      </w:r>
      <w:r>
        <w:rPr>
          <w:rFonts w:hint="eastAsia"/>
          <w:bCs/>
          <w:color w:val="auto"/>
          <w:sz w:val="24"/>
          <w:szCs w:val="24"/>
          <w:lang w:eastAsia="zh-CN"/>
        </w:rPr>
        <w:t>。</w:t>
      </w:r>
    </w:p>
    <w:p>
      <w:pPr>
        <w:pStyle w:val="6"/>
        <w:numPr>
          <w:ilvl w:val="0"/>
          <w:numId w:val="104"/>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推荐方案和比选方案表达深度基本相同。</w:t>
      </w:r>
    </w:p>
    <w:p>
      <w:pPr>
        <w:pStyle w:val="6"/>
        <w:numPr>
          <w:ilvl w:val="0"/>
          <w:numId w:val="103"/>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水力</w:t>
      </w:r>
      <w:r>
        <w:rPr>
          <w:b/>
          <w:bCs/>
          <w:color w:val="auto"/>
          <w:sz w:val="24"/>
          <w:szCs w:val="24"/>
          <w:lang w:eastAsia="zh-CN"/>
        </w:rPr>
        <w:t>流程图</w:t>
      </w:r>
      <w:r>
        <w:rPr>
          <w:rFonts w:hint="eastAsia"/>
          <w:b/>
          <w:bCs/>
          <w:color w:val="auto"/>
          <w:sz w:val="24"/>
          <w:szCs w:val="24"/>
          <w:lang w:eastAsia="zh-CN"/>
        </w:rPr>
        <w:t>（高程布置图）</w:t>
      </w:r>
    </w:p>
    <w:p>
      <w:pPr>
        <w:pStyle w:val="6"/>
        <w:tabs>
          <w:tab w:val="left" w:pos="3108"/>
        </w:tabs>
        <w:spacing w:line="480" w:lineRule="exact"/>
        <w:ind w:firstLine="480" w:firstLineChars="200"/>
        <w:jc w:val="both"/>
        <w:rPr>
          <w:color w:val="auto"/>
          <w:sz w:val="24"/>
          <w:szCs w:val="24"/>
          <w:lang w:eastAsia="zh-CN"/>
        </w:rPr>
      </w:pPr>
      <w:r>
        <w:rPr>
          <w:color w:val="auto"/>
          <w:sz w:val="24"/>
          <w:szCs w:val="24"/>
          <w:lang w:eastAsia="zh-CN"/>
        </w:rPr>
        <w:t>采用竖向比例1:100～1:200</w:t>
      </w:r>
      <w:r>
        <w:rPr>
          <w:rFonts w:hint="eastAsia"/>
          <w:color w:val="auto"/>
          <w:sz w:val="24"/>
          <w:szCs w:val="24"/>
          <w:lang w:eastAsia="zh-CN"/>
        </w:rPr>
        <w:t>，示意</w:t>
      </w:r>
      <w:r>
        <w:rPr>
          <w:color w:val="auto"/>
          <w:sz w:val="24"/>
          <w:szCs w:val="24"/>
          <w:lang w:eastAsia="zh-CN"/>
        </w:rPr>
        <w:t>生产流程中各构筑物及其水位标高关系</w:t>
      </w:r>
      <w:r>
        <w:rPr>
          <w:rFonts w:hint="eastAsia"/>
          <w:color w:val="auto"/>
          <w:sz w:val="24"/>
          <w:szCs w:val="24"/>
          <w:lang w:eastAsia="zh-CN"/>
        </w:rPr>
        <w:t>，推荐方案和比选方案表达深度基本相同。</w:t>
      </w:r>
    </w:p>
    <w:p>
      <w:pPr>
        <w:pStyle w:val="6"/>
        <w:numPr>
          <w:ilvl w:val="0"/>
          <w:numId w:val="103"/>
        </w:numPr>
        <w:spacing w:line="480" w:lineRule="exact"/>
        <w:ind w:left="0" w:firstLine="482" w:firstLineChars="200"/>
        <w:jc w:val="both"/>
        <w:rPr>
          <w:b/>
          <w:bCs/>
          <w:color w:val="auto"/>
          <w:sz w:val="24"/>
          <w:szCs w:val="24"/>
          <w:lang w:eastAsia="zh-CN"/>
        </w:rPr>
      </w:pPr>
      <w:r>
        <w:rPr>
          <w:b/>
          <w:bCs/>
          <w:color w:val="auto"/>
          <w:sz w:val="24"/>
          <w:szCs w:val="24"/>
          <w:lang w:eastAsia="zh-CN"/>
        </w:rPr>
        <w:t>厂（站）区竖向设计图</w:t>
      </w:r>
    </w:p>
    <w:p>
      <w:pPr>
        <w:pStyle w:val="6"/>
        <w:spacing w:line="480" w:lineRule="exact"/>
        <w:ind w:firstLine="480" w:firstLineChars="200"/>
        <w:jc w:val="both"/>
        <w:rPr>
          <w:color w:val="auto"/>
          <w:sz w:val="24"/>
          <w:szCs w:val="24"/>
          <w:lang w:eastAsia="zh-CN"/>
        </w:rPr>
      </w:pPr>
      <w:r>
        <w:rPr>
          <w:color w:val="auto"/>
          <w:sz w:val="24"/>
          <w:szCs w:val="24"/>
          <w:lang w:eastAsia="zh-CN"/>
        </w:rPr>
        <w:t>在平面布置图的基础上</w:t>
      </w:r>
      <w:r>
        <w:rPr>
          <w:rFonts w:hint="eastAsia"/>
          <w:color w:val="auto"/>
          <w:sz w:val="24"/>
          <w:szCs w:val="24"/>
          <w:lang w:eastAsia="zh-CN"/>
        </w:rPr>
        <w:t>进行平场设计，采用合适的方格网宽度，示意各角点的现状标高、设计标高和挖填深度，示意各方格</w:t>
      </w:r>
      <w:r>
        <w:rPr>
          <w:color w:val="auto"/>
          <w:sz w:val="24"/>
          <w:szCs w:val="24"/>
          <w:lang w:eastAsia="zh-CN"/>
        </w:rPr>
        <w:t>挖填方</w:t>
      </w:r>
      <w:r>
        <w:rPr>
          <w:rFonts w:hint="eastAsia"/>
          <w:color w:val="auto"/>
          <w:sz w:val="24"/>
          <w:szCs w:val="24"/>
          <w:lang w:eastAsia="zh-CN"/>
        </w:rPr>
        <w:t>量，统计场地总的开挖、回填、弃土、</w:t>
      </w:r>
      <w:r>
        <w:rPr>
          <w:color w:val="auto"/>
          <w:sz w:val="24"/>
          <w:szCs w:val="24"/>
          <w:lang w:eastAsia="zh-CN"/>
        </w:rPr>
        <w:t>借土等土方平</w:t>
      </w:r>
      <w:r>
        <w:rPr>
          <w:rFonts w:hint="eastAsia"/>
          <w:color w:val="auto"/>
          <w:sz w:val="24"/>
          <w:szCs w:val="24"/>
          <w:lang w:eastAsia="zh-CN"/>
        </w:rPr>
        <w:t>衡量</w:t>
      </w:r>
      <w:r>
        <w:rPr>
          <w:color w:val="auto"/>
          <w:sz w:val="24"/>
          <w:szCs w:val="24"/>
          <w:lang w:eastAsia="zh-CN"/>
        </w:rPr>
        <w:t>。</w:t>
      </w:r>
      <w:r>
        <w:rPr>
          <w:rFonts w:hint="eastAsia"/>
          <w:color w:val="auto"/>
          <w:sz w:val="24"/>
          <w:szCs w:val="24"/>
          <w:lang w:eastAsia="zh-CN"/>
        </w:rPr>
        <w:t>推荐方案和比选方案表达深度基本相同。</w:t>
      </w:r>
    </w:p>
    <w:p>
      <w:pPr>
        <w:pStyle w:val="6"/>
        <w:numPr>
          <w:ilvl w:val="0"/>
          <w:numId w:val="103"/>
        </w:numPr>
        <w:spacing w:line="480" w:lineRule="exact"/>
        <w:ind w:left="0" w:firstLine="482" w:firstLineChars="200"/>
        <w:jc w:val="both"/>
        <w:rPr>
          <w:b/>
          <w:bCs/>
          <w:color w:val="auto"/>
          <w:sz w:val="24"/>
          <w:szCs w:val="24"/>
          <w:lang w:eastAsia="zh-CN"/>
        </w:rPr>
      </w:pPr>
      <w:r>
        <w:rPr>
          <w:b/>
          <w:bCs/>
          <w:color w:val="auto"/>
          <w:sz w:val="24"/>
          <w:szCs w:val="24"/>
          <w:lang w:eastAsia="zh-CN"/>
        </w:rPr>
        <w:t>管线综合图</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示意</w:t>
      </w:r>
      <w:r>
        <w:rPr>
          <w:color w:val="auto"/>
          <w:sz w:val="24"/>
          <w:szCs w:val="24"/>
          <w:lang w:eastAsia="zh-CN"/>
        </w:rPr>
        <w:t>各类管线（沟）的</w:t>
      </w:r>
      <w:r>
        <w:rPr>
          <w:rFonts w:hint="eastAsia"/>
          <w:color w:val="auto"/>
          <w:sz w:val="24"/>
          <w:szCs w:val="24"/>
          <w:lang w:eastAsia="zh-CN"/>
        </w:rPr>
        <w:t>平面</w:t>
      </w:r>
      <w:r>
        <w:rPr>
          <w:color w:val="auto"/>
          <w:sz w:val="24"/>
          <w:szCs w:val="24"/>
          <w:lang w:eastAsia="zh-CN"/>
        </w:rPr>
        <w:t>布置，</w:t>
      </w:r>
      <w:r>
        <w:rPr>
          <w:rFonts w:hint="eastAsia"/>
          <w:color w:val="auto"/>
          <w:sz w:val="24"/>
          <w:szCs w:val="24"/>
          <w:lang w:eastAsia="zh-CN"/>
        </w:rPr>
        <w:t>管线密集区域示意必要的横断面布置图，列表示意</w:t>
      </w:r>
      <w:r>
        <w:rPr>
          <w:color w:val="auto"/>
          <w:sz w:val="24"/>
          <w:szCs w:val="24"/>
          <w:lang w:eastAsia="zh-CN"/>
        </w:rPr>
        <w:t>工程量。</w:t>
      </w:r>
    </w:p>
    <w:p>
      <w:pPr>
        <w:pStyle w:val="6"/>
        <w:numPr>
          <w:ilvl w:val="0"/>
          <w:numId w:val="103"/>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海绵城市设计</w:t>
      </w:r>
      <w:r>
        <w:rPr>
          <w:b/>
          <w:bCs/>
          <w:color w:val="auto"/>
          <w:sz w:val="24"/>
          <w:szCs w:val="24"/>
          <w:lang w:eastAsia="zh-CN"/>
        </w:rPr>
        <w:t>图</w:t>
      </w:r>
    </w:p>
    <w:p>
      <w:pPr>
        <w:spacing w:line="480" w:lineRule="exact"/>
        <w:ind w:firstLine="480" w:firstLineChars="200"/>
        <w:rPr>
          <w:color w:val="auto"/>
          <w:sz w:val="24"/>
          <w:szCs w:val="24"/>
          <w:lang w:eastAsia="zh-CN"/>
        </w:rPr>
      </w:pPr>
      <w:r>
        <w:rPr>
          <w:rFonts w:hint="eastAsia" w:ascii="Times New Roman" w:hAnsi="Times New Roman" w:cs="Times New Roman"/>
          <w:color w:val="auto"/>
          <w:sz w:val="24"/>
          <w:szCs w:val="24"/>
          <w:lang w:eastAsia="zh-CN"/>
        </w:rPr>
        <w:t>传统开发模式和低影响开发模式的下垫面分析图、LID设施平面布置图（示意滞留设施汇水范围）、径流组织图（示意滞留设施标高、滞留设施雨水收集管渠沿线标高和进出水管路标高）、植物配置图</w:t>
      </w:r>
      <w:r>
        <w:rPr>
          <w:rFonts w:ascii="Times New Roman" w:hAnsi="Times New Roman" w:cs="Times New Roman"/>
          <w:color w:val="auto"/>
          <w:sz w:val="24"/>
          <w:szCs w:val="24"/>
          <w:lang w:eastAsia="zh-CN"/>
        </w:rPr>
        <w:t>。</w:t>
      </w:r>
    </w:p>
    <w:p>
      <w:pPr>
        <w:pStyle w:val="6"/>
        <w:numPr>
          <w:ilvl w:val="0"/>
          <w:numId w:val="103"/>
        </w:numPr>
        <w:spacing w:line="480" w:lineRule="exact"/>
        <w:ind w:left="0" w:firstLine="482" w:firstLineChars="200"/>
        <w:jc w:val="both"/>
        <w:rPr>
          <w:b/>
          <w:bCs/>
          <w:color w:val="auto"/>
          <w:sz w:val="24"/>
          <w:szCs w:val="24"/>
          <w:lang w:eastAsia="zh-CN"/>
        </w:rPr>
      </w:pPr>
      <w:r>
        <w:rPr>
          <w:b/>
          <w:bCs/>
          <w:color w:val="auto"/>
          <w:sz w:val="24"/>
          <w:szCs w:val="24"/>
          <w:lang w:eastAsia="zh-CN"/>
        </w:rPr>
        <w:t>主要构筑物工艺图</w:t>
      </w:r>
    </w:p>
    <w:p>
      <w:pPr>
        <w:pStyle w:val="6"/>
        <w:numPr>
          <w:ilvl w:val="0"/>
          <w:numId w:val="105"/>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采用比例一般1:50～</w:t>
      </w:r>
      <w:r>
        <w:rPr>
          <w:rFonts w:hint="eastAsia"/>
          <w:bCs/>
          <w:color w:val="auto"/>
          <w:sz w:val="24"/>
          <w:szCs w:val="24"/>
          <w:lang w:eastAsia="zh-CN"/>
        </w:rPr>
        <w:t>1:</w:t>
      </w:r>
      <w:r>
        <w:rPr>
          <w:bCs/>
          <w:color w:val="auto"/>
          <w:sz w:val="24"/>
          <w:szCs w:val="24"/>
          <w:lang w:eastAsia="zh-CN"/>
        </w:rPr>
        <w:t>200</w:t>
      </w:r>
      <w:r>
        <w:rPr>
          <w:rFonts w:hint="eastAsia"/>
          <w:bCs/>
          <w:color w:val="auto"/>
          <w:sz w:val="24"/>
          <w:szCs w:val="24"/>
          <w:lang w:eastAsia="zh-CN"/>
        </w:rPr>
        <w:t>，</w:t>
      </w:r>
      <w:r>
        <w:rPr>
          <w:bCs/>
          <w:color w:val="auto"/>
          <w:sz w:val="24"/>
          <w:szCs w:val="24"/>
          <w:lang w:eastAsia="zh-CN"/>
        </w:rPr>
        <w:t>用平面图、</w:t>
      </w:r>
      <w:r>
        <w:rPr>
          <w:rFonts w:hint="eastAsia"/>
          <w:bCs/>
          <w:color w:val="auto"/>
          <w:sz w:val="24"/>
          <w:szCs w:val="24"/>
          <w:lang w:eastAsia="zh-CN"/>
        </w:rPr>
        <w:t>立面图、</w:t>
      </w:r>
      <w:r>
        <w:rPr>
          <w:bCs/>
          <w:color w:val="auto"/>
          <w:sz w:val="24"/>
          <w:szCs w:val="24"/>
          <w:lang w:eastAsia="zh-CN"/>
        </w:rPr>
        <w:t>剖面图及必要的大样图表示出工艺布置，</w:t>
      </w:r>
      <w:r>
        <w:rPr>
          <w:rFonts w:hint="eastAsia"/>
          <w:bCs/>
          <w:color w:val="auto"/>
          <w:sz w:val="24"/>
          <w:szCs w:val="24"/>
          <w:lang w:eastAsia="zh-CN"/>
        </w:rPr>
        <w:t>示意</w:t>
      </w:r>
      <w:r>
        <w:rPr>
          <w:bCs/>
          <w:color w:val="auto"/>
          <w:sz w:val="24"/>
          <w:szCs w:val="24"/>
          <w:lang w:eastAsia="zh-CN"/>
        </w:rPr>
        <w:t>设备、仪表及管道等相关位置、尺寸、标高等</w:t>
      </w:r>
      <w:r>
        <w:rPr>
          <w:rFonts w:hint="eastAsia"/>
          <w:bCs/>
          <w:color w:val="auto"/>
          <w:sz w:val="24"/>
          <w:szCs w:val="24"/>
          <w:lang w:eastAsia="zh-CN"/>
        </w:rPr>
        <w:t>。</w:t>
      </w:r>
    </w:p>
    <w:p>
      <w:pPr>
        <w:pStyle w:val="6"/>
        <w:numPr>
          <w:ilvl w:val="0"/>
          <w:numId w:val="105"/>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列出设备及主要材料一览表，表中注明</w:t>
      </w:r>
      <w:r>
        <w:rPr>
          <w:rFonts w:hint="eastAsia"/>
          <w:bCs/>
          <w:color w:val="auto"/>
          <w:sz w:val="24"/>
          <w:szCs w:val="24"/>
          <w:lang w:eastAsia="zh-CN"/>
        </w:rPr>
        <w:t>型号规格和</w:t>
      </w:r>
      <w:r>
        <w:rPr>
          <w:bCs/>
          <w:color w:val="auto"/>
          <w:sz w:val="24"/>
          <w:szCs w:val="24"/>
          <w:lang w:eastAsia="zh-CN"/>
        </w:rPr>
        <w:t>主要</w:t>
      </w:r>
      <w:r>
        <w:rPr>
          <w:rFonts w:hint="eastAsia"/>
          <w:bCs/>
          <w:color w:val="auto"/>
          <w:sz w:val="24"/>
          <w:szCs w:val="24"/>
          <w:lang w:eastAsia="zh-CN"/>
        </w:rPr>
        <w:t>性能参数</w:t>
      </w:r>
      <w:r>
        <w:rPr>
          <w:bCs/>
          <w:color w:val="auto"/>
          <w:sz w:val="24"/>
          <w:szCs w:val="24"/>
          <w:lang w:eastAsia="zh-CN"/>
        </w:rPr>
        <w:t>，进行必要的说明</w:t>
      </w:r>
      <w:r>
        <w:rPr>
          <w:rFonts w:hint="eastAsia"/>
          <w:bCs/>
          <w:color w:val="auto"/>
          <w:sz w:val="24"/>
          <w:szCs w:val="24"/>
          <w:lang w:eastAsia="zh-CN"/>
        </w:rPr>
        <w:t>。</w:t>
      </w:r>
    </w:p>
    <w:p>
      <w:pPr>
        <w:pStyle w:val="6"/>
        <w:numPr>
          <w:ilvl w:val="0"/>
          <w:numId w:val="105"/>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改造工程在图中用不同线型或填充方式区分原有和新建的结构物、设备、仪表和管道，示意需拆除的内容。</w:t>
      </w:r>
    </w:p>
    <w:p>
      <w:pPr>
        <w:pStyle w:val="6"/>
        <w:numPr>
          <w:ilvl w:val="0"/>
          <w:numId w:val="105"/>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工艺图表达内容及深度须满足其他专业需求，满足工程量统计需求。</w:t>
      </w:r>
    </w:p>
    <w:p>
      <w:pPr>
        <w:pStyle w:val="19"/>
        <w:numPr>
          <w:ilvl w:val="0"/>
          <w:numId w:val="94"/>
        </w:numPr>
        <w:spacing w:before="0" w:after="0" w:line="480" w:lineRule="exact"/>
        <w:ind w:left="0" w:firstLine="482" w:firstLineChars="200"/>
        <w:jc w:val="left"/>
        <w:rPr>
          <w:color w:val="auto"/>
          <w:sz w:val="24"/>
          <w:szCs w:val="24"/>
          <w:lang w:eastAsia="zh-CN"/>
        </w:rPr>
      </w:pPr>
      <w:bookmarkStart w:id="84" w:name="_Toc12647"/>
      <w:r>
        <w:rPr>
          <w:rFonts w:hint="eastAsia"/>
          <w:color w:val="auto"/>
          <w:sz w:val="24"/>
          <w:szCs w:val="24"/>
          <w:lang w:eastAsia="zh-CN"/>
        </w:rPr>
        <w:t>水环境综合治理工艺图</w:t>
      </w:r>
      <w:bookmarkEnd w:id="84"/>
    </w:p>
    <w:p>
      <w:pPr>
        <w:pStyle w:val="6"/>
        <w:numPr>
          <w:ilvl w:val="0"/>
          <w:numId w:val="10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底泥原位治理</w:t>
      </w:r>
    </w:p>
    <w:p>
      <w:pPr>
        <w:pStyle w:val="6"/>
        <w:numPr>
          <w:ilvl w:val="0"/>
          <w:numId w:val="10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总平面布置图：</w:t>
      </w:r>
      <w:r>
        <w:rPr>
          <w:bCs/>
          <w:color w:val="auto"/>
          <w:sz w:val="24"/>
          <w:szCs w:val="24"/>
          <w:lang w:eastAsia="zh-CN"/>
        </w:rPr>
        <w:tab/>
      </w:r>
      <w:r>
        <w:rPr>
          <w:bCs/>
          <w:color w:val="auto"/>
          <w:sz w:val="24"/>
          <w:szCs w:val="24"/>
          <w:lang w:eastAsia="zh-CN"/>
        </w:rPr>
        <w:t>比例一般采用1:</w:t>
      </w:r>
      <w:r>
        <w:rPr>
          <w:rFonts w:hint="eastAsia"/>
          <w:bCs/>
          <w:color w:val="auto"/>
          <w:sz w:val="24"/>
          <w:szCs w:val="24"/>
          <w:lang w:eastAsia="zh-CN"/>
        </w:rPr>
        <w:t>10</w:t>
      </w:r>
      <w:r>
        <w:rPr>
          <w:bCs/>
          <w:color w:val="auto"/>
          <w:sz w:val="24"/>
          <w:szCs w:val="24"/>
          <w:lang w:eastAsia="zh-CN"/>
        </w:rPr>
        <w:t>00～1:2000，在现状地形图上示意原位治理范围；需围堰或导流作业时示意围堰和导流设施；原位覆盖治理时，示意施工便道和覆盖材料转运场地；列出工程量表；示意风玫瑰。</w:t>
      </w:r>
    </w:p>
    <w:p>
      <w:pPr>
        <w:pStyle w:val="6"/>
        <w:numPr>
          <w:ilvl w:val="0"/>
          <w:numId w:val="10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平面图：总平面图无法表达时绘制平面图，</w:t>
      </w:r>
      <w:r>
        <w:rPr>
          <w:bCs/>
          <w:color w:val="auto"/>
          <w:sz w:val="24"/>
          <w:szCs w:val="24"/>
          <w:lang w:eastAsia="zh-CN"/>
        </w:rPr>
        <w:t>比例一般采用1:</w:t>
      </w:r>
      <w:r>
        <w:rPr>
          <w:rFonts w:hint="eastAsia"/>
          <w:bCs/>
          <w:color w:val="auto"/>
          <w:sz w:val="24"/>
          <w:szCs w:val="24"/>
          <w:lang w:eastAsia="zh-CN"/>
        </w:rPr>
        <w:t>10</w:t>
      </w:r>
      <w:r>
        <w:rPr>
          <w:bCs/>
          <w:color w:val="auto"/>
          <w:sz w:val="24"/>
          <w:szCs w:val="24"/>
          <w:lang w:eastAsia="zh-CN"/>
        </w:rPr>
        <w:t>0～1:500</w:t>
      </w:r>
      <w:r>
        <w:rPr>
          <w:rFonts w:hint="eastAsia"/>
          <w:bCs/>
          <w:color w:val="auto"/>
          <w:sz w:val="24"/>
          <w:szCs w:val="24"/>
          <w:lang w:eastAsia="zh-CN"/>
        </w:rPr>
        <w:t>，示意现状地形，示意风玫瑰</w:t>
      </w:r>
      <w:r>
        <w:rPr>
          <w:bCs/>
          <w:color w:val="auto"/>
          <w:sz w:val="24"/>
          <w:szCs w:val="24"/>
          <w:lang w:eastAsia="zh-CN"/>
        </w:rPr>
        <w:t>。</w:t>
      </w:r>
    </w:p>
    <w:p>
      <w:pPr>
        <w:pStyle w:val="6"/>
        <w:numPr>
          <w:ilvl w:val="0"/>
          <w:numId w:val="10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剖面图：绘制典型的覆盖区域剖面图，</w:t>
      </w:r>
      <w:r>
        <w:rPr>
          <w:bCs/>
          <w:color w:val="auto"/>
          <w:sz w:val="24"/>
          <w:szCs w:val="24"/>
          <w:lang w:eastAsia="zh-CN"/>
        </w:rPr>
        <w:t>比例1:</w:t>
      </w:r>
      <w:r>
        <w:rPr>
          <w:rFonts w:hint="eastAsia"/>
          <w:bCs/>
          <w:color w:val="auto"/>
          <w:sz w:val="24"/>
          <w:szCs w:val="24"/>
          <w:lang w:eastAsia="zh-CN"/>
        </w:rPr>
        <w:t>1</w:t>
      </w:r>
      <w:r>
        <w:rPr>
          <w:bCs/>
          <w:color w:val="auto"/>
          <w:sz w:val="24"/>
          <w:szCs w:val="24"/>
          <w:lang w:eastAsia="zh-CN"/>
        </w:rPr>
        <w:t>00～1:</w:t>
      </w:r>
      <w:r>
        <w:rPr>
          <w:rFonts w:hint="eastAsia"/>
          <w:bCs/>
          <w:color w:val="auto"/>
          <w:sz w:val="24"/>
          <w:szCs w:val="24"/>
          <w:lang w:eastAsia="zh-CN"/>
        </w:rPr>
        <w:t>5</w:t>
      </w:r>
      <w:r>
        <w:rPr>
          <w:bCs/>
          <w:color w:val="auto"/>
          <w:sz w:val="24"/>
          <w:szCs w:val="24"/>
          <w:lang w:eastAsia="zh-CN"/>
        </w:rPr>
        <w:t>00</w:t>
      </w:r>
      <w:r>
        <w:rPr>
          <w:rFonts w:hint="eastAsia"/>
          <w:bCs/>
          <w:color w:val="auto"/>
          <w:sz w:val="24"/>
          <w:szCs w:val="24"/>
          <w:lang w:eastAsia="zh-CN"/>
        </w:rPr>
        <w:t>。</w:t>
      </w:r>
    </w:p>
    <w:p>
      <w:pPr>
        <w:pStyle w:val="6"/>
        <w:numPr>
          <w:ilvl w:val="0"/>
          <w:numId w:val="107"/>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构造详图：</w:t>
      </w:r>
      <w:r>
        <w:rPr>
          <w:bCs/>
          <w:color w:val="auto"/>
          <w:sz w:val="24"/>
          <w:szCs w:val="24"/>
          <w:lang w:eastAsia="zh-CN"/>
        </w:rPr>
        <w:t>比例1:</w:t>
      </w:r>
      <w:r>
        <w:rPr>
          <w:rFonts w:hint="eastAsia"/>
          <w:bCs/>
          <w:color w:val="auto"/>
          <w:sz w:val="24"/>
          <w:szCs w:val="24"/>
          <w:lang w:eastAsia="zh-CN"/>
        </w:rPr>
        <w:t>5</w:t>
      </w:r>
      <w:r>
        <w:rPr>
          <w:bCs/>
          <w:color w:val="auto"/>
          <w:sz w:val="24"/>
          <w:szCs w:val="24"/>
          <w:lang w:eastAsia="zh-CN"/>
        </w:rPr>
        <w:t>0～1:</w:t>
      </w:r>
      <w:r>
        <w:rPr>
          <w:rFonts w:hint="eastAsia"/>
          <w:bCs/>
          <w:color w:val="auto"/>
          <w:sz w:val="24"/>
          <w:szCs w:val="24"/>
          <w:lang w:eastAsia="zh-CN"/>
        </w:rPr>
        <w:t>1</w:t>
      </w:r>
      <w:r>
        <w:rPr>
          <w:bCs/>
          <w:color w:val="auto"/>
          <w:sz w:val="24"/>
          <w:szCs w:val="24"/>
          <w:lang w:eastAsia="zh-CN"/>
        </w:rPr>
        <w:t>00，示意覆盖层构造和各层材料、厚度，示意围堰或导流设施构造。</w:t>
      </w:r>
    </w:p>
    <w:p>
      <w:pPr>
        <w:pStyle w:val="6"/>
        <w:numPr>
          <w:ilvl w:val="0"/>
          <w:numId w:val="10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清淤和污泥处理</w:t>
      </w:r>
    </w:p>
    <w:p>
      <w:pPr>
        <w:pStyle w:val="9"/>
        <w:numPr>
          <w:ilvl w:val="0"/>
          <w:numId w:val="108"/>
        </w:numPr>
        <w:spacing w:line="480" w:lineRule="exact"/>
        <w:ind w:left="0" w:firstLine="480" w:firstLineChars="200"/>
        <w:rPr>
          <w:rFonts w:hAnsi="宋体"/>
          <w:color w:val="auto"/>
          <w:sz w:val="24"/>
          <w:szCs w:val="24"/>
        </w:rPr>
      </w:pPr>
      <w:r>
        <w:rPr>
          <w:rFonts w:hint="eastAsia" w:hAnsi="宋体"/>
          <w:color w:val="auto"/>
          <w:sz w:val="24"/>
          <w:szCs w:val="24"/>
        </w:rPr>
        <w:t>总平面布置图：</w:t>
      </w:r>
      <w:r>
        <w:rPr>
          <w:rFonts w:hAnsi="宋体"/>
          <w:color w:val="auto"/>
          <w:sz w:val="24"/>
          <w:szCs w:val="24"/>
        </w:rPr>
        <w:tab/>
      </w:r>
      <w:r>
        <w:rPr>
          <w:rFonts w:hAnsi="宋体"/>
          <w:color w:val="auto"/>
          <w:sz w:val="24"/>
          <w:szCs w:val="24"/>
        </w:rPr>
        <w:t>比例一般采用1:</w:t>
      </w:r>
      <w:r>
        <w:rPr>
          <w:rFonts w:hint="eastAsia" w:hAnsi="宋体"/>
          <w:color w:val="auto"/>
          <w:sz w:val="24"/>
          <w:szCs w:val="24"/>
        </w:rPr>
        <w:t>10</w:t>
      </w:r>
      <w:r>
        <w:rPr>
          <w:rFonts w:hAnsi="宋体"/>
          <w:color w:val="auto"/>
          <w:sz w:val="24"/>
          <w:szCs w:val="24"/>
        </w:rPr>
        <w:t>00～1:2000，在现状地形图上示意清淤范围；需围堰或导流作业时示意围堰和导流设施；示意施工便道和转运场地；示意污泥处理装置平面布置，示意管袋平面布置；列出工程量表；示意风玫瑰。</w:t>
      </w:r>
    </w:p>
    <w:p>
      <w:pPr>
        <w:pStyle w:val="9"/>
        <w:numPr>
          <w:ilvl w:val="0"/>
          <w:numId w:val="108"/>
        </w:numPr>
        <w:spacing w:line="480" w:lineRule="exact"/>
        <w:ind w:left="0" w:firstLine="480" w:firstLineChars="200"/>
        <w:rPr>
          <w:rFonts w:hAnsi="宋体"/>
          <w:color w:val="auto"/>
          <w:sz w:val="24"/>
          <w:szCs w:val="24"/>
        </w:rPr>
      </w:pPr>
      <w:r>
        <w:rPr>
          <w:rFonts w:hint="eastAsia" w:hAnsi="宋体"/>
          <w:color w:val="auto"/>
          <w:sz w:val="24"/>
          <w:szCs w:val="24"/>
        </w:rPr>
        <w:t>平面图：总平面图不便表达时绘制平面图，</w:t>
      </w:r>
      <w:r>
        <w:rPr>
          <w:rFonts w:hAnsi="宋体"/>
          <w:color w:val="auto"/>
          <w:sz w:val="24"/>
          <w:szCs w:val="24"/>
        </w:rPr>
        <w:t>比例一般采用1:500，</w:t>
      </w:r>
      <w:r>
        <w:rPr>
          <w:rFonts w:hint="eastAsia"/>
          <w:bCs/>
          <w:color w:val="auto"/>
          <w:sz w:val="24"/>
          <w:szCs w:val="24"/>
        </w:rPr>
        <w:t>示意</w:t>
      </w:r>
      <w:r>
        <w:rPr>
          <w:rFonts w:hint="eastAsia" w:hAnsi="宋体"/>
          <w:bCs/>
          <w:color w:val="auto"/>
          <w:sz w:val="24"/>
          <w:szCs w:val="24"/>
        </w:rPr>
        <w:t>现状地形</w:t>
      </w:r>
      <w:r>
        <w:rPr>
          <w:rFonts w:hint="eastAsia"/>
          <w:bCs/>
          <w:color w:val="auto"/>
          <w:sz w:val="24"/>
          <w:szCs w:val="24"/>
        </w:rPr>
        <w:t>，示意风玫瑰</w:t>
      </w:r>
      <w:r>
        <w:rPr>
          <w:rFonts w:hAnsi="宋体"/>
          <w:color w:val="auto"/>
          <w:sz w:val="24"/>
          <w:szCs w:val="24"/>
        </w:rPr>
        <w:t>。</w:t>
      </w:r>
    </w:p>
    <w:p>
      <w:pPr>
        <w:pStyle w:val="9"/>
        <w:numPr>
          <w:ilvl w:val="0"/>
          <w:numId w:val="108"/>
        </w:numPr>
        <w:spacing w:line="480" w:lineRule="exact"/>
        <w:ind w:left="0" w:firstLine="480" w:firstLineChars="200"/>
        <w:rPr>
          <w:rFonts w:hAnsi="宋体"/>
          <w:color w:val="auto"/>
          <w:sz w:val="24"/>
          <w:szCs w:val="24"/>
        </w:rPr>
      </w:pPr>
      <w:r>
        <w:rPr>
          <w:rFonts w:hint="eastAsia" w:hAnsi="宋体"/>
          <w:color w:val="auto"/>
          <w:sz w:val="24"/>
          <w:szCs w:val="24"/>
        </w:rPr>
        <w:t>剖面图：绘制典型的清淤剖面图，带水作业时示意水位，</w:t>
      </w:r>
      <w:r>
        <w:rPr>
          <w:rFonts w:hAnsi="宋体"/>
          <w:color w:val="auto"/>
          <w:sz w:val="24"/>
          <w:szCs w:val="24"/>
        </w:rPr>
        <w:t>比例1:</w:t>
      </w:r>
      <w:r>
        <w:rPr>
          <w:rFonts w:hint="eastAsia" w:hAnsi="宋体"/>
          <w:color w:val="auto"/>
          <w:sz w:val="24"/>
          <w:szCs w:val="24"/>
        </w:rPr>
        <w:t>1</w:t>
      </w:r>
      <w:r>
        <w:rPr>
          <w:rFonts w:hAnsi="宋体"/>
          <w:color w:val="auto"/>
          <w:sz w:val="24"/>
          <w:szCs w:val="24"/>
        </w:rPr>
        <w:t>00～1:</w:t>
      </w:r>
      <w:r>
        <w:rPr>
          <w:rFonts w:hint="eastAsia" w:hAnsi="宋体"/>
          <w:color w:val="auto"/>
          <w:sz w:val="24"/>
          <w:szCs w:val="24"/>
        </w:rPr>
        <w:t>5</w:t>
      </w:r>
      <w:r>
        <w:rPr>
          <w:rFonts w:hAnsi="宋体"/>
          <w:color w:val="auto"/>
          <w:sz w:val="24"/>
          <w:szCs w:val="24"/>
        </w:rPr>
        <w:t>00</w:t>
      </w:r>
      <w:r>
        <w:rPr>
          <w:rFonts w:hint="eastAsia" w:hAnsi="宋体"/>
          <w:color w:val="auto"/>
          <w:sz w:val="24"/>
          <w:szCs w:val="24"/>
        </w:rPr>
        <w:t>。</w:t>
      </w:r>
    </w:p>
    <w:p>
      <w:pPr>
        <w:pStyle w:val="9"/>
        <w:numPr>
          <w:ilvl w:val="0"/>
          <w:numId w:val="108"/>
        </w:numPr>
        <w:spacing w:line="480" w:lineRule="exact"/>
        <w:ind w:left="0" w:firstLine="480" w:firstLineChars="200"/>
        <w:rPr>
          <w:rFonts w:hAnsi="宋体"/>
          <w:color w:val="auto"/>
          <w:sz w:val="24"/>
          <w:szCs w:val="24"/>
        </w:rPr>
      </w:pPr>
      <w:r>
        <w:rPr>
          <w:rFonts w:hint="eastAsia" w:hAnsi="宋体"/>
          <w:color w:val="auto"/>
          <w:sz w:val="24"/>
          <w:szCs w:val="24"/>
        </w:rPr>
        <w:t>构造详图：</w:t>
      </w:r>
      <w:r>
        <w:rPr>
          <w:rFonts w:hAnsi="宋体"/>
          <w:color w:val="auto"/>
          <w:sz w:val="24"/>
          <w:szCs w:val="24"/>
        </w:rPr>
        <w:t>比例1:</w:t>
      </w:r>
      <w:r>
        <w:rPr>
          <w:rFonts w:hint="eastAsia" w:hAnsi="宋体"/>
          <w:color w:val="auto"/>
          <w:sz w:val="24"/>
          <w:szCs w:val="24"/>
        </w:rPr>
        <w:t>5</w:t>
      </w:r>
      <w:r>
        <w:rPr>
          <w:rFonts w:hAnsi="宋体"/>
          <w:color w:val="auto"/>
          <w:sz w:val="24"/>
          <w:szCs w:val="24"/>
        </w:rPr>
        <w:t>0～1:</w:t>
      </w:r>
      <w:r>
        <w:rPr>
          <w:rFonts w:hint="eastAsia" w:hAnsi="宋体"/>
          <w:color w:val="auto"/>
          <w:sz w:val="24"/>
          <w:szCs w:val="24"/>
        </w:rPr>
        <w:t>1</w:t>
      </w:r>
      <w:r>
        <w:rPr>
          <w:rFonts w:hAnsi="宋体"/>
          <w:color w:val="auto"/>
          <w:sz w:val="24"/>
          <w:szCs w:val="24"/>
        </w:rPr>
        <w:t>00，示意围堰或导流设施构造。</w:t>
      </w:r>
    </w:p>
    <w:p>
      <w:pPr>
        <w:pStyle w:val="9"/>
        <w:numPr>
          <w:ilvl w:val="0"/>
          <w:numId w:val="108"/>
        </w:numPr>
        <w:spacing w:line="480" w:lineRule="exact"/>
        <w:ind w:left="0" w:firstLine="480" w:firstLineChars="200"/>
        <w:rPr>
          <w:rFonts w:hAnsi="宋体"/>
          <w:color w:val="auto"/>
          <w:sz w:val="24"/>
          <w:szCs w:val="24"/>
        </w:rPr>
      </w:pPr>
      <w:r>
        <w:rPr>
          <w:rFonts w:hint="eastAsia" w:hAnsi="宋体"/>
          <w:color w:val="auto"/>
          <w:sz w:val="24"/>
          <w:szCs w:val="24"/>
        </w:rPr>
        <w:t>清淤和污泥处理流程图：示意清淤、污泥输送、加药、脱水、压滤液排放、污泥暂存等处理工艺流程。</w:t>
      </w:r>
    </w:p>
    <w:p>
      <w:pPr>
        <w:pStyle w:val="6"/>
        <w:numPr>
          <w:ilvl w:val="0"/>
          <w:numId w:val="10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曝气增氧和局部水质提升</w:t>
      </w:r>
    </w:p>
    <w:p>
      <w:pPr>
        <w:pStyle w:val="9"/>
        <w:numPr>
          <w:ilvl w:val="0"/>
          <w:numId w:val="109"/>
        </w:numPr>
        <w:spacing w:line="480" w:lineRule="exact"/>
        <w:ind w:left="0" w:firstLine="480" w:firstLineChars="200"/>
        <w:rPr>
          <w:rFonts w:hAnsi="宋体"/>
          <w:color w:val="auto"/>
          <w:sz w:val="24"/>
          <w:szCs w:val="24"/>
        </w:rPr>
      </w:pPr>
      <w:r>
        <w:rPr>
          <w:rFonts w:hint="eastAsia" w:hAnsi="宋体"/>
          <w:color w:val="auto"/>
          <w:sz w:val="24"/>
          <w:szCs w:val="24"/>
        </w:rPr>
        <w:t>总平面布置图：</w:t>
      </w:r>
      <w:r>
        <w:rPr>
          <w:rFonts w:hAnsi="宋体"/>
          <w:color w:val="auto"/>
          <w:sz w:val="24"/>
          <w:szCs w:val="24"/>
        </w:rPr>
        <w:tab/>
      </w:r>
      <w:r>
        <w:rPr>
          <w:rFonts w:hAnsi="宋体"/>
          <w:color w:val="auto"/>
          <w:sz w:val="24"/>
          <w:szCs w:val="24"/>
        </w:rPr>
        <w:t>比例一般采用1:</w:t>
      </w:r>
      <w:r>
        <w:rPr>
          <w:rFonts w:hint="eastAsia" w:hAnsi="宋体"/>
          <w:color w:val="auto"/>
          <w:sz w:val="24"/>
          <w:szCs w:val="24"/>
        </w:rPr>
        <w:t>10</w:t>
      </w:r>
      <w:r>
        <w:rPr>
          <w:rFonts w:hAnsi="宋体"/>
          <w:color w:val="auto"/>
          <w:sz w:val="24"/>
          <w:szCs w:val="24"/>
        </w:rPr>
        <w:t>00～1:2000，示意曝气增氧和净水设备设施平面布置，标注坐标或尺寸定位，列出设备材料表。</w:t>
      </w:r>
    </w:p>
    <w:p>
      <w:pPr>
        <w:pStyle w:val="9"/>
        <w:numPr>
          <w:ilvl w:val="0"/>
          <w:numId w:val="109"/>
        </w:numPr>
        <w:spacing w:line="480" w:lineRule="exact"/>
        <w:ind w:left="0" w:firstLine="480" w:firstLineChars="200"/>
        <w:rPr>
          <w:rFonts w:hAnsi="宋体"/>
          <w:color w:val="auto"/>
          <w:sz w:val="24"/>
          <w:szCs w:val="24"/>
        </w:rPr>
      </w:pPr>
      <w:r>
        <w:rPr>
          <w:rFonts w:hint="eastAsia" w:hAnsi="宋体"/>
          <w:color w:val="auto"/>
          <w:sz w:val="24"/>
          <w:szCs w:val="24"/>
        </w:rPr>
        <w:t>剖面图：示意设备设施安装布置剖面，示意水位。</w:t>
      </w:r>
    </w:p>
    <w:p>
      <w:pPr>
        <w:pStyle w:val="6"/>
        <w:numPr>
          <w:ilvl w:val="0"/>
          <w:numId w:val="10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水生态修复</w:t>
      </w:r>
    </w:p>
    <w:p>
      <w:pPr>
        <w:pStyle w:val="9"/>
        <w:numPr>
          <w:ilvl w:val="0"/>
          <w:numId w:val="46"/>
        </w:numPr>
        <w:spacing w:line="480" w:lineRule="exact"/>
        <w:ind w:left="0" w:firstLine="480" w:firstLineChars="200"/>
        <w:rPr>
          <w:rFonts w:hAnsi="宋体"/>
          <w:color w:val="auto"/>
          <w:sz w:val="24"/>
          <w:szCs w:val="24"/>
        </w:rPr>
      </w:pPr>
      <w:r>
        <w:rPr>
          <w:rFonts w:hint="eastAsia" w:hAnsi="宋体"/>
          <w:color w:val="auto"/>
          <w:sz w:val="24"/>
          <w:szCs w:val="24"/>
        </w:rPr>
        <w:t>总平面布置图：</w:t>
      </w:r>
      <w:r>
        <w:rPr>
          <w:rFonts w:hAnsi="宋体"/>
          <w:color w:val="auto"/>
          <w:sz w:val="24"/>
          <w:szCs w:val="24"/>
        </w:rPr>
        <w:tab/>
      </w:r>
      <w:r>
        <w:rPr>
          <w:rFonts w:hAnsi="宋体"/>
          <w:color w:val="auto"/>
          <w:sz w:val="24"/>
          <w:szCs w:val="24"/>
        </w:rPr>
        <w:t>比例一般采用1:</w:t>
      </w:r>
      <w:r>
        <w:rPr>
          <w:rFonts w:hint="eastAsia" w:hAnsi="宋体"/>
          <w:color w:val="auto"/>
          <w:sz w:val="24"/>
          <w:szCs w:val="24"/>
        </w:rPr>
        <w:t>10</w:t>
      </w:r>
      <w:r>
        <w:rPr>
          <w:rFonts w:hAnsi="宋体"/>
          <w:color w:val="auto"/>
          <w:sz w:val="24"/>
          <w:szCs w:val="24"/>
        </w:rPr>
        <w:t>00～1:2000，示意各类水下生境位置和范围，示意水生植物种植范围和植物配置，示意浮岛和湿地位置、面积和植物配置，示意人工水草等填料设置范围和种类、规格，标注必要的坐标或定位尺寸，示意必要的图例，列出工程量表。</w:t>
      </w:r>
    </w:p>
    <w:p>
      <w:pPr>
        <w:pStyle w:val="9"/>
        <w:numPr>
          <w:ilvl w:val="0"/>
          <w:numId w:val="46"/>
        </w:numPr>
        <w:spacing w:line="480" w:lineRule="exact"/>
        <w:rPr>
          <w:rFonts w:hAnsi="宋体"/>
          <w:color w:val="auto"/>
          <w:sz w:val="24"/>
          <w:szCs w:val="24"/>
        </w:rPr>
      </w:pPr>
      <w:r>
        <w:rPr>
          <w:rFonts w:hint="eastAsia" w:hAnsi="宋体"/>
          <w:color w:val="auto"/>
          <w:sz w:val="24"/>
          <w:szCs w:val="24"/>
        </w:rPr>
        <w:t>平面图：总平面图不便表达时绘制平面图，</w:t>
      </w:r>
      <w:r>
        <w:rPr>
          <w:rFonts w:hAnsi="宋体"/>
          <w:color w:val="auto"/>
          <w:sz w:val="24"/>
          <w:szCs w:val="24"/>
        </w:rPr>
        <w:t>比例一般采用1:500。</w:t>
      </w:r>
    </w:p>
    <w:p>
      <w:pPr>
        <w:pStyle w:val="9"/>
        <w:numPr>
          <w:ilvl w:val="0"/>
          <w:numId w:val="46"/>
        </w:numPr>
        <w:spacing w:line="480" w:lineRule="exact"/>
        <w:ind w:left="0" w:firstLine="480" w:firstLineChars="200"/>
        <w:rPr>
          <w:rFonts w:hAnsi="宋体"/>
          <w:color w:val="auto"/>
          <w:sz w:val="24"/>
          <w:szCs w:val="24"/>
        </w:rPr>
      </w:pPr>
      <w:r>
        <w:rPr>
          <w:rFonts w:hint="eastAsia" w:hAnsi="宋体"/>
          <w:color w:val="auto"/>
          <w:sz w:val="24"/>
          <w:szCs w:val="24"/>
        </w:rPr>
        <w:t>剖面图：示意各类生境剖面示意图，示意滨水和水下植物配置情况，示意湿地和浮床构造剖面，示意填料安装剖面，示意水位，</w:t>
      </w:r>
      <w:r>
        <w:rPr>
          <w:rFonts w:hAnsi="宋体"/>
          <w:color w:val="auto"/>
          <w:sz w:val="24"/>
          <w:szCs w:val="24"/>
        </w:rPr>
        <w:t>比例1:</w:t>
      </w:r>
      <w:r>
        <w:rPr>
          <w:rFonts w:hint="eastAsia" w:hAnsi="宋体"/>
          <w:color w:val="auto"/>
          <w:sz w:val="24"/>
          <w:szCs w:val="24"/>
        </w:rPr>
        <w:t>1</w:t>
      </w:r>
      <w:r>
        <w:rPr>
          <w:rFonts w:hAnsi="宋体"/>
          <w:color w:val="auto"/>
          <w:sz w:val="24"/>
          <w:szCs w:val="24"/>
        </w:rPr>
        <w:t>00～1:</w:t>
      </w:r>
      <w:r>
        <w:rPr>
          <w:rFonts w:hint="eastAsia" w:hAnsi="宋体"/>
          <w:color w:val="auto"/>
          <w:sz w:val="24"/>
          <w:szCs w:val="24"/>
        </w:rPr>
        <w:t>5</w:t>
      </w:r>
      <w:r>
        <w:rPr>
          <w:rFonts w:hAnsi="宋体"/>
          <w:color w:val="auto"/>
          <w:sz w:val="24"/>
          <w:szCs w:val="24"/>
        </w:rPr>
        <w:t>00</w:t>
      </w:r>
      <w:r>
        <w:rPr>
          <w:rFonts w:hint="eastAsia" w:hAnsi="宋体"/>
          <w:color w:val="auto"/>
          <w:sz w:val="24"/>
          <w:szCs w:val="24"/>
        </w:rPr>
        <w:t>。</w:t>
      </w:r>
    </w:p>
    <w:p>
      <w:pPr>
        <w:pStyle w:val="6"/>
        <w:numPr>
          <w:ilvl w:val="0"/>
          <w:numId w:val="10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其他</w:t>
      </w:r>
    </w:p>
    <w:p>
      <w:pPr>
        <w:pStyle w:val="6"/>
        <w:tabs>
          <w:tab w:val="left" w:pos="2998"/>
        </w:tabs>
        <w:spacing w:line="480" w:lineRule="exact"/>
        <w:ind w:firstLine="480" w:firstLineChars="200"/>
        <w:jc w:val="both"/>
        <w:rPr>
          <w:color w:val="auto"/>
          <w:sz w:val="24"/>
          <w:szCs w:val="24"/>
          <w:lang w:eastAsia="zh-CN"/>
        </w:rPr>
      </w:pPr>
      <w:r>
        <w:rPr>
          <w:color w:val="auto"/>
          <w:sz w:val="24"/>
          <w:szCs w:val="24"/>
          <w:lang w:eastAsia="zh-CN"/>
        </w:rPr>
        <w:t>管网整治、排口整治、调蓄、水处理、循环管路和泵站、海绵城市等设计图按</w:t>
      </w:r>
      <w:r>
        <w:rPr>
          <w:rFonts w:hint="eastAsia"/>
          <w:color w:val="auto"/>
          <w:sz w:val="24"/>
          <w:szCs w:val="24"/>
          <w:lang w:eastAsia="zh-CN"/>
        </w:rPr>
        <w:t>2、3、4章编制要求执行，水利、防洪、景观（包括岸线生态）、智慧管理（包括水质监测）、配套设施等设计图按相关行业的设计文件编制要求执行。</w:t>
      </w:r>
    </w:p>
    <w:p>
      <w:pPr>
        <w:pStyle w:val="19"/>
        <w:numPr>
          <w:ilvl w:val="0"/>
          <w:numId w:val="94"/>
        </w:numPr>
        <w:spacing w:before="0" w:after="0" w:line="480" w:lineRule="exact"/>
        <w:ind w:left="0" w:firstLine="482" w:firstLineChars="200"/>
        <w:jc w:val="left"/>
        <w:rPr>
          <w:color w:val="auto"/>
          <w:sz w:val="24"/>
          <w:szCs w:val="24"/>
          <w:lang w:eastAsia="zh-CN"/>
        </w:rPr>
      </w:pPr>
      <w:bookmarkStart w:id="85" w:name="_Toc22594"/>
      <w:r>
        <w:rPr>
          <w:color w:val="auto"/>
          <w:sz w:val="24"/>
          <w:szCs w:val="24"/>
          <w:lang w:eastAsia="zh-CN"/>
        </w:rPr>
        <w:t>建筑设计</w:t>
      </w:r>
      <w:bookmarkEnd w:id="85"/>
    </w:p>
    <w:p>
      <w:pPr>
        <w:pStyle w:val="6"/>
        <w:numPr>
          <w:ilvl w:val="0"/>
          <w:numId w:val="110"/>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总平面布置</w:t>
      </w:r>
      <w:r>
        <w:rPr>
          <w:b/>
          <w:bCs/>
          <w:color w:val="auto"/>
          <w:sz w:val="24"/>
          <w:szCs w:val="24"/>
          <w:lang w:eastAsia="zh-CN"/>
        </w:rPr>
        <w:t>图</w:t>
      </w:r>
    </w:p>
    <w:p>
      <w:pPr>
        <w:pStyle w:val="6"/>
        <w:tabs>
          <w:tab w:val="left" w:pos="2998"/>
        </w:tabs>
        <w:spacing w:line="480" w:lineRule="exact"/>
        <w:ind w:firstLine="480" w:firstLineChars="200"/>
        <w:jc w:val="both"/>
        <w:rPr>
          <w:color w:val="auto"/>
          <w:sz w:val="24"/>
          <w:szCs w:val="24"/>
          <w:lang w:eastAsia="zh-CN"/>
        </w:rPr>
      </w:pPr>
      <w:r>
        <w:rPr>
          <w:rFonts w:hint="eastAsia"/>
          <w:color w:val="auto"/>
          <w:sz w:val="24"/>
          <w:szCs w:val="24"/>
          <w:lang w:eastAsia="zh-CN"/>
        </w:rPr>
        <w:t>厂（站）绘制建筑总平面布置图，</w:t>
      </w:r>
      <w:r>
        <w:rPr>
          <w:color w:val="auto"/>
          <w:sz w:val="24"/>
          <w:szCs w:val="24"/>
          <w:lang w:eastAsia="zh-CN"/>
        </w:rPr>
        <w:t>比例一般采用1:</w:t>
      </w:r>
      <w:r>
        <w:rPr>
          <w:rFonts w:hint="eastAsia"/>
          <w:color w:val="auto"/>
          <w:sz w:val="24"/>
          <w:szCs w:val="24"/>
          <w:lang w:eastAsia="zh-CN"/>
        </w:rPr>
        <w:t>20</w:t>
      </w:r>
      <w:r>
        <w:rPr>
          <w:color w:val="auto"/>
          <w:sz w:val="24"/>
          <w:szCs w:val="24"/>
          <w:lang w:eastAsia="zh-CN"/>
        </w:rPr>
        <w:t>0～1:</w:t>
      </w:r>
      <w:r>
        <w:rPr>
          <w:rFonts w:hint="eastAsia"/>
          <w:color w:val="auto"/>
          <w:sz w:val="24"/>
          <w:szCs w:val="24"/>
          <w:lang w:eastAsia="zh-CN"/>
        </w:rPr>
        <w:t>5</w:t>
      </w:r>
      <w:r>
        <w:rPr>
          <w:color w:val="auto"/>
          <w:sz w:val="24"/>
          <w:szCs w:val="24"/>
          <w:lang w:eastAsia="zh-CN"/>
        </w:rPr>
        <w:t>00</w:t>
      </w:r>
      <w:r>
        <w:rPr>
          <w:rFonts w:hint="eastAsia"/>
          <w:color w:val="auto"/>
          <w:sz w:val="24"/>
          <w:szCs w:val="24"/>
          <w:lang w:eastAsia="zh-CN"/>
        </w:rPr>
        <w:t>，</w:t>
      </w:r>
      <w:r>
        <w:rPr>
          <w:color w:val="auto"/>
          <w:sz w:val="24"/>
          <w:szCs w:val="24"/>
          <w:lang w:eastAsia="zh-CN"/>
        </w:rPr>
        <w:t>在</w:t>
      </w:r>
      <w:r>
        <w:rPr>
          <w:rFonts w:hint="eastAsia"/>
          <w:color w:val="auto"/>
          <w:sz w:val="24"/>
          <w:szCs w:val="24"/>
          <w:lang w:eastAsia="zh-CN"/>
        </w:rPr>
        <w:t>现状</w:t>
      </w:r>
      <w:r>
        <w:rPr>
          <w:color w:val="auto"/>
          <w:sz w:val="24"/>
          <w:szCs w:val="24"/>
          <w:lang w:eastAsia="zh-CN"/>
        </w:rPr>
        <w:t>地形图的基础上表示出全厂（站）构筑物、建筑物、道路、</w:t>
      </w:r>
      <w:r>
        <w:rPr>
          <w:rFonts w:hint="eastAsia"/>
          <w:color w:val="auto"/>
          <w:sz w:val="24"/>
          <w:szCs w:val="24"/>
          <w:lang w:eastAsia="zh-CN"/>
        </w:rPr>
        <w:t>预留用地、围墙、大门、征地红线范围，简要示意远期布置方式。</w:t>
      </w:r>
    </w:p>
    <w:p>
      <w:pPr>
        <w:pStyle w:val="6"/>
        <w:numPr>
          <w:ilvl w:val="0"/>
          <w:numId w:val="110"/>
        </w:numPr>
        <w:spacing w:line="480" w:lineRule="exact"/>
        <w:ind w:left="0" w:firstLine="482" w:firstLineChars="200"/>
        <w:jc w:val="both"/>
        <w:rPr>
          <w:b/>
          <w:bCs/>
          <w:color w:val="auto"/>
          <w:sz w:val="24"/>
          <w:szCs w:val="24"/>
          <w:lang w:eastAsia="zh-CN"/>
        </w:rPr>
      </w:pPr>
      <w:r>
        <w:rPr>
          <w:b/>
          <w:bCs/>
          <w:color w:val="auto"/>
          <w:sz w:val="24"/>
          <w:szCs w:val="24"/>
          <w:lang w:eastAsia="zh-CN"/>
        </w:rPr>
        <w:t>主要建筑物</w:t>
      </w:r>
      <w:r>
        <w:rPr>
          <w:rFonts w:hint="eastAsia"/>
          <w:b/>
          <w:bCs/>
          <w:color w:val="auto"/>
          <w:sz w:val="24"/>
          <w:szCs w:val="24"/>
          <w:lang w:eastAsia="zh-CN"/>
        </w:rPr>
        <w:t>设计</w:t>
      </w:r>
      <w:r>
        <w:rPr>
          <w:b/>
          <w:bCs/>
          <w:color w:val="auto"/>
          <w:sz w:val="24"/>
          <w:szCs w:val="24"/>
          <w:lang w:eastAsia="zh-CN"/>
        </w:rPr>
        <w:t>图</w:t>
      </w:r>
    </w:p>
    <w:p>
      <w:pPr>
        <w:pStyle w:val="6"/>
        <w:spacing w:line="480" w:lineRule="exact"/>
        <w:ind w:firstLine="480" w:firstLineChars="200"/>
        <w:jc w:val="both"/>
        <w:rPr>
          <w:color w:val="auto"/>
          <w:sz w:val="24"/>
          <w:szCs w:val="24"/>
          <w:lang w:eastAsia="zh-CN"/>
        </w:rPr>
      </w:pPr>
      <w:r>
        <w:rPr>
          <w:color w:val="auto"/>
          <w:sz w:val="24"/>
          <w:szCs w:val="24"/>
          <w:lang w:eastAsia="zh-CN"/>
        </w:rPr>
        <w:t>绘制</w:t>
      </w:r>
      <w:r>
        <w:rPr>
          <w:rFonts w:hint="eastAsia"/>
          <w:color w:val="auto"/>
          <w:sz w:val="24"/>
          <w:szCs w:val="24"/>
          <w:lang w:eastAsia="zh-CN"/>
        </w:rPr>
        <w:t>主要建筑物的</w:t>
      </w:r>
      <w:r>
        <w:rPr>
          <w:color w:val="auto"/>
          <w:sz w:val="24"/>
          <w:szCs w:val="24"/>
          <w:lang w:eastAsia="zh-CN"/>
        </w:rPr>
        <w:t>平面图、立面图和剖面图，采用比例一般1:50～1:200</w:t>
      </w:r>
      <w:r>
        <w:rPr>
          <w:rFonts w:hint="eastAsia"/>
          <w:color w:val="auto"/>
          <w:sz w:val="24"/>
          <w:szCs w:val="24"/>
          <w:lang w:eastAsia="zh-CN"/>
        </w:rPr>
        <w:t>，</w:t>
      </w:r>
      <w:r>
        <w:rPr>
          <w:color w:val="auto"/>
          <w:sz w:val="24"/>
          <w:szCs w:val="24"/>
          <w:lang w:eastAsia="zh-CN"/>
        </w:rPr>
        <w:t>图上表达出主要结构和建筑配件的位置，基础做法，建筑材料、室内外主要装修、建筑构造、门窗以及主要构件截面尺寸等。</w:t>
      </w:r>
    </w:p>
    <w:p>
      <w:pPr>
        <w:pStyle w:val="19"/>
        <w:numPr>
          <w:ilvl w:val="0"/>
          <w:numId w:val="94"/>
        </w:numPr>
        <w:spacing w:before="0" w:after="0" w:line="480" w:lineRule="exact"/>
        <w:ind w:left="0" w:firstLine="482" w:firstLineChars="200"/>
        <w:jc w:val="left"/>
        <w:rPr>
          <w:color w:val="auto"/>
          <w:sz w:val="24"/>
          <w:szCs w:val="24"/>
          <w:lang w:eastAsia="zh-CN"/>
        </w:rPr>
      </w:pPr>
      <w:bookmarkStart w:id="86" w:name="_Toc5695"/>
      <w:r>
        <w:rPr>
          <w:color w:val="auto"/>
          <w:sz w:val="24"/>
          <w:szCs w:val="24"/>
          <w:lang w:eastAsia="zh-CN"/>
        </w:rPr>
        <w:t>结构设计</w:t>
      </w:r>
      <w:bookmarkEnd w:id="86"/>
    </w:p>
    <w:p>
      <w:pPr>
        <w:tabs>
          <w:tab w:val="left" w:pos="1171"/>
          <w:tab w:val="left" w:pos="1172"/>
        </w:tabs>
        <w:spacing w:line="480" w:lineRule="exact"/>
        <w:ind w:firstLine="480" w:firstLineChars="200"/>
        <w:jc w:val="both"/>
        <w:rPr>
          <w:color w:val="auto"/>
          <w:sz w:val="24"/>
          <w:szCs w:val="24"/>
          <w:lang w:eastAsia="zh-CN"/>
        </w:rPr>
      </w:pPr>
      <w:r>
        <w:rPr>
          <w:color w:val="auto"/>
          <w:sz w:val="24"/>
          <w:szCs w:val="24"/>
          <w:lang w:eastAsia="zh-CN"/>
        </w:rPr>
        <w:t>一般包括以下内容，可根据工程具体情况适当调整图纸内容：</w:t>
      </w:r>
    </w:p>
    <w:p>
      <w:pPr>
        <w:pStyle w:val="6"/>
        <w:numPr>
          <w:ilvl w:val="0"/>
          <w:numId w:val="111"/>
        </w:numPr>
        <w:tabs>
          <w:tab w:val="left" w:pos="779"/>
        </w:tabs>
        <w:spacing w:line="480" w:lineRule="exact"/>
        <w:ind w:left="0" w:firstLine="480" w:firstLineChars="200"/>
        <w:jc w:val="both"/>
        <w:rPr>
          <w:bCs/>
          <w:color w:val="auto"/>
          <w:sz w:val="24"/>
          <w:szCs w:val="24"/>
          <w:lang w:eastAsia="zh-CN"/>
        </w:rPr>
      </w:pPr>
      <w:r>
        <w:rPr>
          <w:rFonts w:hint="eastAsia"/>
          <w:bCs/>
          <w:color w:val="auto"/>
          <w:sz w:val="24"/>
          <w:szCs w:val="24"/>
          <w:lang w:eastAsia="zh-CN"/>
        </w:rPr>
        <w:t>如有地基处理，图中表达地基处理的范围、处理的方案、承载力及变形要求。</w:t>
      </w:r>
    </w:p>
    <w:p>
      <w:pPr>
        <w:pStyle w:val="6"/>
        <w:numPr>
          <w:ilvl w:val="0"/>
          <w:numId w:val="111"/>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基础平面</w:t>
      </w:r>
      <w:r>
        <w:rPr>
          <w:rFonts w:hint="eastAsia"/>
          <w:bCs/>
          <w:color w:val="auto"/>
          <w:sz w:val="24"/>
          <w:szCs w:val="24"/>
          <w:lang w:eastAsia="zh-CN"/>
        </w:rPr>
        <w:t>布置</w:t>
      </w:r>
      <w:r>
        <w:rPr>
          <w:bCs/>
          <w:color w:val="auto"/>
          <w:sz w:val="24"/>
          <w:szCs w:val="24"/>
          <w:lang w:eastAsia="zh-CN"/>
        </w:rPr>
        <w:t>图及主要基础构件的截</w:t>
      </w:r>
      <w:r>
        <w:rPr>
          <w:rFonts w:hint="eastAsia"/>
          <w:bCs/>
          <w:color w:val="auto"/>
          <w:sz w:val="24"/>
          <w:szCs w:val="24"/>
          <w:lang w:eastAsia="zh-CN"/>
        </w:rPr>
        <w:t>面</w:t>
      </w:r>
      <w:r>
        <w:rPr>
          <w:bCs/>
          <w:color w:val="auto"/>
          <w:sz w:val="24"/>
          <w:szCs w:val="24"/>
          <w:lang w:eastAsia="zh-CN"/>
        </w:rPr>
        <w:t>尺寸</w:t>
      </w:r>
      <w:r>
        <w:rPr>
          <w:rFonts w:hint="eastAsia"/>
          <w:bCs/>
          <w:color w:val="auto"/>
          <w:sz w:val="24"/>
          <w:szCs w:val="24"/>
          <w:lang w:eastAsia="zh-CN"/>
        </w:rPr>
        <w:t>。</w:t>
      </w:r>
    </w:p>
    <w:p>
      <w:pPr>
        <w:pStyle w:val="6"/>
        <w:numPr>
          <w:ilvl w:val="0"/>
          <w:numId w:val="111"/>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主要结构平面布置图，注明主要的定位尺寸、主要构件的截面尺寸；结构平面图不能表示清楚的结构或构件，可采用立面图、剖面图、轴测图等方法表示</w:t>
      </w:r>
      <w:r>
        <w:rPr>
          <w:rFonts w:hint="eastAsia"/>
          <w:bCs/>
          <w:color w:val="auto"/>
          <w:sz w:val="24"/>
          <w:szCs w:val="24"/>
          <w:lang w:eastAsia="zh-CN"/>
        </w:rPr>
        <w:t>。</w:t>
      </w:r>
    </w:p>
    <w:p>
      <w:pPr>
        <w:pStyle w:val="6"/>
        <w:numPr>
          <w:ilvl w:val="0"/>
          <w:numId w:val="111"/>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结构主要或关键性节点、支座示意图</w:t>
      </w:r>
      <w:r>
        <w:rPr>
          <w:rFonts w:hint="eastAsia"/>
          <w:bCs/>
          <w:color w:val="auto"/>
          <w:sz w:val="24"/>
          <w:szCs w:val="24"/>
          <w:lang w:eastAsia="zh-CN"/>
        </w:rPr>
        <w:t>。</w:t>
      </w:r>
    </w:p>
    <w:p>
      <w:pPr>
        <w:pStyle w:val="6"/>
        <w:numPr>
          <w:ilvl w:val="0"/>
          <w:numId w:val="111"/>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结构缝（伸缩缝、沉降缝、防震缝、构造缝、体型缝及分割缝）、施工后浇带的位置和宽度在相应平面图中表示</w:t>
      </w:r>
      <w:r>
        <w:rPr>
          <w:rFonts w:hint="eastAsia"/>
          <w:bCs/>
          <w:color w:val="auto"/>
          <w:sz w:val="24"/>
          <w:szCs w:val="24"/>
          <w:lang w:eastAsia="zh-CN"/>
        </w:rPr>
        <w:t>。</w:t>
      </w:r>
    </w:p>
    <w:p>
      <w:pPr>
        <w:pStyle w:val="6"/>
        <w:numPr>
          <w:ilvl w:val="0"/>
          <w:numId w:val="111"/>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当环境较复杂时，提供环境挡墙方案设计图及与建筑物的关系图（包括平面图和典型剖面图等）</w:t>
      </w:r>
      <w:r>
        <w:rPr>
          <w:rFonts w:hint="eastAsia"/>
          <w:bCs/>
          <w:color w:val="auto"/>
          <w:sz w:val="24"/>
          <w:szCs w:val="24"/>
          <w:lang w:eastAsia="zh-CN"/>
        </w:rPr>
        <w:t>。</w:t>
      </w:r>
    </w:p>
    <w:p>
      <w:pPr>
        <w:pStyle w:val="6"/>
        <w:numPr>
          <w:ilvl w:val="0"/>
          <w:numId w:val="111"/>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钢结构工业厂房应包括：柱布置图、吊车梁布置图、屋而梁</w:t>
      </w:r>
      <w:r>
        <w:rPr>
          <w:rFonts w:hint="eastAsia"/>
          <w:bCs/>
          <w:color w:val="auto"/>
          <w:sz w:val="24"/>
          <w:szCs w:val="24"/>
          <w:lang w:eastAsia="zh-CN"/>
        </w:rPr>
        <w:t>檩</w:t>
      </w:r>
      <w:r>
        <w:rPr>
          <w:bCs/>
          <w:color w:val="auto"/>
          <w:sz w:val="24"/>
          <w:szCs w:val="24"/>
          <w:lang w:eastAsia="zh-CN"/>
        </w:rPr>
        <w:t>条布置图、柱间支撑布置图、屋面支撑布置图、天窗架和竖向支撑布置图以及必要的剖面图；柱脚</w:t>
      </w:r>
      <w:r>
        <w:rPr>
          <w:rFonts w:hint="eastAsia"/>
          <w:bCs/>
          <w:color w:val="auto"/>
          <w:sz w:val="24"/>
          <w:szCs w:val="24"/>
          <w:lang w:eastAsia="zh-CN"/>
        </w:rPr>
        <w:t>、</w:t>
      </w:r>
      <w:r>
        <w:rPr>
          <w:bCs/>
          <w:color w:val="auto"/>
          <w:sz w:val="24"/>
          <w:szCs w:val="24"/>
          <w:lang w:eastAsia="zh-CN"/>
        </w:rPr>
        <w:t>制动板与柱连接点等关键节点大样图</w:t>
      </w:r>
      <w:r>
        <w:rPr>
          <w:rFonts w:hint="eastAsia"/>
          <w:bCs/>
          <w:color w:val="auto"/>
          <w:sz w:val="24"/>
          <w:szCs w:val="24"/>
          <w:lang w:eastAsia="zh-CN"/>
        </w:rPr>
        <w:t>。</w:t>
      </w:r>
    </w:p>
    <w:p>
      <w:pPr>
        <w:pStyle w:val="19"/>
        <w:numPr>
          <w:ilvl w:val="0"/>
          <w:numId w:val="94"/>
        </w:numPr>
        <w:spacing w:before="0" w:after="0" w:line="480" w:lineRule="exact"/>
        <w:ind w:left="0" w:firstLine="482" w:firstLineChars="200"/>
        <w:jc w:val="left"/>
        <w:rPr>
          <w:color w:val="auto"/>
          <w:sz w:val="24"/>
          <w:szCs w:val="24"/>
          <w:lang w:eastAsia="zh-CN"/>
        </w:rPr>
      </w:pPr>
      <w:bookmarkStart w:id="87" w:name="_Toc6478"/>
      <w:r>
        <w:rPr>
          <w:color w:val="auto"/>
          <w:sz w:val="24"/>
          <w:szCs w:val="24"/>
          <w:lang w:eastAsia="zh-CN"/>
        </w:rPr>
        <w:t>基坑与边坡工程</w:t>
      </w:r>
      <w:r>
        <w:rPr>
          <w:rFonts w:hint="eastAsia"/>
          <w:color w:val="auto"/>
          <w:sz w:val="24"/>
          <w:szCs w:val="24"/>
          <w:lang w:eastAsia="zh-CN"/>
        </w:rPr>
        <w:t>设计</w:t>
      </w:r>
      <w:bookmarkEnd w:id="87"/>
    </w:p>
    <w:p>
      <w:pPr>
        <w:pStyle w:val="6"/>
        <w:numPr>
          <w:ilvl w:val="0"/>
          <w:numId w:val="112"/>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基坑周边环境图</w:t>
      </w:r>
    </w:p>
    <w:p>
      <w:pPr>
        <w:tabs>
          <w:tab w:val="left" w:pos="889"/>
        </w:tabs>
        <w:spacing w:line="480" w:lineRule="exact"/>
        <w:ind w:firstLine="480" w:firstLineChars="200"/>
        <w:jc w:val="both"/>
        <w:rPr>
          <w:color w:val="auto"/>
          <w:sz w:val="24"/>
          <w:szCs w:val="24"/>
          <w:lang w:eastAsia="zh-CN"/>
        </w:rPr>
      </w:pPr>
      <w:r>
        <w:rPr>
          <w:rFonts w:hint="eastAsia"/>
          <w:color w:val="auto"/>
          <w:sz w:val="24"/>
          <w:szCs w:val="24"/>
          <w:lang w:eastAsia="zh-CN"/>
        </w:rPr>
        <w:t>①</w:t>
      </w:r>
      <w:r>
        <w:rPr>
          <w:color w:val="auto"/>
          <w:sz w:val="24"/>
          <w:szCs w:val="24"/>
          <w:lang w:eastAsia="zh-CN"/>
        </w:rPr>
        <w:t>注明基坑周边地下管线的类型、埋置深度及管线与开挖线的距离；</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②</w:t>
      </w:r>
      <w:r>
        <w:rPr>
          <w:color w:val="auto"/>
          <w:sz w:val="24"/>
          <w:szCs w:val="24"/>
          <w:lang w:eastAsia="zh-CN"/>
        </w:rPr>
        <w:t>注明基坑周边建（构）筑物结构形式、基础形式、基础埋深和周边道路交通负载量；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③</w:t>
      </w:r>
      <w:r>
        <w:rPr>
          <w:color w:val="auto"/>
          <w:sz w:val="24"/>
          <w:szCs w:val="24"/>
          <w:lang w:eastAsia="zh-CN"/>
        </w:rPr>
        <w:t>注明构建筑物地下部分外墙线与红线、基坑开挖线及周边构筑物的关系。</w:t>
      </w:r>
    </w:p>
    <w:p>
      <w:pPr>
        <w:pStyle w:val="6"/>
        <w:numPr>
          <w:ilvl w:val="0"/>
          <w:numId w:val="112"/>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基坑周边地层展开图</w:t>
      </w:r>
    </w:p>
    <w:p>
      <w:pPr>
        <w:pStyle w:val="6"/>
        <w:numPr>
          <w:ilvl w:val="0"/>
          <w:numId w:val="112"/>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基坑平面布置图</w:t>
      </w:r>
    </w:p>
    <w:p>
      <w:pPr>
        <w:spacing w:line="480" w:lineRule="exact"/>
        <w:ind w:firstLine="480" w:firstLineChars="200"/>
        <w:jc w:val="both"/>
        <w:rPr>
          <w:color w:val="auto"/>
          <w:sz w:val="24"/>
          <w:szCs w:val="24"/>
          <w:lang w:eastAsia="zh-CN"/>
        </w:rPr>
      </w:pPr>
      <w:r>
        <w:rPr>
          <w:rFonts w:hint="eastAsia"/>
          <w:color w:val="auto"/>
          <w:sz w:val="24"/>
          <w:szCs w:val="24"/>
          <w:lang w:eastAsia="zh-CN"/>
        </w:rPr>
        <w:t>①</w:t>
      </w:r>
      <w:r>
        <w:rPr>
          <w:color w:val="auto"/>
          <w:sz w:val="24"/>
          <w:szCs w:val="24"/>
          <w:lang w:eastAsia="zh-CN"/>
        </w:rPr>
        <w:t>绘制支护结构与主体结构基础边线的位置关系、支护计算分段等；</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②</w:t>
      </w:r>
      <w:r>
        <w:rPr>
          <w:color w:val="auto"/>
          <w:sz w:val="24"/>
          <w:szCs w:val="24"/>
          <w:lang w:eastAsia="zh-CN"/>
        </w:rPr>
        <w:t>绘制内支撑的定位轴线和内支撑位置，标注必要的定位尺寸；</w:t>
      </w:r>
    </w:p>
    <w:p>
      <w:pPr>
        <w:pStyle w:val="6"/>
        <w:numPr>
          <w:ilvl w:val="0"/>
          <w:numId w:val="113"/>
        </w:numPr>
        <w:spacing w:line="480" w:lineRule="exact"/>
        <w:ind w:left="0" w:firstLine="480" w:firstLineChars="200"/>
        <w:jc w:val="both"/>
        <w:rPr>
          <w:color w:val="auto"/>
          <w:sz w:val="24"/>
          <w:szCs w:val="24"/>
          <w:lang w:eastAsia="zh-CN"/>
        </w:rPr>
      </w:pPr>
      <w:r>
        <w:rPr>
          <w:color w:val="auto"/>
          <w:sz w:val="24"/>
          <w:szCs w:val="24"/>
          <w:lang w:eastAsia="zh-CN"/>
        </w:rPr>
        <w:t>绘制支护体系的支护类型。</w:t>
      </w:r>
    </w:p>
    <w:p>
      <w:pPr>
        <w:pStyle w:val="6"/>
        <w:numPr>
          <w:ilvl w:val="0"/>
          <w:numId w:val="112"/>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主要的基坑剖面图和立面图</w:t>
      </w:r>
    </w:p>
    <w:p>
      <w:pPr>
        <w:pStyle w:val="6"/>
        <w:numPr>
          <w:ilvl w:val="0"/>
          <w:numId w:val="112"/>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支撑平面布置图</w:t>
      </w:r>
    </w:p>
    <w:p>
      <w:pPr>
        <w:pStyle w:val="6"/>
        <w:numPr>
          <w:ilvl w:val="0"/>
          <w:numId w:val="112"/>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基坑降水（排水）平面布置图、降水井构造图</w:t>
      </w:r>
    </w:p>
    <w:p>
      <w:pPr>
        <w:pStyle w:val="6"/>
        <w:numPr>
          <w:ilvl w:val="0"/>
          <w:numId w:val="112"/>
        </w:numPr>
        <w:tabs>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基坑监测点平面布置图</w:t>
      </w:r>
    </w:p>
    <w:p>
      <w:pPr>
        <w:pStyle w:val="19"/>
        <w:numPr>
          <w:ilvl w:val="0"/>
          <w:numId w:val="94"/>
        </w:numPr>
        <w:spacing w:before="0" w:after="0" w:line="480" w:lineRule="exact"/>
        <w:ind w:left="0" w:firstLine="482" w:firstLineChars="200"/>
        <w:jc w:val="left"/>
        <w:rPr>
          <w:color w:val="auto"/>
          <w:sz w:val="24"/>
          <w:szCs w:val="24"/>
          <w:lang w:eastAsia="zh-CN"/>
        </w:rPr>
      </w:pPr>
      <w:bookmarkStart w:id="88" w:name="_Toc6907"/>
      <w:r>
        <w:rPr>
          <w:rFonts w:hint="eastAsia"/>
          <w:color w:val="auto"/>
          <w:sz w:val="24"/>
          <w:szCs w:val="24"/>
          <w:lang w:eastAsia="zh-CN"/>
        </w:rPr>
        <w:t>电气设计</w:t>
      </w:r>
      <w:bookmarkEnd w:id="88"/>
    </w:p>
    <w:p>
      <w:pPr>
        <w:pStyle w:val="6"/>
        <w:numPr>
          <w:ilvl w:val="0"/>
          <w:numId w:val="114"/>
        </w:numPr>
        <w:tabs>
          <w:tab w:val="left" w:pos="0"/>
          <w:tab w:val="left" w:pos="426"/>
        </w:tabs>
        <w:spacing w:line="480" w:lineRule="exact"/>
        <w:ind w:left="0" w:firstLine="480" w:firstLineChars="200"/>
        <w:jc w:val="both"/>
        <w:rPr>
          <w:bCs/>
          <w:color w:val="auto"/>
          <w:sz w:val="24"/>
          <w:szCs w:val="24"/>
          <w:lang w:eastAsia="zh-CN"/>
        </w:rPr>
      </w:pPr>
      <w:r>
        <w:rPr>
          <w:bCs/>
          <w:color w:val="auto"/>
          <w:sz w:val="24"/>
          <w:szCs w:val="24"/>
          <w:lang w:eastAsia="zh-CN"/>
        </w:rPr>
        <w:t>高、低压系统图</w:t>
      </w:r>
      <w:r>
        <w:rPr>
          <w:rFonts w:hint="eastAsia"/>
          <w:color w:val="auto"/>
          <w:sz w:val="24"/>
          <w:szCs w:val="24"/>
          <w:lang w:eastAsia="zh-CN"/>
        </w:rPr>
        <w:t>：注明开关柜编号、型号及回路编号、一次回路设备型号、设备容量、计算电流、补偿容量、整定值、导体型号规格、用户名称。</w:t>
      </w:r>
    </w:p>
    <w:p>
      <w:pPr>
        <w:pStyle w:val="6"/>
        <w:numPr>
          <w:ilvl w:val="0"/>
          <w:numId w:val="114"/>
        </w:numPr>
        <w:tabs>
          <w:tab w:val="left" w:pos="0"/>
          <w:tab w:val="left" w:pos="426"/>
        </w:tabs>
        <w:spacing w:line="480" w:lineRule="exact"/>
        <w:ind w:left="0" w:firstLine="480" w:firstLineChars="200"/>
        <w:jc w:val="both"/>
        <w:rPr>
          <w:bCs/>
          <w:color w:val="auto"/>
          <w:sz w:val="24"/>
          <w:szCs w:val="24"/>
          <w:lang w:eastAsia="zh-CN"/>
        </w:rPr>
      </w:pPr>
      <w:r>
        <w:rPr>
          <w:bCs/>
          <w:color w:val="auto"/>
          <w:sz w:val="24"/>
          <w:szCs w:val="24"/>
          <w:lang w:eastAsia="zh-CN"/>
        </w:rPr>
        <w:t>主要变、配电设备布置图</w:t>
      </w:r>
      <w:r>
        <w:rPr>
          <w:rFonts w:hint="eastAsia"/>
          <w:bCs/>
          <w:color w:val="auto"/>
          <w:sz w:val="24"/>
          <w:szCs w:val="24"/>
          <w:lang w:eastAsia="zh-CN"/>
        </w:rPr>
        <w:t>：包括高、低压开关柜、变压器、母干线、发电机、控制屏、直流电源及信号屏等设备平面布置和主要尺寸，示意图纸比例。</w:t>
      </w:r>
    </w:p>
    <w:p>
      <w:pPr>
        <w:pStyle w:val="6"/>
        <w:numPr>
          <w:ilvl w:val="0"/>
          <w:numId w:val="114"/>
        </w:numPr>
        <w:tabs>
          <w:tab w:val="left" w:pos="0"/>
          <w:tab w:val="left" w:pos="426"/>
        </w:tabs>
        <w:spacing w:line="480" w:lineRule="exact"/>
        <w:ind w:left="0" w:firstLine="480" w:firstLineChars="200"/>
        <w:jc w:val="both"/>
        <w:rPr>
          <w:bCs/>
          <w:color w:val="auto"/>
          <w:sz w:val="24"/>
          <w:szCs w:val="24"/>
          <w:lang w:eastAsia="zh-CN"/>
        </w:rPr>
      </w:pPr>
      <w:r>
        <w:rPr>
          <w:bCs/>
          <w:color w:val="auto"/>
          <w:sz w:val="24"/>
          <w:szCs w:val="24"/>
          <w:lang w:eastAsia="zh-CN"/>
        </w:rPr>
        <w:t>电气总平面图</w:t>
      </w:r>
      <w:r>
        <w:rPr>
          <w:rFonts w:hint="eastAsia"/>
          <w:bCs/>
          <w:color w:val="auto"/>
          <w:sz w:val="24"/>
          <w:szCs w:val="24"/>
          <w:lang w:eastAsia="zh-CN"/>
        </w:rPr>
        <w:t>：标示建构筑物名称、高低压线路及其他系统线路走向、架空线杆位，标示变配电和发电站位置、编号、容量，示意比例和指北针。</w:t>
      </w:r>
    </w:p>
    <w:p>
      <w:pPr>
        <w:pStyle w:val="6"/>
        <w:numPr>
          <w:ilvl w:val="0"/>
          <w:numId w:val="114"/>
        </w:numPr>
        <w:tabs>
          <w:tab w:val="left" w:pos="0"/>
          <w:tab w:val="left" w:pos="426"/>
        </w:tabs>
        <w:spacing w:line="480" w:lineRule="exact"/>
        <w:ind w:left="0" w:firstLine="480" w:firstLineChars="200"/>
        <w:jc w:val="both"/>
        <w:rPr>
          <w:bCs/>
          <w:color w:val="auto"/>
          <w:sz w:val="24"/>
          <w:szCs w:val="24"/>
          <w:lang w:eastAsia="zh-CN"/>
        </w:rPr>
      </w:pPr>
      <w:r>
        <w:rPr>
          <w:bCs/>
          <w:color w:val="auto"/>
          <w:sz w:val="24"/>
          <w:szCs w:val="24"/>
          <w:lang w:eastAsia="zh-CN"/>
        </w:rPr>
        <w:t>设备</w:t>
      </w:r>
      <w:r>
        <w:rPr>
          <w:rFonts w:hint="eastAsia"/>
          <w:bCs/>
          <w:color w:val="auto"/>
          <w:sz w:val="24"/>
          <w:szCs w:val="24"/>
          <w:lang w:eastAsia="zh-CN"/>
        </w:rPr>
        <w:t>及</w:t>
      </w:r>
      <w:r>
        <w:rPr>
          <w:bCs/>
          <w:color w:val="auto"/>
          <w:sz w:val="24"/>
          <w:szCs w:val="24"/>
          <w:lang w:eastAsia="zh-CN"/>
        </w:rPr>
        <w:t>主要材料表</w:t>
      </w:r>
      <w:r>
        <w:rPr>
          <w:rFonts w:hint="eastAsia"/>
          <w:bCs/>
          <w:color w:val="auto"/>
          <w:sz w:val="24"/>
          <w:szCs w:val="24"/>
          <w:lang w:eastAsia="zh-CN"/>
        </w:rPr>
        <w:t>：注明主要电气设备的名称、型号、规格、单位、数量。</w:t>
      </w:r>
    </w:p>
    <w:p>
      <w:pPr>
        <w:pStyle w:val="6"/>
        <w:numPr>
          <w:ilvl w:val="0"/>
          <w:numId w:val="114"/>
        </w:numPr>
        <w:tabs>
          <w:tab w:val="left" w:pos="0"/>
          <w:tab w:val="left" w:pos="426"/>
        </w:tabs>
        <w:spacing w:line="480" w:lineRule="exact"/>
        <w:ind w:left="0" w:firstLine="480" w:firstLineChars="200"/>
        <w:jc w:val="both"/>
        <w:rPr>
          <w:bCs/>
          <w:color w:val="auto"/>
          <w:sz w:val="24"/>
          <w:szCs w:val="24"/>
          <w:lang w:eastAsia="zh-CN"/>
        </w:rPr>
      </w:pPr>
      <w:r>
        <w:rPr>
          <w:bCs/>
          <w:color w:val="auto"/>
          <w:sz w:val="24"/>
          <w:szCs w:val="24"/>
          <w:lang w:eastAsia="zh-CN"/>
        </w:rPr>
        <w:t>电气消防平面图（如有）</w:t>
      </w:r>
      <w:r>
        <w:rPr>
          <w:rFonts w:hint="eastAsia"/>
          <w:bCs/>
          <w:color w:val="auto"/>
          <w:sz w:val="24"/>
          <w:szCs w:val="24"/>
          <w:lang w:eastAsia="zh-CN"/>
        </w:rPr>
        <w:t>。</w:t>
      </w:r>
    </w:p>
    <w:p>
      <w:pPr>
        <w:pStyle w:val="19"/>
        <w:numPr>
          <w:ilvl w:val="0"/>
          <w:numId w:val="94"/>
        </w:numPr>
        <w:spacing w:before="0" w:after="0" w:line="480" w:lineRule="exact"/>
        <w:ind w:left="0" w:firstLine="482" w:firstLineChars="200"/>
        <w:jc w:val="left"/>
        <w:rPr>
          <w:color w:val="auto"/>
          <w:sz w:val="24"/>
          <w:szCs w:val="24"/>
          <w:lang w:eastAsia="zh-CN"/>
        </w:rPr>
      </w:pPr>
      <w:bookmarkStart w:id="89" w:name="_Toc28568"/>
      <w:r>
        <w:rPr>
          <w:color w:val="auto"/>
          <w:sz w:val="24"/>
          <w:szCs w:val="24"/>
          <w:lang w:eastAsia="zh-CN"/>
        </w:rPr>
        <w:t>仪表及自控系统</w:t>
      </w:r>
      <w:r>
        <w:rPr>
          <w:rFonts w:hint="eastAsia"/>
          <w:color w:val="auto"/>
          <w:sz w:val="24"/>
          <w:szCs w:val="24"/>
          <w:lang w:eastAsia="zh-CN"/>
        </w:rPr>
        <w:t>设计</w:t>
      </w:r>
      <w:bookmarkEnd w:id="89"/>
    </w:p>
    <w:p>
      <w:pPr>
        <w:pStyle w:val="6"/>
        <w:numPr>
          <w:ilvl w:val="0"/>
          <w:numId w:val="115"/>
        </w:numPr>
        <w:tabs>
          <w:tab w:val="left" w:pos="0"/>
          <w:tab w:val="left" w:pos="567"/>
        </w:tabs>
        <w:spacing w:line="480" w:lineRule="exact"/>
        <w:ind w:left="0" w:firstLine="480" w:firstLineChars="200"/>
        <w:jc w:val="both"/>
        <w:rPr>
          <w:bCs/>
          <w:color w:val="auto"/>
          <w:sz w:val="24"/>
          <w:szCs w:val="24"/>
          <w:lang w:eastAsia="zh-CN"/>
        </w:rPr>
      </w:pPr>
      <w:r>
        <w:rPr>
          <w:bCs/>
          <w:color w:val="auto"/>
          <w:sz w:val="24"/>
          <w:szCs w:val="24"/>
          <w:lang w:eastAsia="zh-CN"/>
        </w:rPr>
        <w:t>仪表、自控</w:t>
      </w:r>
      <w:r>
        <w:rPr>
          <w:rFonts w:hint="eastAsia"/>
          <w:bCs/>
          <w:color w:val="auto"/>
          <w:sz w:val="24"/>
          <w:szCs w:val="24"/>
          <w:lang w:eastAsia="zh-CN"/>
        </w:rPr>
        <w:t>系统</w:t>
      </w:r>
      <w:r>
        <w:rPr>
          <w:bCs/>
          <w:color w:val="auto"/>
          <w:sz w:val="24"/>
          <w:szCs w:val="24"/>
          <w:lang w:eastAsia="zh-CN"/>
        </w:rPr>
        <w:t>、</w:t>
      </w:r>
      <w:r>
        <w:rPr>
          <w:rFonts w:hint="eastAsia"/>
          <w:bCs/>
          <w:color w:val="auto"/>
          <w:sz w:val="24"/>
          <w:szCs w:val="24"/>
          <w:lang w:eastAsia="zh-CN"/>
        </w:rPr>
        <w:t>视频安防</w:t>
      </w:r>
      <w:r>
        <w:rPr>
          <w:bCs/>
          <w:color w:val="auto"/>
          <w:sz w:val="24"/>
          <w:szCs w:val="24"/>
          <w:lang w:eastAsia="zh-CN"/>
        </w:rPr>
        <w:t>监控系统、</w:t>
      </w:r>
      <w:r>
        <w:rPr>
          <w:rFonts w:hint="eastAsia"/>
          <w:bCs/>
          <w:color w:val="auto"/>
          <w:sz w:val="24"/>
          <w:szCs w:val="24"/>
          <w:lang w:eastAsia="zh-CN"/>
        </w:rPr>
        <w:t>入侵</w:t>
      </w:r>
      <w:r>
        <w:rPr>
          <w:bCs/>
          <w:color w:val="auto"/>
          <w:sz w:val="24"/>
          <w:szCs w:val="24"/>
          <w:lang w:eastAsia="zh-CN"/>
        </w:rPr>
        <w:t>报警系统、出入口控制系统、</w:t>
      </w:r>
      <w:r>
        <w:rPr>
          <w:rFonts w:hint="eastAsia"/>
          <w:bCs/>
          <w:color w:val="auto"/>
          <w:sz w:val="24"/>
          <w:szCs w:val="24"/>
          <w:lang w:eastAsia="zh-CN"/>
        </w:rPr>
        <w:t>有线</w:t>
      </w:r>
      <w:r>
        <w:rPr>
          <w:bCs/>
          <w:color w:val="auto"/>
          <w:sz w:val="24"/>
          <w:szCs w:val="24"/>
          <w:lang w:eastAsia="zh-CN"/>
        </w:rPr>
        <w:t>电视系统、有线广播系统（如采用）</w:t>
      </w:r>
      <w:r>
        <w:rPr>
          <w:rFonts w:hint="eastAsia"/>
          <w:bCs/>
          <w:color w:val="auto"/>
          <w:sz w:val="24"/>
          <w:szCs w:val="24"/>
          <w:lang w:eastAsia="zh-CN"/>
        </w:rPr>
        <w:t>、综合布线</w:t>
      </w:r>
      <w:r>
        <w:rPr>
          <w:bCs/>
          <w:color w:val="auto"/>
          <w:sz w:val="24"/>
          <w:szCs w:val="24"/>
          <w:lang w:eastAsia="zh-CN"/>
        </w:rPr>
        <w:t>系统</w:t>
      </w:r>
      <w:r>
        <w:rPr>
          <w:rFonts w:hint="eastAsia"/>
          <w:bCs/>
          <w:color w:val="auto"/>
          <w:sz w:val="24"/>
          <w:szCs w:val="24"/>
          <w:lang w:eastAsia="zh-CN"/>
        </w:rPr>
        <w:t>（含</w:t>
      </w:r>
      <w:r>
        <w:rPr>
          <w:bCs/>
          <w:color w:val="auto"/>
          <w:sz w:val="24"/>
          <w:szCs w:val="24"/>
          <w:lang w:eastAsia="zh-CN"/>
        </w:rPr>
        <w:t>电话、</w:t>
      </w:r>
      <w:r>
        <w:rPr>
          <w:rFonts w:hint="eastAsia"/>
          <w:bCs/>
          <w:color w:val="auto"/>
          <w:sz w:val="24"/>
          <w:szCs w:val="24"/>
          <w:lang w:eastAsia="zh-CN"/>
        </w:rPr>
        <w:t>计算机</w:t>
      </w:r>
      <w:r>
        <w:rPr>
          <w:bCs/>
          <w:color w:val="auto"/>
          <w:sz w:val="24"/>
          <w:szCs w:val="24"/>
          <w:lang w:eastAsia="zh-CN"/>
        </w:rPr>
        <w:t>网络</w:t>
      </w:r>
      <w:r>
        <w:rPr>
          <w:rFonts w:hint="eastAsia"/>
          <w:bCs/>
          <w:color w:val="auto"/>
          <w:sz w:val="24"/>
          <w:szCs w:val="24"/>
          <w:lang w:eastAsia="zh-CN"/>
        </w:rPr>
        <w:t>）</w:t>
      </w:r>
      <w:r>
        <w:rPr>
          <w:bCs/>
          <w:color w:val="auto"/>
          <w:sz w:val="24"/>
          <w:szCs w:val="24"/>
          <w:lang w:eastAsia="zh-CN"/>
        </w:rPr>
        <w:t>等</w:t>
      </w:r>
      <w:r>
        <w:rPr>
          <w:rFonts w:hint="eastAsia"/>
          <w:bCs/>
          <w:color w:val="auto"/>
          <w:sz w:val="24"/>
          <w:szCs w:val="24"/>
          <w:lang w:eastAsia="zh-CN"/>
        </w:rPr>
        <w:t>系统</w:t>
      </w:r>
      <w:r>
        <w:rPr>
          <w:bCs/>
          <w:color w:val="auto"/>
          <w:sz w:val="24"/>
          <w:szCs w:val="24"/>
          <w:lang w:eastAsia="zh-CN"/>
        </w:rPr>
        <w:t>配置图或系统图</w:t>
      </w:r>
      <w:r>
        <w:rPr>
          <w:rFonts w:hint="eastAsia"/>
          <w:bCs/>
          <w:color w:val="auto"/>
          <w:sz w:val="24"/>
          <w:szCs w:val="24"/>
          <w:lang w:eastAsia="zh-CN"/>
        </w:rPr>
        <w:t>。</w:t>
      </w:r>
    </w:p>
    <w:p>
      <w:pPr>
        <w:pStyle w:val="6"/>
        <w:numPr>
          <w:ilvl w:val="0"/>
          <w:numId w:val="115"/>
        </w:numPr>
        <w:tabs>
          <w:tab w:val="left" w:pos="0"/>
          <w:tab w:val="left" w:pos="567"/>
        </w:tabs>
        <w:spacing w:line="480" w:lineRule="exact"/>
        <w:ind w:left="0" w:firstLine="480" w:firstLineChars="200"/>
        <w:jc w:val="both"/>
        <w:rPr>
          <w:bCs/>
          <w:color w:val="auto"/>
          <w:sz w:val="24"/>
          <w:szCs w:val="24"/>
          <w:lang w:eastAsia="zh-CN"/>
        </w:rPr>
      </w:pPr>
      <w:r>
        <w:rPr>
          <w:bCs/>
          <w:color w:val="auto"/>
          <w:sz w:val="24"/>
          <w:szCs w:val="24"/>
          <w:lang w:eastAsia="zh-CN"/>
        </w:rPr>
        <w:t>仪表</w:t>
      </w:r>
      <w:r>
        <w:rPr>
          <w:rFonts w:hint="eastAsia"/>
          <w:bCs/>
          <w:color w:val="auto"/>
          <w:sz w:val="24"/>
          <w:szCs w:val="24"/>
          <w:lang w:eastAsia="zh-CN"/>
        </w:rPr>
        <w:t>、</w:t>
      </w:r>
      <w:r>
        <w:rPr>
          <w:bCs/>
          <w:color w:val="auto"/>
          <w:sz w:val="24"/>
          <w:szCs w:val="24"/>
          <w:lang w:eastAsia="zh-CN"/>
        </w:rPr>
        <w:t>自控控制流程图</w:t>
      </w:r>
      <w:r>
        <w:rPr>
          <w:rFonts w:hint="eastAsia"/>
          <w:bCs/>
          <w:color w:val="auto"/>
          <w:sz w:val="24"/>
          <w:szCs w:val="24"/>
          <w:lang w:eastAsia="zh-CN"/>
        </w:rPr>
        <w:t>。</w:t>
      </w:r>
    </w:p>
    <w:p>
      <w:pPr>
        <w:pStyle w:val="6"/>
        <w:numPr>
          <w:ilvl w:val="0"/>
          <w:numId w:val="115"/>
        </w:numPr>
        <w:tabs>
          <w:tab w:val="left" w:pos="0"/>
          <w:tab w:val="left" w:pos="567"/>
        </w:tabs>
        <w:spacing w:line="480" w:lineRule="exact"/>
        <w:ind w:left="0" w:firstLine="480" w:firstLineChars="200"/>
        <w:jc w:val="both"/>
        <w:rPr>
          <w:bCs/>
          <w:color w:val="auto"/>
          <w:sz w:val="24"/>
          <w:szCs w:val="24"/>
          <w:lang w:eastAsia="zh-CN"/>
        </w:rPr>
      </w:pPr>
      <w:r>
        <w:rPr>
          <w:bCs/>
          <w:color w:val="auto"/>
          <w:sz w:val="24"/>
          <w:szCs w:val="24"/>
          <w:lang w:eastAsia="zh-CN"/>
        </w:rPr>
        <w:t>仪表、自动控制</w:t>
      </w:r>
      <w:r>
        <w:rPr>
          <w:rFonts w:hint="eastAsia"/>
          <w:bCs/>
          <w:color w:val="auto"/>
          <w:sz w:val="24"/>
          <w:szCs w:val="24"/>
          <w:lang w:eastAsia="zh-CN"/>
        </w:rPr>
        <w:t>、</w:t>
      </w:r>
      <w:r>
        <w:rPr>
          <w:bCs/>
          <w:color w:val="auto"/>
          <w:sz w:val="24"/>
          <w:szCs w:val="24"/>
          <w:lang w:eastAsia="zh-CN"/>
        </w:rPr>
        <w:t>弱电系统布置总平面图</w:t>
      </w:r>
      <w:r>
        <w:rPr>
          <w:rFonts w:hint="eastAsia"/>
          <w:bCs/>
          <w:color w:val="auto"/>
          <w:sz w:val="24"/>
          <w:szCs w:val="24"/>
          <w:lang w:eastAsia="zh-CN"/>
        </w:rPr>
        <w:t>。</w:t>
      </w:r>
    </w:p>
    <w:p>
      <w:pPr>
        <w:pStyle w:val="6"/>
        <w:numPr>
          <w:ilvl w:val="0"/>
          <w:numId w:val="115"/>
        </w:numPr>
        <w:tabs>
          <w:tab w:val="left" w:pos="0"/>
          <w:tab w:val="left" w:pos="567"/>
        </w:tabs>
        <w:spacing w:line="480" w:lineRule="exact"/>
        <w:ind w:left="0" w:firstLine="480" w:firstLineChars="200"/>
        <w:jc w:val="both"/>
        <w:rPr>
          <w:bCs/>
          <w:color w:val="auto"/>
          <w:sz w:val="24"/>
          <w:szCs w:val="24"/>
          <w:lang w:eastAsia="zh-CN"/>
        </w:rPr>
      </w:pPr>
      <w:r>
        <w:rPr>
          <w:bCs/>
          <w:color w:val="auto"/>
          <w:sz w:val="24"/>
          <w:szCs w:val="24"/>
          <w:lang w:eastAsia="zh-CN"/>
        </w:rPr>
        <w:t>设备</w:t>
      </w:r>
      <w:r>
        <w:rPr>
          <w:rFonts w:hint="eastAsia"/>
          <w:bCs/>
          <w:color w:val="auto"/>
          <w:sz w:val="24"/>
          <w:szCs w:val="24"/>
          <w:lang w:eastAsia="zh-CN"/>
        </w:rPr>
        <w:t>及</w:t>
      </w:r>
      <w:r>
        <w:rPr>
          <w:bCs/>
          <w:color w:val="auto"/>
          <w:sz w:val="24"/>
          <w:szCs w:val="24"/>
          <w:lang w:eastAsia="zh-CN"/>
        </w:rPr>
        <w:t>主要材料表</w:t>
      </w:r>
      <w:r>
        <w:rPr>
          <w:rFonts w:hint="eastAsia"/>
          <w:bCs/>
          <w:color w:val="auto"/>
          <w:sz w:val="24"/>
          <w:szCs w:val="24"/>
          <w:lang w:eastAsia="zh-CN"/>
        </w:rPr>
        <w:t>：注明主要电气设备的名称、型号、规格、单位、数量。</w:t>
      </w:r>
    </w:p>
    <w:p>
      <w:pPr>
        <w:pStyle w:val="19"/>
        <w:numPr>
          <w:ilvl w:val="0"/>
          <w:numId w:val="94"/>
        </w:numPr>
        <w:spacing w:before="0" w:after="0" w:line="480" w:lineRule="exact"/>
        <w:ind w:left="0" w:firstLine="482" w:firstLineChars="200"/>
        <w:jc w:val="left"/>
        <w:rPr>
          <w:color w:val="auto"/>
          <w:sz w:val="24"/>
          <w:szCs w:val="24"/>
          <w:lang w:eastAsia="zh-CN"/>
        </w:rPr>
      </w:pPr>
      <w:bookmarkStart w:id="90" w:name="_Toc13889"/>
      <w:r>
        <w:rPr>
          <w:rFonts w:hint="eastAsia"/>
          <w:color w:val="auto"/>
          <w:sz w:val="24"/>
          <w:szCs w:val="24"/>
          <w:lang w:eastAsia="zh-CN"/>
        </w:rPr>
        <w:t>暖通设计</w:t>
      </w:r>
      <w:bookmarkEnd w:id="90"/>
    </w:p>
    <w:p>
      <w:pPr>
        <w:pStyle w:val="6"/>
        <w:numPr>
          <w:ilvl w:val="0"/>
          <w:numId w:val="116"/>
        </w:numPr>
        <w:tabs>
          <w:tab w:val="left" w:pos="0"/>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一般包括图例、系统流程图、主要平面图，各种管道、风道可绘制单线图</w:t>
      </w:r>
      <w:r>
        <w:rPr>
          <w:rFonts w:hint="eastAsia"/>
          <w:bCs/>
          <w:color w:val="auto"/>
          <w:sz w:val="24"/>
          <w:szCs w:val="24"/>
          <w:lang w:eastAsia="zh-CN"/>
        </w:rPr>
        <w:t>。</w:t>
      </w:r>
    </w:p>
    <w:p>
      <w:pPr>
        <w:pStyle w:val="6"/>
        <w:numPr>
          <w:ilvl w:val="0"/>
          <w:numId w:val="116"/>
        </w:numPr>
        <w:tabs>
          <w:tab w:val="left" w:pos="0"/>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冷、热源机房平面及系统流程图，附设备</w:t>
      </w:r>
      <w:r>
        <w:rPr>
          <w:rFonts w:hint="eastAsia"/>
          <w:bCs/>
          <w:color w:val="auto"/>
          <w:sz w:val="24"/>
          <w:szCs w:val="24"/>
          <w:lang w:eastAsia="zh-CN"/>
        </w:rPr>
        <w:t>及</w:t>
      </w:r>
      <w:r>
        <w:rPr>
          <w:bCs/>
          <w:color w:val="auto"/>
          <w:sz w:val="24"/>
          <w:szCs w:val="24"/>
          <w:lang w:eastAsia="zh-CN"/>
        </w:rPr>
        <w:t>主要材料表</w:t>
      </w:r>
      <w:r>
        <w:rPr>
          <w:rFonts w:hint="eastAsia"/>
          <w:bCs/>
          <w:color w:val="auto"/>
          <w:sz w:val="24"/>
          <w:szCs w:val="24"/>
          <w:lang w:eastAsia="zh-CN"/>
        </w:rPr>
        <w:t>。</w:t>
      </w:r>
    </w:p>
    <w:p>
      <w:pPr>
        <w:pStyle w:val="6"/>
        <w:numPr>
          <w:ilvl w:val="0"/>
          <w:numId w:val="116"/>
        </w:numPr>
        <w:tabs>
          <w:tab w:val="left" w:pos="0"/>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室内消防设施布置图。</w:t>
      </w:r>
    </w:p>
    <w:p>
      <w:pPr>
        <w:pStyle w:val="6"/>
        <w:numPr>
          <w:ilvl w:val="0"/>
          <w:numId w:val="116"/>
        </w:numPr>
        <w:tabs>
          <w:tab w:val="left" w:pos="0"/>
          <w:tab w:val="left" w:pos="779"/>
        </w:tabs>
        <w:spacing w:line="480" w:lineRule="exact"/>
        <w:ind w:left="0" w:firstLine="480" w:firstLineChars="200"/>
        <w:jc w:val="both"/>
        <w:rPr>
          <w:bCs/>
          <w:color w:val="auto"/>
          <w:sz w:val="24"/>
          <w:szCs w:val="24"/>
          <w:lang w:eastAsia="zh-CN"/>
        </w:rPr>
      </w:pPr>
      <w:r>
        <w:rPr>
          <w:bCs/>
          <w:color w:val="auto"/>
          <w:sz w:val="24"/>
          <w:szCs w:val="24"/>
          <w:lang w:eastAsia="zh-CN"/>
        </w:rPr>
        <w:t>一般工程供暖</w:t>
      </w:r>
      <w:r>
        <w:rPr>
          <w:rFonts w:hint="eastAsia"/>
          <w:bCs/>
          <w:color w:val="auto"/>
          <w:sz w:val="24"/>
          <w:szCs w:val="24"/>
          <w:lang w:eastAsia="zh-CN"/>
        </w:rPr>
        <w:t>通风</w:t>
      </w:r>
      <w:r>
        <w:rPr>
          <w:bCs/>
          <w:color w:val="auto"/>
          <w:sz w:val="24"/>
          <w:szCs w:val="24"/>
          <w:lang w:eastAsia="zh-CN"/>
        </w:rPr>
        <w:t>和空气调节</w:t>
      </w:r>
      <w:r>
        <w:rPr>
          <w:rFonts w:hint="eastAsia"/>
          <w:bCs/>
          <w:color w:val="auto"/>
          <w:sz w:val="24"/>
          <w:szCs w:val="24"/>
          <w:lang w:eastAsia="zh-CN"/>
        </w:rPr>
        <w:t>在</w:t>
      </w:r>
      <w:r>
        <w:rPr>
          <w:bCs/>
          <w:color w:val="auto"/>
          <w:sz w:val="24"/>
          <w:szCs w:val="24"/>
          <w:lang w:eastAsia="zh-CN"/>
        </w:rPr>
        <w:t>初步设计阶段可不出图，只列出设备</w:t>
      </w:r>
      <w:r>
        <w:rPr>
          <w:rFonts w:hint="eastAsia"/>
          <w:bCs/>
          <w:color w:val="auto"/>
          <w:sz w:val="24"/>
          <w:szCs w:val="24"/>
          <w:lang w:eastAsia="zh-CN"/>
        </w:rPr>
        <w:t>材料</w:t>
      </w:r>
      <w:r>
        <w:rPr>
          <w:bCs/>
          <w:color w:val="auto"/>
          <w:sz w:val="24"/>
          <w:szCs w:val="24"/>
          <w:lang w:eastAsia="zh-CN"/>
        </w:rPr>
        <w:t>表。</w:t>
      </w:r>
    </w:p>
    <w:p>
      <w:pPr>
        <w:pStyle w:val="19"/>
        <w:numPr>
          <w:ilvl w:val="0"/>
          <w:numId w:val="94"/>
        </w:numPr>
        <w:spacing w:before="0" w:after="0" w:line="480" w:lineRule="exact"/>
        <w:ind w:left="0" w:firstLine="482" w:firstLineChars="200"/>
        <w:jc w:val="left"/>
        <w:rPr>
          <w:color w:val="auto"/>
          <w:sz w:val="24"/>
          <w:szCs w:val="24"/>
          <w:lang w:eastAsia="zh-CN"/>
        </w:rPr>
      </w:pPr>
      <w:bookmarkStart w:id="91" w:name="_Toc24697"/>
      <w:r>
        <w:rPr>
          <w:color w:val="auto"/>
          <w:sz w:val="24"/>
          <w:szCs w:val="24"/>
          <w:lang w:eastAsia="zh-CN"/>
        </w:rPr>
        <w:t>机械</w:t>
      </w:r>
      <w:r>
        <w:rPr>
          <w:rFonts w:hint="eastAsia"/>
          <w:color w:val="auto"/>
          <w:sz w:val="24"/>
          <w:szCs w:val="24"/>
          <w:lang w:eastAsia="zh-CN"/>
        </w:rPr>
        <w:t>设计</w:t>
      </w:r>
      <w:bookmarkEnd w:id="91"/>
    </w:p>
    <w:p>
      <w:pPr>
        <w:pStyle w:val="6"/>
        <w:spacing w:line="480" w:lineRule="exact"/>
        <w:ind w:firstLine="480" w:firstLineChars="200"/>
        <w:rPr>
          <w:color w:val="auto"/>
          <w:sz w:val="24"/>
          <w:szCs w:val="24"/>
          <w:lang w:eastAsia="zh-CN"/>
        </w:rPr>
      </w:pPr>
      <w:r>
        <w:rPr>
          <w:rFonts w:hint="eastAsia"/>
          <w:color w:val="auto"/>
          <w:sz w:val="24"/>
          <w:szCs w:val="24"/>
          <w:lang w:eastAsia="zh-CN"/>
        </w:rPr>
        <w:t>绘制</w:t>
      </w:r>
      <w:r>
        <w:rPr>
          <w:color w:val="auto"/>
          <w:sz w:val="24"/>
          <w:szCs w:val="24"/>
          <w:lang w:eastAsia="zh-CN"/>
        </w:rPr>
        <w:t>机修车间平面图，</w:t>
      </w:r>
      <w:r>
        <w:rPr>
          <w:rFonts w:hint="eastAsia"/>
          <w:color w:val="auto"/>
          <w:sz w:val="24"/>
          <w:szCs w:val="24"/>
          <w:lang w:eastAsia="zh-CN"/>
        </w:rPr>
        <w:t>示意</w:t>
      </w:r>
      <w:r>
        <w:rPr>
          <w:color w:val="auto"/>
          <w:sz w:val="24"/>
          <w:szCs w:val="24"/>
          <w:lang w:eastAsia="zh-CN"/>
        </w:rPr>
        <w:t>机修车间设备型号、数</w:t>
      </w:r>
      <w:r>
        <w:rPr>
          <w:rFonts w:hint="eastAsia"/>
          <w:color w:val="auto"/>
          <w:sz w:val="24"/>
          <w:szCs w:val="24"/>
          <w:lang w:eastAsia="zh-CN"/>
        </w:rPr>
        <w:t>量</w:t>
      </w:r>
      <w:r>
        <w:rPr>
          <w:color w:val="auto"/>
          <w:sz w:val="24"/>
          <w:szCs w:val="24"/>
          <w:lang w:eastAsia="zh-CN"/>
        </w:rPr>
        <w:t>及布置</w:t>
      </w:r>
      <w:r>
        <w:rPr>
          <w:rFonts w:hint="eastAsia"/>
          <w:color w:val="auto"/>
          <w:sz w:val="24"/>
          <w:szCs w:val="24"/>
          <w:lang w:eastAsia="zh-CN"/>
        </w:rPr>
        <w:t>方式</w:t>
      </w:r>
      <w:r>
        <w:rPr>
          <w:color w:val="auto"/>
          <w:sz w:val="24"/>
          <w:szCs w:val="24"/>
          <w:lang w:eastAsia="zh-CN"/>
        </w:rPr>
        <w:t>。</w:t>
      </w:r>
    </w:p>
    <w:p>
      <w:pPr>
        <w:pStyle w:val="6"/>
        <w:spacing w:line="480" w:lineRule="exact"/>
        <w:ind w:firstLine="480" w:firstLineChars="200"/>
        <w:rPr>
          <w:color w:val="auto"/>
          <w:sz w:val="24"/>
          <w:szCs w:val="24"/>
          <w:lang w:eastAsia="zh-CN"/>
        </w:rPr>
      </w:pPr>
    </w:p>
    <w:p>
      <w:pPr>
        <w:pStyle w:val="19"/>
        <w:numPr>
          <w:ilvl w:val="0"/>
          <w:numId w:val="48"/>
        </w:numPr>
        <w:spacing w:before="0" w:after="0" w:line="480" w:lineRule="exact"/>
        <w:ind w:left="0" w:firstLine="0"/>
        <w:rPr>
          <w:rFonts w:ascii="方正黑体_GBK" w:eastAsia="方正黑体_GBK"/>
          <w:color w:val="auto"/>
          <w:sz w:val="24"/>
          <w:szCs w:val="24"/>
          <w:lang w:eastAsia="zh-CN"/>
        </w:rPr>
      </w:pPr>
      <w:bookmarkStart w:id="92" w:name="_Toc17448"/>
      <w:r>
        <w:rPr>
          <w:rFonts w:hint="eastAsia" w:ascii="方正黑体_GBK" w:eastAsia="方正黑体_GBK"/>
          <w:color w:val="auto"/>
          <w:sz w:val="24"/>
          <w:szCs w:val="24"/>
          <w:lang w:eastAsia="zh-CN"/>
        </w:rPr>
        <w:t>信息模型</w:t>
      </w:r>
      <w:bookmarkEnd w:id="92"/>
    </w:p>
    <w:p>
      <w:pPr>
        <w:pStyle w:val="19"/>
        <w:numPr>
          <w:ilvl w:val="0"/>
          <w:numId w:val="117"/>
        </w:numPr>
        <w:spacing w:before="0" w:after="0" w:line="480" w:lineRule="exact"/>
        <w:ind w:left="0" w:firstLine="482" w:firstLineChars="200"/>
        <w:jc w:val="left"/>
        <w:rPr>
          <w:color w:val="auto"/>
          <w:sz w:val="24"/>
          <w:szCs w:val="24"/>
          <w:lang w:eastAsia="zh-CN"/>
        </w:rPr>
      </w:pPr>
      <w:bookmarkStart w:id="93" w:name="_Toc6979"/>
      <w:r>
        <w:rPr>
          <w:rFonts w:hint="eastAsia"/>
          <w:color w:val="auto"/>
          <w:sz w:val="24"/>
          <w:szCs w:val="24"/>
          <w:lang w:eastAsia="zh-CN"/>
        </w:rPr>
        <w:t>基本</w:t>
      </w:r>
      <w:r>
        <w:rPr>
          <w:color w:val="auto"/>
          <w:sz w:val="24"/>
          <w:szCs w:val="24"/>
          <w:lang w:eastAsia="zh-CN"/>
        </w:rPr>
        <w:t>规定</w:t>
      </w:r>
      <w:bookmarkEnd w:id="93"/>
    </w:p>
    <w:p>
      <w:pPr>
        <w:numPr>
          <w:ilvl w:val="1"/>
          <w:numId w:val="118"/>
        </w:numPr>
        <w:spacing w:line="480" w:lineRule="exact"/>
        <w:ind w:left="0" w:firstLine="480" w:firstLineChars="200"/>
        <w:jc w:val="both"/>
        <w:rPr>
          <w:color w:val="auto"/>
          <w:sz w:val="24"/>
          <w:szCs w:val="24"/>
          <w:lang w:eastAsia="zh-CN"/>
        </w:rPr>
      </w:pPr>
      <w:r>
        <w:rPr>
          <w:rFonts w:hint="eastAsia"/>
          <w:color w:val="auto"/>
          <w:sz w:val="24"/>
          <w:szCs w:val="24"/>
          <w:lang w:eastAsia="zh-CN"/>
        </w:rPr>
        <w:t>初步设计阶段的信息模型应包括该项目设计的各个专业模型</w:t>
      </w:r>
      <w:r>
        <w:rPr>
          <w:color w:val="auto"/>
          <w:sz w:val="24"/>
          <w:szCs w:val="24"/>
          <w:lang w:eastAsia="zh-CN"/>
        </w:rPr>
        <w:t>。</w:t>
      </w:r>
    </w:p>
    <w:p>
      <w:pPr>
        <w:numPr>
          <w:ilvl w:val="1"/>
          <w:numId w:val="118"/>
        </w:numPr>
        <w:spacing w:line="480" w:lineRule="exact"/>
        <w:ind w:left="0" w:firstLine="480" w:firstLineChars="200"/>
        <w:jc w:val="both"/>
        <w:rPr>
          <w:color w:val="auto"/>
          <w:sz w:val="24"/>
          <w:szCs w:val="24"/>
          <w:lang w:eastAsia="zh-CN"/>
        </w:rPr>
      </w:pPr>
      <w:r>
        <w:rPr>
          <w:rFonts w:hint="eastAsia"/>
          <w:color w:val="auto"/>
          <w:sz w:val="24"/>
          <w:szCs w:val="24"/>
          <w:lang w:eastAsia="zh-CN"/>
        </w:rPr>
        <w:t>信息模型在交付前，进行正确性、协调性检查，提交的成果模型与设计图纸保持一致</w:t>
      </w:r>
      <w:r>
        <w:rPr>
          <w:color w:val="auto"/>
          <w:sz w:val="24"/>
          <w:szCs w:val="24"/>
          <w:lang w:eastAsia="zh-CN"/>
        </w:rPr>
        <w:t>。</w:t>
      </w:r>
    </w:p>
    <w:p>
      <w:pPr>
        <w:numPr>
          <w:ilvl w:val="1"/>
          <w:numId w:val="118"/>
        </w:numPr>
        <w:spacing w:line="480" w:lineRule="exact"/>
        <w:ind w:left="0" w:firstLine="480" w:firstLineChars="200"/>
        <w:jc w:val="both"/>
        <w:rPr>
          <w:color w:val="auto"/>
          <w:sz w:val="24"/>
          <w:szCs w:val="24"/>
          <w:lang w:eastAsia="zh-CN"/>
        </w:rPr>
      </w:pPr>
      <w:r>
        <w:rPr>
          <w:rFonts w:hint="eastAsia"/>
          <w:color w:val="auto"/>
          <w:sz w:val="24"/>
          <w:szCs w:val="24"/>
          <w:lang w:eastAsia="zh-CN"/>
        </w:rPr>
        <w:t>信息模型应与各专业设计工作同步进行，使项目在各专业协同工作中的沟通、讨论、决策在三维模型的状态下进行，对项目进行合理优化。同时汇集各专业设计数据，以满足初步设计阶段模型深度要求。</w:t>
      </w:r>
    </w:p>
    <w:p>
      <w:pPr>
        <w:numPr>
          <w:ilvl w:val="1"/>
          <w:numId w:val="118"/>
        </w:numPr>
        <w:spacing w:line="480" w:lineRule="exact"/>
        <w:ind w:left="0" w:firstLine="480" w:firstLineChars="200"/>
        <w:jc w:val="both"/>
        <w:rPr>
          <w:color w:val="auto"/>
          <w:sz w:val="24"/>
          <w:lang w:eastAsia="zh-CN"/>
        </w:rPr>
      </w:pPr>
      <w:r>
        <w:rPr>
          <w:rFonts w:hint="eastAsia"/>
          <w:color w:val="auto"/>
          <w:sz w:val="24"/>
          <w:szCs w:val="24"/>
          <w:lang w:eastAsia="zh-CN"/>
        </w:rPr>
        <w:t>信息模型能够在施工图设计阶段、施工阶段、运维阶段持续更新，实现数据管理，在建设项目的全生命周期发挥作用</w:t>
      </w:r>
      <w:r>
        <w:rPr>
          <w:color w:val="auto"/>
          <w:sz w:val="24"/>
          <w:szCs w:val="24"/>
          <w:lang w:eastAsia="zh-CN"/>
        </w:rPr>
        <w:t>。</w:t>
      </w:r>
    </w:p>
    <w:p>
      <w:pPr>
        <w:numPr>
          <w:ilvl w:val="1"/>
          <w:numId w:val="118"/>
        </w:numPr>
        <w:spacing w:line="480" w:lineRule="exact"/>
        <w:ind w:left="0" w:firstLine="480" w:firstLineChars="200"/>
        <w:jc w:val="both"/>
        <w:rPr>
          <w:color w:val="auto"/>
          <w:sz w:val="24"/>
          <w:lang w:eastAsia="zh-CN"/>
        </w:rPr>
      </w:pPr>
      <w:r>
        <w:rPr>
          <w:color w:val="auto"/>
          <w:sz w:val="24"/>
          <w:szCs w:val="24"/>
          <w:lang w:eastAsia="zh-CN"/>
        </w:rPr>
        <w:t>同一个项目应使用统一的软件和版本</w:t>
      </w:r>
      <w:r>
        <w:rPr>
          <w:rFonts w:hint="eastAsia"/>
          <w:color w:val="auto"/>
          <w:sz w:val="24"/>
          <w:szCs w:val="24"/>
          <w:lang w:eastAsia="zh-CN"/>
        </w:rPr>
        <w:t>，且版本不宜过低</w:t>
      </w:r>
      <w:r>
        <w:rPr>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【同一个项目不同专业建立信息模型应采用同一版本的软件，避免因不同版本导致各专业无法协调。】</w:t>
      </w:r>
    </w:p>
    <w:p>
      <w:pPr>
        <w:numPr>
          <w:ilvl w:val="1"/>
          <w:numId w:val="118"/>
        </w:numPr>
        <w:spacing w:line="480" w:lineRule="exact"/>
        <w:ind w:left="0" w:firstLine="480" w:firstLineChars="200"/>
        <w:jc w:val="both"/>
        <w:rPr>
          <w:color w:val="auto"/>
          <w:sz w:val="24"/>
          <w:szCs w:val="24"/>
          <w:lang w:eastAsia="zh-CN"/>
        </w:rPr>
      </w:pPr>
      <w:r>
        <w:rPr>
          <w:rFonts w:hint="eastAsia"/>
          <w:color w:val="auto"/>
          <w:sz w:val="24"/>
          <w:szCs w:val="24"/>
          <w:lang w:eastAsia="zh-CN"/>
        </w:rPr>
        <w:t>信息模型电子文件与模型说明书扫描件一并通过U盘或光盘交付。</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【模型说明书参照《重庆市市政工程初步设计文件编制技术规定（2022年版）》市政工程信息模型专篇。】</w:t>
      </w:r>
    </w:p>
    <w:p>
      <w:pPr>
        <w:numPr>
          <w:ilvl w:val="0"/>
          <w:numId w:val="117"/>
        </w:numPr>
        <w:spacing w:line="480" w:lineRule="exact"/>
        <w:ind w:left="0" w:firstLine="482" w:firstLineChars="200"/>
        <w:outlineLvl w:val="0"/>
        <w:rPr>
          <w:rFonts w:ascii="Cambria" w:hAnsi="Cambria" w:cs="Times New Roman"/>
          <w:b/>
          <w:bCs/>
          <w:color w:val="auto"/>
          <w:sz w:val="24"/>
        </w:rPr>
      </w:pPr>
      <w:bookmarkStart w:id="94" w:name="_Toc21485"/>
      <w:r>
        <w:rPr>
          <w:rFonts w:ascii="Cambria" w:hAnsi="Cambria" w:cs="Times New Roman"/>
          <w:b/>
          <w:bCs/>
          <w:color w:val="auto"/>
          <w:sz w:val="24"/>
          <w:szCs w:val="24"/>
          <w:lang w:eastAsia="zh-CN"/>
        </w:rPr>
        <w:t>交付要求</w:t>
      </w:r>
      <w:bookmarkEnd w:id="94"/>
    </w:p>
    <w:p>
      <w:pPr>
        <w:numPr>
          <w:ilvl w:val="0"/>
          <w:numId w:val="119"/>
        </w:numPr>
        <w:spacing w:line="480" w:lineRule="exact"/>
        <w:ind w:left="0" w:firstLine="482" w:firstLineChars="200"/>
        <w:jc w:val="both"/>
        <w:rPr>
          <w:b/>
          <w:bCs/>
          <w:color w:val="auto"/>
          <w:sz w:val="24"/>
        </w:rPr>
      </w:pPr>
      <w:r>
        <w:rPr>
          <w:rFonts w:hint="eastAsia"/>
          <w:b/>
          <w:bCs/>
          <w:color w:val="auto"/>
          <w:sz w:val="24"/>
          <w:szCs w:val="24"/>
          <w:lang w:eastAsia="zh-CN"/>
        </w:rPr>
        <w:t>信息模型设计说明书</w:t>
      </w:r>
    </w:p>
    <w:p>
      <w:pPr>
        <w:spacing w:line="480" w:lineRule="exact"/>
        <w:ind w:firstLine="480" w:firstLineChars="200"/>
        <w:rPr>
          <w:color w:val="auto"/>
          <w:sz w:val="24"/>
          <w:lang w:eastAsia="zh-CN"/>
        </w:rPr>
      </w:pPr>
      <w:r>
        <w:rPr>
          <w:rFonts w:hint="eastAsia"/>
          <w:color w:val="auto"/>
          <w:sz w:val="24"/>
          <w:szCs w:val="24"/>
          <w:lang w:eastAsia="zh-CN"/>
        </w:rPr>
        <w:t>（1）明确项目基本情况，包含项目阶段、工程性质、工程规模、项目人员等。</w:t>
      </w:r>
    </w:p>
    <w:p>
      <w:pPr>
        <w:spacing w:line="480" w:lineRule="exact"/>
        <w:ind w:firstLine="480" w:firstLineChars="200"/>
        <w:rPr>
          <w:color w:val="auto"/>
          <w:sz w:val="24"/>
          <w:lang w:eastAsia="zh-CN"/>
        </w:rPr>
      </w:pPr>
      <w:r>
        <w:rPr>
          <w:rFonts w:hint="eastAsia"/>
          <w:color w:val="auto"/>
          <w:sz w:val="24"/>
          <w:szCs w:val="24"/>
          <w:lang w:eastAsia="zh-CN"/>
        </w:rPr>
        <w:t>（2）明确模型所包含的专业；</w:t>
      </w:r>
    </w:p>
    <w:p>
      <w:pPr>
        <w:spacing w:line="480" w:lineRule="exact"/>
        <w:ind w:firstLine="480" w:firstLineChars="200"/>
        <w:rPr>
          <w:color w:val="auto"/>
          <w:sz w:val="24"/>
          <w:lang w:eastAsia="zh-CN"/>
        </w:rPr>
      </w:pPr>
      <w:r>
        <w:rPr>
          <w:rFonts w:hint="eastAsia"/>
          <w:color w:val="auto"/>
          <w:sz w:val="24"/>
          <w:szCs w:val="24"/>
          <w:lang w:eastAsia="zh-CN"/>
        </w:rPr>
        <w:t>（3）项目模型的建模说明。</w:t>
      </w:r>
    </w:p>
    <w:p>
      <w:pPr>
        <w:spacing w:line="480" w:lineRule="exact"/>
        <w:ind w:firstLine="480" w:firstLineChars="200"/>
        <w:rPr>
          <w:color w:val="auto"/>
          <w:sz w:val="24"/>
          <w:lang w:eastAsia="zh-CN"/>
        </w:rPr>
      </w:pPr>
      <w:r>
        <w:rPr>
          <w:rFonts w:hint="eastAsia"/>
          <w:color w:val="auto"/>
          <w:sz w:val="24"/>
          <w:szCs w:val="24"/>
          <w:lang w:eastAsia="zh-CN"/>
        </w:rPr>
        <w:t>1）模型坐标体系、高程体系、模型定位基点（原点）；</w:t>
      </w:r>
    </w:p>
    <w:p>
      <w:pPr>
        <w:spacing w:line="480" w:lineRule="exact"/>
        <w:ind w:firstLine="480" w:firstLineChars="200"/>
        <w:rPr>
          <w:color w:val="auto"/>
          <w:sz w:val="24"/>
          <w:lang w:eastAsia="zh-CN"/>
        </w:rPr>
      </w:pPr>
      <w:r>
        <w:rPr>
          <w:rFonts w:hint="eastAsia"/>
          <w:color w:val="auto"/>
          <w:sz w:val="24"/>
          <w:szCs w:val="24"/>
          <w:lang w:eastAsia="zh-CN"/>
        </w:rPr>
        <w:t>2）文件的基本命名规则；</w:t>
      </w:r>
    </w:p>
    <w:p>
      <w:pPr>
        <w:spacing w:line="480" w:lineRule="exact"/>
        <w:ind w:firstLine="480" w:firstLineChars="200"/>
        <w:rPr>
          <w:color w:val="auto"/>
          <w:sz w:val="24"/>
          <w:lang w:eastAsia="zh-CN"/>
        </w:rPr>
      </w:pPr>
      <w:r>
        <w:rPr>
          <w:rFonts w:hint="eastAsia"/>
          <w:color w:val="auto"/>
          <w:sz w:val="24"/>
          <w:szCs w:val="24"/>
          <w:lang w:eastAsia="zh-CN"/>
        </w:rPr>
        <w:t>3）模型软件平台及版本；</w:t>
      </w:r>
    </w:p>
    <w:p>
      <w:pPr>
        <w:spacing w:line="480" w:lineRule="exact"/>
        <w:ind w:firstLine="480" w:firstLineChars="200"/>
        <w:rPr>
          <w:color w:val="auto"/>
          <w:sz w:val="24"/>
          <w:lang w:eastAsia="zh-CN"/>
        </w:rPr>
      </w:pPr>
      <w:r>
        <w:rPr>
          <w:rFonts w:hint="eastAsia"/>
          <w:color w:val="auto"/>
          <w:sz w:val="24"/>
          <w:szCs w:val="24"/>
          <w:lang w:eastAsia="zh-CN"/>
        </w:rPr>
        <w:t>4）模型交付格式；</w:t>
      </w:r>
    </w:p>
    <w:p>
      <w:pPr>
        <w:spacing w:line="480" w:lineRule="exact"/>
        <w:ind w:firstLine="480" w:firstLineChars="200"/>
        <w:rPr>
          <w:color w:val="auto"/>
          <w:sz w:val="24"/>
          <w:lang w:eastAsia="zh-CN"/>
        </w:rPr>
      </w:pPr>
      <w:r>
        <w:rPr>
          <w:rFonts w:hint="eastAsia"/>
          <w:color w:val="auto"/>
          <w:sz w:val="24"/>
          <w:szCs w:val="24"/>
          <w:lang w:eastAsia="zh-CN"/>
        </w:rPr>
        <w:t>5）模型的分解情况说明。</w:t>
      </w:r>
    </w:p>
    <w:p>
      <w:pPr>
        <w:numPr>
          <w:ilvl w:val="0"/>
          <w:numId w:val="119"/>
        </w:numPr>
        <w:spacing w:line="480" w:lineRule="exact"/>
        <w:ind w:left="0" w:firstLine="482" w:firstLineChars="200"/>
        <w:jc w:val="both"/>
        <w:rPr>
          <w:b/>
          <w:bCs/>
          <w:color w:val="auto"/>
          <w:sz w:val="24"/>
        </w:rPr>
      </w:pPr>
      <w:r>
        <w:rPr>
          <w:rFonts w:hint="eastAsia"/>
          <w:b/>
          <w:bCs/>
          <w:color w:val="auto"/>
          <w:sz w:val="24"/>
          <w:szCs w:val="24"/>
          <w:lang w:eastAsia="zh-CN"/>
        </w:rPr>
        <w:t>设计模型</w:t>
      </w:r>
    </w:p>
    <w:p>
      <w:pPr>
        <w:pStyle w:val="43"/>
        <w:numPr>
          <w:ilvl w:val="0"/>
          <w:numId w:val="120"/>
        </w:numPr>
        <w:spacing w:before="0" w:line="480" w:lineRule="exact"/>
        <w:ind w:left="0" w:firstLine="480" w:firstLineChars="200"/>
        <w:rPr>
          <w:color w:val="auto"/>
          <w:sz w:val="24"/>
          <w:lang w:eastAsia="zh-CN"/>
        </w:rPr>
      </w:pPr>
      <w:r>
        <w:rPr>
          <w:rFonts w:hint="eastAsia"/>
          <w:color w:val="auto"/>
          <w:sz w:val="24"/>
          <w:szCs w:val="24"/>
          <w:lang w:eastAsia="zh-CN"/>
        </w:rPr>
        <w:t>设计模型应表现模型实体的主要几何特征及关键尺寸；构件所含信息宜包含构件的主要尺寸、安装定位、类型、规格及其他关键的参数或属性，具体要求见深度要求表；</w:t>
      </w:r>
    </w:p>
    <w:p>
      <w:pPr>
        <w:pStyle w:val="43"/>
        <w:numPr>
          <w:ilvl w:val="0"/>
          <w:numId w:val="120"/>
        </w:numPr>
        <w:spacing w:before="0" w:line="480" w:lineRule="exact"/>
        <w:ind w:left="0" w:firstLine="480" w:firstLineChars="200"/>
        <w:rPr>
          <w:color w:val="auto"/>
          <w:sz w:val="24"/>
          <w:lang w:eastAsia="zh-CN"/>
        </w:rPr>
      </w:pPr>
      <w:r>
        <w:rPr>
          <w:rFonts w:hint="eastAsia"/>
          <w:color w:val="auto"/>
          <w:sz w:val="24"/>
          <w:szCs w:val="24"/>
          <w:lang w:eastAsia="zh-CN"/>
        </w:rPr>
        <w:t>设计模型应提交原始文件，且该文件格式能在必要时转换成至少一种通用文件格式</w:t>
      </w:r>
      <w:r>
        <w:rPr>
          <w:color w:val="auto"/>
          <w:sz w:val="24"/>
          <w:szCs w:val="24"/>
          <w:lang w:eastAsia="zh-CN"/>
        </w:rPr>
        <w:t>(</w:t>
      </w:r>
      <w:r>
        <w:rPr>
          <w:rFonts w:hint="eastAsia"/>
          <w:color w:val="auto"/>
          <w:sz w:val="24"/>
          <w:szCs w:val="24"/>
          <w:lang w:eastAsia="zh-CN"/>
        </w:rPr>
        <w:t>如</w:t>
      </w:r>
      <w:r>
        <w:rPr>
          <w:color w:val="auto"/>
          <w:sz w:val="24"/>
          <w:szCs w:val="24"/>
          <w:lang w:eastAsia="zh-CN"/>
        </w:rPr>
        <w:t>IFC</w:t>
      </w:r>
      <w:r>
        <w:rPr>
          <w:rFonts w:hint="eastAsia"/>
          <w:color w:val="auto"/>
          <w:sz w:val="24"/>
          <w:szCs w:val="24"/>
          <w:lang w:eastAsia="zh-CN"/>
        </w:rPr>
        <w:t>格式</w:t>
      </w:r>
      <w:r>
        <w:rPr>
          <w:color w:val="auto"/>
          <w:sz w:val="24"/>
          <w:szCs w:val="24"/>
          <w:lang w:eastAsia="zh-CN"/>
        </w:rPr>
        <w:t>)</w:t>
      </w:r>
      <w:r>
        <w:rPr>
          <w:rFonts w:hint="eastAsia"/>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【项目未采用主要BIM软件建立信息模型，应转换为至少一种如IFC的通用文件格式，以满足信息数据互通互用的要求。】</w:t>
      </w:r>
    </w:p>
    <w:p>
      <w:pPr>
        <w:pStyle w:val="43"/>
        <w:numPr>
          <w:ilvl w:val="0"/>
          <w:numId w:val="120"/>
        </w:numPr>
        <w:spacing w:before="0" w:line="480" w:lineRule="exact"/>
        <w:ind w:left="0" w:firstLine="480" w:firstLineChars="200"/>
        <w:rPr>
          <w:color w:val="auto"/>
          <w:sz w:val="24"/>
          <w:lang w:eastAsia="zh-CN"/>
        </w:rPr>
      </w:pPr>
      <w:r>
        <w:rPr>
          <w:rFonts w:hint="eastAsia"/>
          <w:color w:val="auto"/>
          <w:sz w:val="24"/>
          <w:szCs w:val="24"/>
          <w:lang w:eastAsia="zh-CN"/>
        </w:rPr>
        <w:t>设计模型应为各专业模型和合并模型。对于模型拆分情况，还宜提交拆分模型及其定位参照；模型拆分文件的命名应与2.1信息模型设计说明书一致；</w:t>
      </w:r>
    </w:p>
    <w:p>
      <w:pPr>
        <w:pStyle w:val="43"/>
        <w:numPr>
          <w:ilvl w:val="0"/>
          <w:numId w:val="120"/>
        </w:numPr>
        <w:spacing w:before="0" w:line="480" w:lineRule="exact"/>
        <w:ind w:left="0" w:firstLine="480" w:firstLineChars="200"/>
        <w:rPr>
          <w:color w:val="auto"/>
          <w:sz w:val="24"/>
          <w:lang w:eastAsia="zh-CN"/>
        </w:rPr>
      </w:pPr>
      <w:r>
        <w:rPr>
          <w:rFonts w:hint="eastAsia"/>
          <w:color w:val="auto"/>
          <w:sz w:val="24"/>
          <w:szCs w:val="24"/>
          <w:lang w:eastAsia="zh-CN"/>
        </w:rPr>
        <w:t>设计模型的构件命名宜符合重庆市《市政工程信息模型设计标准》的相应规定；</w:t>
      </w:r>
    </w:p>
    <w:p>
      <w:pPr>
        <w:pStyle w:val="43"/>
        <w:numPr>
          <w:ilvl w:val="0"/>
          <w:numId w:val="120"/>
        </w:numPr>
        <w:spacing w:before="0" w:line="480" w:lineRule="exact"/>
        <w:ind w:left="0" w:firstLine="480" w:firstLineChars="200"/>
        <w:rPr>
          <w:color w:val="auto"/>
          <w:sz w:val="24"/>
          <w:lang w:eastAsia="zh-CN"/>
        </w:rPr>
      </w:pPr>
      <w:r>
        <w:rPr>
          <w:rFonts w:hint="eastAsia"/>
          <w:color w:val="auto"/>
          <w:sz w:val="24"/>
          <w:szCs w:val="24"/>
          <w:lang w:eastAsia="zh-CN"/>
        </w:rPr>
        <w:t>设计模型可根据实际项目的情况和需求对本规定中的深度要求增加表达内容。</w:t>
      </w:r>
    </w:p>
    <w:p>
      <w:pPr>
        <w:pStyle w:val="43"/>
        <w:numPr>
          <w:ilvl w:val="0"/>
          <w:numId w:val="120"/>
        </w:numPr>
        <w:spacing w:before="0" w:line="480" w:lineRule="exact"/>
        <w:ind w:left="0" w:firstLine="480" w:firstLineChars="200"/>
        <w:rPr>
          <w:color w:val="auto"/>
          <w:sz w:val="24"/>
          <w:lang w:eastAsia="zh-CN"/>
        </w:rPr>
      </w:pPr>
      <w:r>
        <w:rPr>
          <w:color w:val="auto"/>
          <w:sz w:val="24"/>
          <w:szCs w:val="24"/>
          <w:lang w:eastAsia="zh-CN"/>
        </w:rPr>
        <w:t>给出模型基点（原点）对应的CGCS2000坐标系球面坐标真实值及高程（黄海高程）</w:t>
      </w:r>
      <w:r>
        <w:rPr>
          <w:rFonts w:hint="eastAsia"/>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【为便于实现项目的数字化管理，采用统一的公开坐标系与高程系统。】</w:t>
      </w:r>
    </w:p>
    <w:p>
      <w:pPr>
        <w:pStyle w:val="43"/>
        <w:numPr>
          <w:ilvl w:val="0"/>
          <w:numId w:val="120"/>
        </w:numPr>
        <w:spacing w:before="0" w:line="480" w:lineRule="exact"/>
        <w:ind w:left="0" w:firstLine="480" w:firstLineChars="200"/>
        <w:rPr>
          <w:color w:val="auto"/>
          <w:sz w:val="24"/>
          <w:lang w:eastAsia="zh-CN"/>
        </w:rPr>
      </w:pPr>
      <w:r>
        <w:rPr>
          <w:color w:val="auto"/>
          <w:sz w:val="24"/>
          <w:szCs w:val="24"/>
          <w:lang w:eastAsia="zh-CN"/>
        </w:rPr>
        <w:t>模型基点（原点）宜设置在项目设计范围内。</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【避免信息模型定位点严重偏离模型范围，便于数字化管理。】</w:t>
      </w:r>
    </w:p>
    <w:p>
      <w:pPr>
        <w:numPr>
          <w:ilvl w:val="0"/>
          <w:numId w:val="119"/>
        </w:numPr>
        <w:spacing w:line="480" w:lineRule="exact"/>
        <w:ind w:left="0" w:firstLine="482" w:firstLineChars="200"/>
        <w:jc w:val="both"/>
        <w:rPr>
          <w:b/>
          <w:bCs/>
          <w:color w:val="auto"/>
          <w:sz w:val="24"/>
        </w:rPr>
      </w:pPr>
      <w:r>
        <w:rPr>
          <w:rFonts w:hint="eastAsia"/>
          <w:b/>
          <w:bCs/>
          <w:color w:val="auto"/>
          <w:sz w:val="24"/>
          <w:szCs w:val="24"/>
          <w:lang w:eastAsia="zh-CN"/>
        </w:rPr>
        <w:t>排水管网</w:t>
      </w:r>
    </w:p>
    <w:p>
      <w:pPr>
        <w:tabs>
          <w:tab w:val="left" w:pos="1310"/>
        </w:tabs>
        <w:spacing w:line="360" w:lineRule="exact"/>
        <w:jc w:val="center"/>
        <w:rPr>
          <w:b/>
          <w:bCs/>
          <w:color w:val="auto"/>
          <w:szCs w:val="21"/>
        </w:rPr>
      </w:pPr>
      <w:r>
        <w:rPr>
          <w:rFonts w:hint="eastAsia"/>
          <w:b/>
          <w:bCs/>
          <w:color w:val="auto"/>
          <w:sz w:val="21"/>
          <w:szCs w:val="21"/>
          <w:lang w:eastAsia="zh-CN"/>
        </w:rPr>
        <w:t>排水管网</w:t>
      </w:r>
      <w:r>
        <w:rPr>
          <w:b/>
          <w:bCs/>
          <w:color w:val="auto"/>
          <w:sz w:val="21"/>
          <w:szCs w:val="21"/>
          <w:lang w:eastAsia="zh-CN"/>
        </w:rPr>
        <w:t>模型深度要求</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2532"/>
        <w:gridCol w:w="2134"/>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2"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kern w:val="2"/>
                <w:sz w:val="21"/>
                <w:szCs w:val="21"/>
                <w:lang w:eastAsia="zh-CN"/>
              </w:rPr>
              <w:t>序号</w:t>
            </w:r>
          </w:p>
        </w:tc>
        <w:tc>
          <w:tcPr>
            <w:tcW w:w="1486"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构件</w:t>
            </w:r>
          </w:p>
        </w:tc>
        <w:tc>
          <w:tcPr>
            <w:tcW w:w="1252"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模型表达</w:t>
            </w:r>
          </w:p>
        </w:tc>
        <w:tc>
          <w:tcPr>
            <w:tcW w:w="1859"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模型</w:t>
            </w:r>
            <w:r>
              <w:rPr>
                <w:rFonts w:ascii="Times New Roman" w:hAnsi="Times New Roman" w:cs="Times New Roman"/>
                <w:bCs/>
                <w:color w:val="auto"/>
                <w:kern w:val="2"/>
                <w:sz w:val="21"/>
                <w:szCs w:val="21"/>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2"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kern w:val="2"/>
                <w:sz w:val="21"/>
                <w:szCs w:val="21"/>
                <w:lang w:eastAsia="zh-CN"/>
              </w:rPr>
              <w:t>1</w:t>
            </w:r>
          </w:p>
        </w:tc>
        <w:tc>
          <w:tcPr>
            <w:tcW w:w="1486"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雨水</w:t>
            </w:r>
            <w:r>
              <w:rPr>
                <w:rFonts w:ascii="Times New Roman" w:hAnsi="Times New Roman" w:cs="Times New Roman"/>
                <w:bCs/>
                <w:color w:val="auto"/>
                <w:kern w:val="2"/>
                <w:sz w:val="21"/>
                <w:szCs w:val="21"/>
                <w:lang w:eastAsia="zh-CN"/>
              </w:rPr>
              <w:t>、污水</w:t>
            </w:r>
            <w:r>
              <w:rPr>
                <w:rFonts w:hint="eastAsia" w:ascii="Times New Roman" w:hAnsi="Times New Roman" w:cs="Times New Roman"/>
                <w:bCs/>
                <w:color w:val="auto"/>
                <w:kern w:val="2"/>
                <w:sz w:val="21"/>
                <w:szCs w:val="21"/>
                <w:lang w:eastAsia="zh-CN"/>
              </w:rPr>
              <w:t>系统</w:t>
            </w:r>
            <w:r>
              <w:rPr>
                <w:rFonts w:ascii="Times New Roman" w:hAnsi="Times New Roman" w:cs="Times New Roman"/>
                <w:bCs/>
                <w:color w:val="auto"/>
                <w:kern w:val="2"/>
                <w:sz w:val="21"/>
                <w:szCs w:val="21"/>
                <w:lang w:eastAsia="zh-CN"/>
              </w:rPr>
              <w:t>管道</w:t>
            </w:r>
          </w:p>
        </w:tc>
        <w:tc>
          <w:tcPr>
            <w:tcW w:w="1252"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1.</w:t>
            </w:r>
            <w:r>
              <w:rPr>
                <w:rFonts w:ascii="Times New Roman" w:hAnsi="Times New Roman" w:cs="Times New Roman"/>
                <w:bCs/>
                <w:color w:val="auto"/>
                <w:kern w:val="2"/>
                <w:sz w:val="21"/>
                <w:szCs w:val="21"/>
                <w:lang w:eastAsia="zh-CN"/>
              </w:rPr>
              <w:t>定位及</w:t>
            </w:r>
            <w:r>
              <w:rPr>
                <w:rFonts w:hint="eastAsia" w:ascii="Times New Roman" w:hAnsi="Times New Roman" w:cs="Times New Roman"/>
                <w:bCs/>
                <w:color w:val="auto"/>
                <w:kern w:val="2"/>
                <w:sz w:val="21"/>
                <w:szCs w:val="21"/>
                <w:lang w:eastAsia="zh-CN"/>
              </w:rPr>
              <w:t>几何</w:t>
            </w:r>
            <w:r>
              <w:rPr>
                <w:rFonts w:ascii="Times New Roman" w:hAnsi="Times New Roman" w:cs="Times New Roman"/>
                <w:bCs/>
                <w:color w:val="auto"/>
                <w:kern w:val="2"/>
                <w:sz w:val="21"/>
                <w:szCs w:val="21"/>
                <w:lang w:eastAsia="zh-CN"/>
              </w:rPr>
              <w:t>尺寸</w:t>
            </w:r>
          </w:p>
        </w:tc>
        <w:tc>
          <w:tcPr>
            <w:tcW w:w="1859"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1.管道材质</w:t>
            </w:r>
            <w:r>
              <w:rPr>
                <w:rFonts w:ascii="Times New Roman" w:hAnsi="Times New Roman" w:cs="Times New Roman"/>
                <w:bCs/>
                <w:color w:val="auto"/>
                <w:kern w:val="2"/>
                <w:sz w:val="21"/>
                <w:szCs w:val="21"/>
                <w:lang w:eastAsia="zh-CN"/>
              </w:rPr>
              <w:t>信息</w:t>
            </w:r>
          </w:p>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2.管道公称直径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2"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kern w:val="2"/>
                <w:sz w:val="21"/>
                <w:szCs w:val="21"/>
                <w:lang w:eastAsia="zh-CN"/>
              </w:rPr>
              <w:t>2</w:t>
            </w:r>
          </w:p>
        </w:tc>
        <w:tc>
          <w:tcPr>
            <w:tcW w:w="1486"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井室（检查井、雨水井、污水井、阀门井等）</w:t>
            </w:r>
          </w:p>
        </w:tc>
        <w:tc>
          <w:tcPr>
            <w:tcW w:w="1252"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1.</w:t>
            </w:r>
            <w:r>
              <w:rPr>
                <w:rFonts w:ascii="Times New Roman" w:hAnsi="Times New Roman" w:cs="Times New Roman"/>
                <w:bCs/>
                <w:color w:val="auto"/>
                <w:kern w:val="2"/>
                <w:sz w:val="21"/>
                <w:szCs w:val="21"/>
                <w:lang w:eastAsia="zh-CN"/>
              </w:rPr>
              <w:t>定位及</w:t>
            </w:r>
            <w:r>
              <w:rPr>
                <w:rFonts w:hint="eastAsia" w:ascii="Times New Roman" w:hAnsi="Times New Roman" w:cs="Times New Roman"/>
                <w:bCs/>
                <w:color w:val="auto"/>
                <w:kern w:val="2"/>
                <w:sz w:val="21"/>
                <w:szCs w:val="21"/>
                <w:lang w:eastAsia="zh-CN"/>
              </w:rPr>
              <w:t>几何</w:t>
            </w:r>
            <w:r>
              <w:rPr>
                <w:rFonts w:ascii="Times New Roman" w:hAnsi="Times New Roman" w:cs="Times New Roman"/>
                <w:bCs/>
                <w:color w:val="auto"/>
                <w:kern w:val="2"/>
                <w:sz w:val="21"/>
                <w:szCs w:val="21"/>
                <w:lang w:eastAsia="zh-CN"/>
              </w:rPr>
              <w:t>尺寸</w:t>
            </w:r>
          </w:p>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2.井室</w:t>
            </w:r>
            <w:r>
              <w:rPr>
                <w:rFonts w:ascii="Times New Roman" w:hAnsi="Times New Roman" w:cs="Times New Roman"/>
                <w:bCs/>
                <w:color w:val="auto"/>
                <w:kern w:val="2"/>
                <w:sz w:val="21"/>
                <w:szCs w:val="21"/>
                <w:lang w:eastAsia="zh-CN"/>
              </w:rPr>
              <w:t>外部构造</w:t>
            </w:r>
          </w:p>
        </w:tc>
        <w:tc>
          <w:tcPr>
            <w:tcW w:w="1859"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1.井室材质</w:t>
            </w:r>
            <w:r>
              <w:rPr>
                <w:rFonts w:ascii="Times New Roman" w:hAnsi="Times New Roman" w:cs="Times New Roman"/>
                <w:bCs/>
                <w:color w:val="auto"/>
                <w:kern w:val="2"/>
                <w:sz w:val="21"/>
                <w:szCs w:val="21"/>
                <w:lang w:eastAsia="zh-CN"/>
              </w:rPr>
              <w:t>信息</w:t>
            </w:r>
          </w:p>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2.井室主要</w:t>
            </w:r>
            <w:r>
              <w:rPr>
                <w:rFonts w:ascii="Times New Roman" w:hAnsi="Times New Roman" w:cs="Times New Roman"/>
                <w:bCs/>
                <w:color w:val="auto"/>
                <w:kern w:val="2"/>
                <w:sz w:val="21"/>
                <w:szCs w:val="21"/>
                <w:lang w:eastAsia="zh-CN"/>
              </w:rPr>
              <w:t>尺寸信息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2"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kern w:val="2"/>
                <w:sz w:val="21"/>
                <w:szCs w:val="21"/>
                <w:lang w:eastAsia="zh-CN"/>
              </w:rPr>
              <w:t>3</w:t>
            </w:r>
          </w:p>
        </w:tc>
        <w:tc>
          <w:tcPr>
            <w:tcW w:w="1486"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其他重要构筑物</w:t>
            </w:r>
          </w:p>
        </w:tc>
        <w:tc>
          <w:tcPr>
            <w:tcW w:w="1252"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1.</w:t>
            </w:r>
            <w:r>
              <w:rPr>
                <w:rFonts w:ascii="Times New Roman" w:hAnsi="Times New Roman" w:cs="Times New Roman"/>
                <w:bCs/>
                <w:color w:val="auto"/>
                <w:kern w:val="2"/>
                <w:sz w:val="21"/>
                <w:szCs w:val="21"/>
                <w:lang w:eastAsia="zh-CN"/>
              </w:rPr>
              <w:t>定位及</w:t>
            </w:r>
            <w:r>
              <w:rPr>
                <w:rFonts w:hint="eastAsia" w:ascii="Times New Roman" w:hAnsi="Times New Roman" w:cs="Times New Roman"/>
                <w:bCs/>
                <w:color w:val="auto"/>
                <w:kern w:val="2"/>
                <w:sz w:val="21"/>
                <w:szCs w:val="21"/>
                <w:lang w:eastAsia="zh-CN"/>
              </w:rPr>
              <w:t>几何</w:t>
            </w:r>
            <w:r>
              <w:rPr>
                <w:rFonts w:ascii="Times New Roman" w:hAnsi="Times New Roman" w:cs="Times New Roman"/>
                <w:bCs/>
                <w:color w:val="auto"/>
                <w:kern w:val="2"/>
                <w:sz w:val="21"/>
                <w:szCs w:val="21"/>
                <w:lang w:eastAsia="zh-CN"/>
              </w:rPr>
              <w:t>尺寸</w:t>
            </w:r>
          </w:p>
        </w:tc>
        <w:tc>
          <w:tcPr>
            <w:tcW w:w="1859"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1.系统</w:t>
            </w:r>
            <w:r>
              <w:rPr>
                <w:rFonts w:ascii="Times New Roman" w:hAnsi="Times New Roman" w:cs="Times New Roman"/>
                <w:bCs/>
                <w:color w:val="auto"/>
                <w:kern w:val="2"/>
                <w:sz w:val="21"/>
                <w:szCs w:val="21"/>
                <w:lang w:eastAsia="zh-CN"/>
              </w:rPr>
              <w:t>类型</w:t>
            </w:r>
          </w:p>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2.</w:t>
            </w:r>
            <w:r>
              <w:rPr>
                <w:rFonts w:ascii="Times New Roman" w:hAnsi="Times New Roman" w:cs="Times New Roman"/>
                <w:bCs/>
                <w:color w:val="auto"/>
                <w:kern w:val="2"/>
                <w:sz w:val="21"/>
                <w:szCs w:val="21"/>
                <w:lang w:eastAsia="zh-CN"/>
              </w:rPr>
              <w:t>材质信息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02"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4</w:t>
            </w:r>
          </w:p>
        </w:tc>
        <w:tc>
          <w:tcPr>
            <w:tcW w:w="1486"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地形及环境（适用于</w:t>
            </w:r>
            <w:r>
              <w:rPr>
                <w:rFonts w:ascii="Times New Roman" w:hAnsi="Times New Roman" w:cs="Times New Roman"/>
                <w:bCs/>
                <w:color w:val="auto"/>
                <w:kern w:val="2"/>
                <w:sz w:val="21"/>
                <w:szCs w:val="21"/>
                <w:lang w:eastAsia="zh-CN"/>
              </w:rPr>
              <w:t>单独管道工程</w:t>
            </w:r>
            <w:r>
              <w:rPr>
                <w:rFonts w:hint="eastAsia" w:ascii="Times New Roman" w:hAnsi="Times New Roman" w:cs="Times New Roman"/>
                <w:bCs/>
                <w:color w:val="auto"/>
                <w:kern w:val="2"/>
                <w:sz w:val="21"/>
                <w:szCs w:val="21"/>
                <w:lang w:eastAsia="zh-CN"/>
              </w:rPr>
              <w:t>）</w:t>
            </w:r>
          </w:p>
        </w:tc>
        <w:tc>
          <w:tcPr>
            <w:tcW w:w="1252"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1.地形、周边重要建（构）筑物等重要因素</w:t>
            </w:r>
          </w:p>
        </w:tc>
        <w:tc>
          <w:tcPr>
            <w:tcW w:w="1859"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1.高程等信息</w:t>
            </w:r>
          </w:p>
        </w:tc>
      </w:tr>
    </w:tbl>
    <w:p>
      <w:pPr>
        <w:tabs>
          <w:tab w:val="left" w:pos="1310"/>
        </w:tabs>
        <w:spacing w:line="360" w:lineRule="exact"/>
        <w:jc w:val="center"/>
        <w:rPr>
          <w:b/>
          <w:bCs/>
          <w:color w:val="auto"/>
          <w:szCs w:val="21"/>
          <w:lang w:eastAsia="zh-CN"/>
        </w:rPr>
      </w:pPr>
      <w:r>
        <w:rPr>
          <w:rFonts w:hint="eastAsia"/>
          <w:b/>
          <w:bCs/>
          <w:color w:val="auto"/>
          <w:sz w:val="21"/>
          <w:szCs w:val="21"/>
          <w:lang w:eastAsia="zh-CN"/>
        </w:rPr>
        <w:t>排水管网模型视图及标注要求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224"/>
        <w:gridCol w:w="774"/>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kern w:val="2"/>
                <w:sz w:val="21"/>
                <w:szCs w:val="21"/>
                <w:lang w:eastAsia="zh-CN"/>
              </w:rPr>
              <w:t>序号</w:t>
            </w:r>
          </w:p>
        </w:tc>
        <w:tc>
          <w:tcPr>
            <w:tcW w:w="718"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视图</w:t>
            </w:r>
          </w:p>
        </w:tc>
        <w:tc>
          <w:tcPr>
            <w:tcW w:w="3879" w:type="pct"/>
            <w:gridSpan w:val="2"/>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restar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kern w:val="2"/>
                <w:sz w:val="21"/>
                <w:szCs w:val="21"/>
                <w:lang w:eastAsia="zh-CN"/>
              </w:rPr>
              <w:t>1</w:t>
            </w:r>
          </w:p>
        </w:tc>
        <w:tc>
          <w:tcPr>
            <w:tcW w:w="718" w:type="pct"/>
            <w:vMerge w:val="restar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三维视图</w:t>
            </w:r>
          </w:p>
        </w:tc>
        <w:tc>
          <w:tcPr>
            <w:tcW w:w="454"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构件范围</w:t>
            </w:r>
          </w:p>
        </w:tc>
        <w:tc>
          <w:tcPr>
            <w:tcW w:w="3425"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1.应与二维图纸保持一致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pPr>
              <w:widowControl/>
              <w:tabs>
                <w:tab w:val="left" w:pos="1310"/>
              </w:tabs>
              <w:spacing w:line="320" w:lineRule="exact"/>
              <w:jc w:val="center"/>
              <w:rPr>
                <w:rFonts w:ascii="Times New Roman" w:hAnsi="Times New Roman" w:cs="Times New Roman"/>
                <w:bCs/>
                <w:color w:val="auto"/>
                <w:szCs w:val="21"/>
                <w:lang w:eastAsia="zh-CN"/>
              </w:rPr>
            </w:pPr>
          </w:p>
        </w:tc>
        <w:tc>
          <w:tcPr>
            <w:tcW w:w="718" w:type="pct"/>
            <w:vMerge w:val="continue"/>
            <w:vAlign w:val="center"/>
          </w:tcPr>
          <w:p>
            <w:pPr>
              <w:widowControl/>
              <w:tabs>
                <w:tab w:val="left" w:pos="1310"/>
              </w:tabs>
              <w:spacing w:line="320" w:lineRule="exact"/>
              <w:jc w:val="center"/>
              <w:rPr>
                <w:rFonts w:ascii="Times New Roman" w:hAnsi="Times New Roman" w:cs="Times New Roman"/>
                <w:bCs/>
                <w:color w:val="auto"/>
                <w:szCs w:val="21"/>
                <w:lang w:eastAsia="zh-CN"/>
              </w:rPr>
            </w:pPr>
          </w:p>
        </w:tc>
        <w:tc>
          <w:tcPr>
            <w:tcW w:w="454"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视图设置</w:t>
            </w:r>
          </w:p>
        </w:tc>
        <w:tc>
          <w:tcPr>
            <w:tcW w:w="3425"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1.视图深度范围应包含给水排水专业的所有构件</w:t>
            </w:r>
          </w:p>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2.视图模型显示设置应与实际材质颜色对应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pPr>
              <w:widowControl/>
              <w:tabs>
                <w:tab w:val="left" w:pos="1310"/>
              </w:tabs>
              <w:spacing w:line="320" w:lineRule="exact"/>
              <w:jc w:val="center"/>
              <w:rPr>
                <w:rFonts w:ascii="Times New Roman" w:hAnsi="Times New Roman" w:cs="Times New Roman"/>
                <w:bCs/>
                <w:color w:val="auto"/>
                <w:szCs w:val="21"/>
                <w:lang w:eastAsia="zh-CN"/>
              </w:rPr>
            </w:pPr>
          </w:p>
        </w:tc>
        <w:tc>
          <w:tcPr>
            <w:tcW w:w="718" w:type="pct"/>
            <w:vMerge w:val="continue"/>
            <w:vAlign w:val="center"/>
          </w:tcPr>
          <w:p>
            <w:pPr>
              <w:widowControl/>
              <w:tabs>
                <w:tab w:val="left" w:pos="1310"/>
              </w:tabs>
              <w:spacing w:line="320" w:lineRule="exact"/>
              <w:jc w:val="center"/>
              <w:rPr>
                <w:rFonts w:ascii="Times New Roman" w:hAnsi="Times New Roman" w:cs="Times New Roman"/>
                <w:bCs/>
                <w:color w:val="auto"/>
                <w:szCs w:val="21"/>
                <w:lang w:eastAsia="zh-CN"/>
              </w:rPr>
            </w:pPr>
          </w:p>
        </w:tc>
        <w:tc>
          <w:tcPr>
            <w:tcW w:w="454"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标注标记</w:t>
            </w:r>
          </w:p>
        </w:tc>
        <w:tc>
          <w:tcPr>
            <w:tcW w:w="3425" w:type="pct"/>
            <w:vAlign w:val="center"/>
          </w:tcPr>
          <w:p>
            <w:pPr>
              <w:widowControl/>
              <w:tabs>
                <w:tab w:val="left" w:pos="1310"/>
              </w:tabs>
              <w:spacing w:line="320" w:lineRule="exact"/>
              <w:rPr>
                <w:rFonts w:ascii="Times New Roman" w:hAnsi="Times New Roman" w:cs="Times New Roman"/>
                <w:bCs/>
                <w:color w:val="auto"/>
                <w:szCs w:val="21"/>
              </w:rPr>
            </w:pPr>
          </w:p>
        </w:tc>
      </w:tr>
    </w:tbl>
    <w:p>
      <w:pPr>
        <w:numPr>
          <w:ilvl w:val="0"/>
          <w:numId w:val="119"/>
        </w:numPr>
        <w:spacing w:before="312" w:beforeLines="100" w:line="480" w:lineRule="exact"/>
        <w:ind w:left="0" w:firstLine="482" w:firstLineChars="200"/>
        <w:jc w:val="both"/>
        <w:rPr>
          <w:b/>
          <w:bCs/>
          <w:color w:val="auto"/>
          <w:sz w:val="24"/>
        </w:rPr>
      </w:pPr>
      <w:r>
        <w:rPr>
          <w:rFonts w:hint="eastAsia"/>
          <w:b/>
          <w:bCs/>
          <w:color w:val="auto"/>
          <w:sz w:val="24"/>
          <w:szCs w:val="24"/>
          <w:lang w:eastAsia="zh-CN"/>
        </w:rPr>
        <w:t>厂站</w:t>
      </w:r>
    </w:p>
    <w:p>
      <w:pPr>
        <w:tabs>
          <w:tab w:val="left" w:pos="1310"/>
        </w:tabs>
        <w:spacing w:line="360" w:lineRule="exact"/>
        <w:jc w:val="center"/>
        <w:rPr>
          <w:color w:val="auto"/>
        </w:rPr>
      </w:pPr>
      <w:r>
        <w:rPr>
          <w:rFonts w:hint="eastAsia"/>
          <w:b/>
          <w:bCs/>
          <w:color w:val="auto"/>
          <w:sz w:val="21"/>
          <w:szCs w:val="21"/>
          <w:lang w:eastAsia="zh-CN"/>
        </w:rPr>
        <w:t>厂站</w:t>
      </w:r>
      <w:r>
        <w:rPr>
          <w:b/>
          <w:bCs/>
          <w:color w:val="auto"/>
          <w:sz w:val="21"/>
          <w:szCs w:val="21"/>
          <w:lang w:eastAsia="zh-CN"/>
        </w:rPr>
        <w:t>模型深度要求</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
        <w:gridCol w:w="2215"/>
        <w:gridCol w:w="2268"/>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sz w:val="21"/>
                <w:szCs w:val="21"/>
                <w:lang w:eastAsia="zh-CN"/>
              </w:rPr>
              <w:t>序号</w:t>
            </w:r>
          </w:p>
        </w:tc>
        <w:tc>
          <w:tcPr>
            <w:tcW w:w="1299"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构件</w:t>
            </w:r>
          </w:p>
        </w:tc>
        <w:tc>
          <w:tcPr>
            <w:tcW w:w="1330"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模型表达</w:t>
            </w:r>
          </w:p>
        </w:tc>
        <w:tc>
          <w:tcPr>
            <w:tcW w:w="2094"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模型</w:t>
            </w:r>
            <w:r>
              <w:rPr>
                <w:rFonts w:ascii="Times New Roman" w:hAnsi="Times New Roman" w:cs="Times New Roman"/>
                <w:bCs/>
                <w:color w:val="auto"/>
                <w:sz w:val="21"/>
                <w:szCs w:val="21"/>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sz w:val="21"/>
                <w:szCs w:val="21"/>
                <w:lang w:eastAsia="zh-CN"/>
              </w:rPr>
              <w:t>1</w:t>
            </w:r>
          </w:p>
        </w:tc>
        <w:tc>
          <w:tcPr>
            <w:tcW w:w="1299"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地形及环境</w:t>
            </w:r>
          </w:p>
        </w:tc>
        <w:tc>
          <w:tcPr>
            <w:tcW w:w="1330"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1.地形、周边重要建（构）筑物等重要因素</w:t>
            </w:r>
          </w:p>
        </w:tc>
        <w:tc>
          <w:tcPr>
            <w:tcW w:w="2094"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1.地理位置、高程信息</w:t>
            </w:r>
          </w:p>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2.重要建（构）筑物的类型、名称、轮廓尺寸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sz w:val="21"/>
                <w:szCs w:val="21"/>
                <w:lang w:eastAsia="zh-CN"/>
              </w:rPr>
              <w:t>2</w:t>
            </w:r>
          </w:p>
        </w:tc>
        <w:tc>
          <w:tcPr>
            <w:tcW w:w="1299"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水处理设备</w:t>
            </w:r>
          </w:p>
        </w:tc>
        <w:tc>
          <w:tcPr>
            <w:tcW w:w="1330"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1.定位及几何尺寸</w:t>
            </w:r>
          </w:p>
        </w:tc>
        <w:tc>
          <w:tcPr>
            <w:tcW w:w="2094"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1.类型信息（型号、设备参数等）</w:t>
            </w:r>
          </w:p>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2.主要构造材质信息</w:t>
            </w:r>
          </w:p>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3.工程量（体积、重量）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3</w:t>
            </w:r>
          </w:p>
        </w:tc>
        <w:tc>
          <w:tcPr>
            <w:tcW w:w="1299"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泵送设备、控制设备</w:t>
            </w:r>
          </w:p>
        </w:tc>
        <w:tc>
          <w:tcPr>
            <w:tcW w:w="1330"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1.定位及几何尺寸</w:t>
            </w:r>
          </w:p>
        </w:tc>
        <w:tc>
          <w:tcPr>
            <w:tcW w:w="2094"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1.类型信息（型号、设备参数等）</w:t>
            </w:r>
          </w:p>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2.工程量（体积、重量）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4</w:t>
            </w:r>
          </w:p>
        </w:tc>
        <w:tc>
          <w:tcPr>
            <w:tcW w:w="1299"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附属设备及管道</w:t>
            </w:r>
          </w:p>
        </w:tc>
        <w:tc>
          <w:tcPr>
            <w:tcW w:w="1330"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1.定位及几何尺寸</w:t>
            </w:r>
          </w:p>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2.主要管路及其管件</w:t>
            </w:r>
          </w:p>
        </w:tc>
        <w:tc>
          <w:tcPr>
            <w:tcW w:w="2094"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1.管道材质信息</w:t>
            </w:r>
          </w:p>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2.管道公称直径</w:t>
            </w:r>
          </w:p>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3.管件材质信息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5</w:t>
            </w:r>
          </w:p>
        </w:tc>
        <w:tc>
          <w:tcPr>
            <w:tcW w:w="1299"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站内构筑物</w:t>
            </w:r>
          </w:p>
        </w:tc>
        <w:tc>
          <w:tcPr>
            <w:tcW w:w="1330" w:type="pct"/>
            <w:vAlign w:val="center"/>
          </w:tcPr>
          <w:p>
            <w:pPr>
              <w:widowControl/>
              <w:tabs>
                <w:tab w:val="left" w:pos="1310"/>
              </w:tabs>
              <w:spacing w:line="320" w:lineRule="exact"/>
              <w:rPr>
                <w:rFonts w:ascii="Times New Roman" w:hAnsi="Times New Roman" w:cs="Times New Roman"/>
                <w:bCs/>
                <w:color w:val="auto"/>
                <w:szCs w:val="21"/>
              </w:rPr>
            </w:pPr>
            <w:r>
              <w:rPr>
                <w:rFonts w:hint="eastAsia" w:ascii="Times New Roman" w:hAnsi="Times New Roman" w:cs="Times New Roman"/>
                <w:bCs/>
                <w:color w:val="auto"/>
                <w:kern w:val="2"/>
                <w:sz w:val="21"/>
                <w:szCs w:val="21"/>
                <w:lang w:eastAsia="zh-CN"/>
              </w:rPr>
              <w:t>1.定位及几何尺寸</w:t>
            </w:r>
          </w:p>
        </w:tc>
        <w:tc>
          <w:tcPr>
            <w:tcW w:w="2094"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1.材质信息</w:t>
            </w:r>
          </w:p>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kern w:val="2"/>
                <w:sz w:val="21"/>
                <w:szCs w:val="21"/>
                <w:lang w:eastAsia="zh-CN"/>
              </w:rPr>
              <w:t>2.工程量（体积、重量）</w:t>
            </w:r>
          </w:p>
        </w:tc>
      </w:tr>
    </w:tbl>
    <w:p>
      <w:pPr>
        <w:tabs>
          <w:tab w:val="left" w:pos="1310"/>
        </w:tabs>
        <w:spacing w:line="360" w:lineRule="exact"/>
        <w:jc w:val="center"/>
        <w:rPr>
          <w:b/>
          <w:bCs/>
          <w:color w:val="auto"/>
          <w:szCs w:val="21"/>
          <w:lang w:eastAsia="zh-CN"/>
        </w:rPr>
      </w:pPr>
      <w:r>
        <w:rPr>
          <w:rFonts w:hint="eastAsia"/>
          <w:b/>
          <w:bCs/>
          <w:color w:val="auto"/>
          <w:sz w:val="21"/>
          <w:szCs w:val="21"/>
          <w:lang w:eastAsia="zh-CN"/>
        </w:rPr>
        <w:t>厂站模型视图及标注要求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934"/>
        <w:gridCol w:w="1067"/>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sz w:val="21"/>
                <w:szCs w:val="21"/>
                <w:lang w:eastAsia="zh-CN"/>
              </w:rPr>
              <w:t>序号</w:t>
            </w:r>
          </w:p>
        </w:tc>
        <w:tc>
          <w:tcPr>
            <w:tcW w:w="548"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视图</w:t>
            </w:r>
          </w:p>
        </w:tc>
        <w:tc>
          <w:tcPr>
            <w:tcW w:w="4050" w:type="pct"/>
            <w:gridSpan w:val="2"/>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Merge w:val="restar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sz w:val="21"/>
                <w:szCs w:val="21"/>
                <w:lang w:eastAsia="zh-CN"/>
              </w:rPr>
              <w:t>1</w:t>
            </w:r>
          </w:p>
        </w:tc>
        <w:tc>
          <w:tcPr>
            <w:tcW w:w="548" w:type="pct"/>
            <w:vMerge w:val="restar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三维视图</w:t>
            </w:r>
          </w:p>
        </w:tc>
        <w:tc>
          <w:tcPr>
            <w:tcW w:w="626"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构件范围</w:t>
            </w:r>
          </w:p>
        </w:tc>
        <w:tc>
          <w:tcPr>
            <w:tcW w:w="3424"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sz w:val="21"/>
                <w:szCs w:val="21"/>
                <w:lang w:eastAsia="zh-CN"/>
              </w:rPr>
              <w:t>1.应与二维图纸保持一致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Merge w:val="continue"/>
            <w:vAlign w:val="center"/>
          </w:tcPr>
          <w:p>
            <w:pPr>
              <w:widowControl/>
              <w:tabs>
                <w:tab w:val="left" w:pos="1310"/>
              </w:tabs>
              <w:spacing w:line="320" w:lineRule="exact"/>
              <w:jc w:val="center"/>
              <w:rPr>
                <w:rFonts w:ascii="Times New Roman" w:hAnsi="Times New Roman" w:cs="Times New Roman"/>
                <w:bCs/>
                <w:color w:val="auto"/>
                <w:szCs w:val="21"/>
                <w:lang w:eastAsia="zh-CN"/>
              </w:rPr>
            </w:pPr>
          </w:p>
        </w:tc>
        <w:tc>
          <w:tcPr>
            <w:tcW w:w="548" w:type="pct"/>
            <w:vMerge w:val="continue"/>
            <w:vAlign w:val="center"/>
          </w:tcPr>
          <w:p>
            <w:pPr>
              <w:widowControl/>
              <w:tabs>
                <w:tab w:val="left" w:pos="1310"/>
              </w:tabs>
              <w:spacing w:line="320" w:lineRule="exact"/>
              <w:jc w:val="center"/>
              <w:rPr>
                <w:rFonts w:ascii="Times New Roman" w:hAnsi="Times New Roman" w:cs="Times New Roman"/>
                <w:bCs/>
                <w:color w:val="auto"/>
                <w:szCs w:val="21"/>
                <w:lang w:eastAsia="zh-CN"/>
              </w:rPr>
            </w:pPr>
          </w:p>
        </w:tc>
        <w:tc>
          <w:tcPr>
            <w:tcW w:w="626"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视图设置</w:t>
            </w:r>
          </w:p>
        </w:tc>
        <w:tc>
          <w:tcPr>
            <w:tcW w:w="3424" w:type="pct"/>
            <w:vAlign w:val="center"/>
          </w:tcPr>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sz w:val="21"/>
                <w:szCs w:val="21"/>
                <w:lang w:eastAsia="zh-CN"/>
              </w:rPr>
              <w:t>1.视图深度范围应包含给水排水专业的所有构件</w:t>
            </w:r>
          </w:p>
          <w:p>
            <w:pPr>
              <w:widowControl/>
              <w:tabs>
                <w:tab w:val="left" w:pos="1310"/>
              </w:tabs>
              <w:spacing w:line="320" w:lineRule="exact"/>
              <w:rPr>
                <w:rFonts w:ascii="Times New Roman" w:hAnsi="Times New Roman" w:cs="Times New Roman"/>
                <w:bCs/>
                <w:color w:val="auto"/>
                <w:szCs w:val="21"/>
                <w:lang w:eastAsia="zh-CN"/>
              </w:rPr>
            </w:pPr>
            <w:r>
              <w:rPr>
                <w:rFonts w:hint="eastAsia" w:ascii="Times New Roman" w:hAnsi="Times New Roman" w:cs="Times New Roman"/>
                <w:bCs/>
                <w:color w:val="auto"/>
                <w:sz w:val="21"/>
                <w:szCs w:val="21"/>
                <w:lang w:eastAsia="zh-CN"/>
              </w:rPr>
              <w:t>2.视图模型显示设置应与实际材质颜色对应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Merge w:val="continue"/>
            <w:vAlign w:val="center"/>
          </w:tcPr>
          <w:p>
            <w:pPr>
              <w:widowControl/>
              <w:tabs>
                <w:tab w:val="left" w:pos="1310"/>
              </w:tabs>
              <w:spacing w:line="320" w:lineRule="exact"/>
              <w:jc w:val="center"/>
              <w:rPr>
                <w:rFonts w:ascii="Times New Roman" w:hAnsi="Times New Roman" w:cs="Times New Roman"/>
                <w:bCs/>
                <w:color w:val="auto"/>
                <w:szCs w:val="21"/>
                <w:lang w:eastAsia="zh-CN"/>
              </w:rPr>
            </w:pPr>
          </w:p>
        </w:tc>
        <w:tc>
          <w:tcPr>
            <w:tcW w:w="548" w:type="pct"/>
            <w:vMerge w:val="continue"/>
            <w:vAlign w:val="center"/>
          </w:tcPr>
          <w:p>
            <w:pPr>
              <w:widowControl/>
              <w:tabs>
                <w:tab w:val="left" w:pos="1310"/>
              </w:tabs>
              <w:spacing w:line="320" w:lineRule="exact"/>
              <w:jc w:val="center"/>
              <w:rPr>
                <w:rFonts w:ascii="Times New Roman" w:hAnsi="Times New Roman" w:cs="Times New Roman"/>
                <w:bCs/>
                <w:color w:val="auto"/>
                <w:szCs w:val="21"/>
                <w:lang w:eastAsia="zh-CN"/>
              </w:rPr>
            </w:pPr>
          </w:p>
        </w:tc>
        <w:tc>
          <w:tcPr>
            <w:tcW w:w="626"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标注标记</w:t>
            </w:r>
          </w:p>
        </w:tc>
        <w:tc>
          <w:tcPr>
            <w:tcW w:w="3424" w:type="pct"/>
            <w:vAlign w:val="center"/>
          </w:tcPr>
          <w:p>
            <w:pPr>
              <w:widowControl/>
              <w:tabs>
                <w:tab w:val="left" w:pos="1310"/>
              </w:tabs>
              <w:spacing w:line="320" w:lineRule="exact"/>
              <w:jc w:val="center"/>
              <w:rPr>
                <w:rFonts w:ascii="Times New Roman" w:hAnsi="Times New Roman" w:cs="Times New Roman"/>
                <w:bCs/>
                <w:color w:val="auto"/>
                <w:szCs w:val="21"/>
              </w:rPr>
            </w:pPr>
          </w:p>
        </w:tc>
      </w:tr>
    </w:tbl>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【站内建筑、结构、给水排水、暖通、电气专业的要求参照重庆市住房和城乡建设委员会发布的《重庆市市政工程施工图设计文件编制技术规定（2022年版）市政工程信息模型专篇》中的相应要求。】</w:t>
      </w:r>
    </w:p>
    <w:p>
      <w:pPr>
        <w:tabs>
          <w:tab w:val="left" w:pos="1310"/>
        </w:tabs>
        <w:spacing w:line="360" w:lineRule="exact"/>
        <w:jc w:val="center"/>
        <w:rPr>
          <w:b/>
          <w:bCs/>
          <w:color w:val="auto"/>
          <w:szCs w:val="21"/>
        </w:rPr>
        <w:sectPr>
          <w:pgSz w:w="11906" w:h="16838"/>
          <w:pgMar w:top="1440" w:right="1800" w:bottom="1440" w:left="1800" w:header="851" w:footer="992" w:gutter="0"/>
          <w:pgNumType w:start="1"/>
          <w:cols w:space="425" w:num="1"/>
          <w:docGrid w:type="lines" w:linePitch="312" w:charSpace="0"/>
        </w:sectPr>
      </w:pPr>
    </w:p>
    <w:p>
      <w:pPr>
        <w:pStyle w:val="2"/>
        <w:numPr>
          <w:ilvl w:val="0"/>
          <w:numId w:val="3"/>
        </w:numPr>
        <w:spacing w:before="100" w:beforeAutospacing="1" w:after="100" w:afterAutospacing="1" w:line="240" w:lineRule="auto"/>
        <w:ind w:left="0" w:firstLine="0"/>
        <w:jc w:val="center"/>
        <w:rPr>
          <w:rFonts w:ascii="方正黑体_GBK" w:hAnsi="方正粗黑宋简体" w:eastAsia="方正黑体_GBK"/>
          <w:color w:val="auto"/>
          <w:sz w:val="28"/>
          <w:szCs w:val="28"/>
          <w:lang w:eastAsia="zh-CN"/>
        </w:rPr>
      </w:pPr>
      <w:bookmarkStart w:id="95" w:name="_Toc25257"/>
      <w:r>
        <w:rPr>
          <w:rFonts w:hint="eastAsia" w:ascii="方正黑体_GBK" w:hAnsi="方正粗黑宋简体" w:eastAsia="方正黑体_GBK"/>
          <w:color w:val="auto"/>
          <w:sz w:val="28"/>
          <w:szCs w:val="28"/>
          <w:lang w:eastAsia="zh-CN"/>
        </w:rPr>
        <w:t>室外排水工程施工图设计文件编制技术规定</w:t>
      </w:r>
      <w:bookmarkEnd w:id="95"/>
    </w:p>
    <w:p>
      <w:pPr>
        <w:pStyle w:val="19"/>
        <w:numPr>
          <w:ilvl w:val="0"/>
          <w:numId w:val="121"/>
        </w:numPr>
        <w:spacing w:before="0" w:after="0" w:line="480" w:lineRule="exact"/>
        <w:ind w:left="0" w:firstLine="0"/>
        <w:rPr>
          <w:rFonts w:ascii="方正黑体_GBK" w:eastAsia="方正黑体_GBK"/>
          <w:color w:val="auto"/>
          <w:sz w:val="24"/>
          <w:szCs w:val="24"/>
          <w:lang w:eastAsia="zh-CN"/>
        </w:rPr>
      </w:pPr>
      <w:bookmarkStart w:id="96" w:name="_Toc29755"/>
      <w:r>
        <w:rPr>
          <w:rFonts w:hint="eastAsia" w:ascii="方正黑体_GBK" w:eastAsia="方正黑体_GBK"/>
          <w:color w:val="auto"/>
          <w:sz w:val="24"/>
          <w:szCs w:val="24"/>
          <w:lang w:eastAsia="zh-CN"/>
        </w:rPr>
        <w:t>设计施工总说明</w:t>
      </w:r>
      <w:bookmarkEnd w:id="96"/>
    </w:p>
    <w:p>
      <w:pPr>
        <w:pStyle w:val="26"/>
        <w:spacing w:before="0" w:line="480" w:lineRule="exact"/>
        <w:ind w:left="0" w:firstLine="480" w:firstLineChars="200"/>
        <w:jc w:val="both"/>
        <w:rPr>
          <w:rFonts w:ascii="Times New Roman" w:hAnsi="Times New Roman" w:cs="Times New Roman"/>
          <w:b/>
          <w:bCs/>
          <w:color w:val="auto"/>
          <w:sz w:val="24"/>
          <w:szCs w:val="24"/>
          <w:lang w:eastAsia="zh-CN"/>
        </w:rPr>
      </w:pPr>
      <w:r>
        <w:rPr>
          <w:rFonts w:hint="eastAsia"/>
          <w:color w:val="auto"/>
          <w:sz w:val="24"/>
          <w:szCs w:val="24"/>
          <w:lang w:eastAsia="zh-CN"/>
        </w:rPr>
        <w:t>各专业可分别编制总说明，说明中包括1、2、3、4章节内容，但不必重复。无初步设计阶段时，施工图设计中宜按照初步设计要求补充说明项目边界条件、补充必要的方案论证。</w:t>
      </w:r>
    </w:p>
    <w:p>
      <w:pPr>
        <w:pStyle w:val="19"/>
        <w:numPr>
          <w:ilvl w:val="0"/>
          <w:numId w:val="122"/>
        </w:numPr>
        <w:spacing w:before="0" w:after="0" w:line="480" w:lineRule="exact"/>
        <w:ind w:left="0" w:firstLine="482" w:firstLineChars="200"/>
        <w:jc w:val="left"/>
        <w:rPr>
          <w:color w:val="auto"/>
          <w:sz w:val="24"/>
          <w:szCs w:val="24"/>
          <w:lang w:eastAsia="zh-CN"/>
        </w:rPr>
      </w:pPr>
      <w:bookmarkStart w:id="97" w:name="_Toc3686"/>
      <w:r>
        <w:rPr>
          <w:color w:val="auto"/>
          <w:sz w:val="24"/>
          <w:szCs w:val="24"/>
          <w:lang w:eastAsia="zh-CN"/>
        </w:rPr>
        <w:t>工程概况</w:t>
      </w:r>
      <w:bookmarkEnd w:id="97"/>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说明</w:t>
      </w:r>
      <w:r>
        <w:rPr>
          <w:rFonts w:ascii="Times New Roman" w:hAnsi="Times New Roman" w:cs="Times New Roman"/>
          <w:color w:val="auto"/>
          <w:sz w:val="24"/>
          <w:szCs w:val="24"/>
          <w:lang w:eastAsia="zh-CN"/>
        </w:rPr>
        <w:t>工程地点、工程规模</w:t>
      </w:r>
      <w:r>
        <w:rPr>
          <w:rFonts w:hint="eastAsia" w:ascii="Times New Roman" w:hAnsi="Times New Roman" w:cs="Times New Roman"/>
          <w:color w:val="auto"/>
          <w:sz w:val="24"/>
          <w:szCs w:val="24"/>
          <w:lang w:eastAsia="zh-CN"/>
        </w:rPr>
        <w:t>、建设内容、主要设计内容和工程外部边界条件</w:t>
      </w:r>
      <w:r>
        <w:rPr>
          <w:rFonts w:ascii="Times New Roman" w:hAnsi="Times New Roman" w:cs="Times New Roman"/>
          <w:color w:val="auto"/>
          <w:sz w:val="24"/>
          <w:szCs w:val="24"/>
          <w:lang w:eastAsia="zh-CN"/>
        </w:rPr>
        <w:t>。</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【工程外部边界条件系指可利用的市政外部条件：如说明市政给水、</w:t>
      </w:r>
      <w:r>
        <w:rPr>
          <w:rFonts w:ascii="Times New Roman" w:hAnsi="Times New Roman" w:cs="Times New Roman"/>
          <w:color w:val="auto"/>
          <w:sz w:val="24"/>
          <w:szCs w:val="24"/>
          <w:lang w:eastAsia="zh-CN"/>
        </w:rPr>
        <w:t>电</w:t>
      </w:r>
      <w:r>
        <w:rPr>
          <w:rFonts w:hint="eastAsia" w:ascii="Times New Roman" w:hAnsi="Times New Roman" w:cs="Times New Roman"/>
          <w:color w:val="auto"/>
          <w:sz w:val="24"/>
          <w:szCs w:val="24"/>
          <w:lang w:eastAsia="zh-CN"/>
        </w:rPr>
        <w:t>力</w:t>
      </w:r>
      <w:r>
        <w:rPr>
          <w:rFonts w:ascii="Times New Roman" w:hAnsi="Times New Roman" w:cs="Times New Roman"/>
          <w:color w:val="auto"/>
          <w:sz w:val="24"/>
          <w:szCs w:val="24"/>
          <w:lang w:eastAsia="zh-CN"/>
        </w:rPr>
        <w:t>、燃气</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通讯、交通</w:t>
      </w:r>
      <w:r>
        <w:rPr>
          <w:rFonts w:hint="eastAsia" w:ascii="Times New Roman" w:hAnsi="Times New Roman" w:cs="Times New Roman"/>
          <w:color w:val="auto"/>
          <w:sz w:val="24"/>
          <w:szCs w:val="24"/>
          <w:lang w:eastAsia="zh-CN"/>
        </w:rPr>
        <w:t>等接入情况】</w:t>
      </w:r>
    </w:p>
    <w:p>
      <w:pPr>
        <w:pStyle w:val="19"/>
        <w:numPr>
          <w:ilvl w:val="0"/>
          <w:numId w:val="122"/>
        </w:numPr>
        <w:spacing w:before="0" w:after="0" w:line="480" w:lineRule="exact"/>
        <w:ind w:left="0" w:firstLine="482" w:firstLineChars="200"/>
        <w:jc w:val="left"/>
        <w:rPr>
          <w:color w:val="auto"/>
          <w:sz w:val="24"/>
          <w:szCs w:val="24"/>
          <w:lang w:eastAsia="zh-CN"/>
        </w:rPr>
      </w:pPr>
      <w:r>
        <w:rPr>
          <w:color w:val="auto"/>
          <w:sz w:val="24"/>
          <w:szCs w:val="24"/>
          <w:lang w:eastAsia="zh-CN"/>
        </w:rPr>
        <w:t xml:space="preserve"> </w:t>
      </w:r>
      <w:bookmarkStart w:id="98" w:name="_Toc31404"/>
      <w:r>
        <w:rPr>
          <w:color w:val="auto"/>
          <w:sz w:val="24"/>
          <w:szCs w:val="24"/>
          <w:lang w:eastAsia="zh-CN"/>
        </w:rPr>
        <w:t>设计依据</w:t>
      </w:r>
      <w:bookmarkEnd w:id="98"/>
    </w:p>
    <w:p>
      <w:pPr>
        <w:pStyle w:val="26"/>
        <w:numPr>
          <w:ilvl w:val="0"/>
          <w:numId w:val="123"/>
        </w:numPr>
        <w:spacing w:before="0" w:line="480" w:lineRule="exact"/>
        <w:ind w:left="0" w:firstLine="480" w:firstLineChars="200"/>
        <w:rPr>
          <w:rFonts w:ascii="Times New Roman" w:hAnsi="Times New Roman" w:cs="Times New Roman"/>
          <w:bCs/>
          <w:color w:val="auto"/>
          <w:sz w:val="24"/>
          <w:szCs w:val="24"/>
          <w:lang w:eastAsia="zh-CN"/>
        </w:rPr>
      </w:pPr>
      <w:r>
        <w:rPr>
          <w:rFonts w:ascii="Times New Roman" w:hAnsi="Times New Roman" w:cs="Times New Roman"/>
          <w:bCs/>
          <w:color w:val="auto"/>
          <w:sz w:val="24"/>
          <w:szCs w:val="24"/>
          <w:lang w:eastAsia="zh-CN"/>
        </w:rPr>
        <w:t>设计委托书（或设计合同）</w:t>
      </w:r>
    </w:p>
    <w:p>
      <w:pPr>
        <w:pStyle w:val="26"/>
        <w:numPr>
          <w:ilvl w:val="0"/>
          <w:numId w:val="123"/>
        </w:numPr>
        <w:spacing w:before="0" w:line="480" w:lineRule="exact"/>
        <w:ind w:left="0" w:firstLine="480" w:firstLineChars="200"/>
        <w:rPr>
          <w:rFonts w:ascii="Times New Roman" w:hAnsi="Times New Roman" w:cs="Times New Roman"/>
          <w:bCs/>
          <w:color w:val="auto"/>
          <w:sz w:val="24"/>
          <w:szCs w:val="24"/>
          <w:lang w:eastAsia="zh-CN"/>
        </w:rPr>
      </w:pPr>
      <w:r>
        <w:rPr>
          <w:rFonts w:ascii="Times New Roman" w:hAnsi="Times New Roman" w:cs="Times New Roman"/>
          <w:color w:val="auto"/>
          <w:sz w:val="24"/>
          <w:szCs w:val="24"/>
          <w:lang w:eastAsia="zh-CN"/>
        </w:rPr>
        <w:t>简要说明初步设计批准的机关、文号、日期及主要审批内容</w:t>
      </w:r>
    </w:p>
    <w:p>
      <w:pPr>
        <w:pStyle w:val="26"/>
        <w:numPr>
          <w:ilvl w:val="0"/>
          <w:numId w:val="123"/>
        </w:numPr>
        <w:spacing w:before="0" w:line="480" w:lineRule="exact"/>
        <w:ind w:left="0" w:firstLine="480" w:firstLineChars="200"/>
        <w:rPr>
          <w:rFonts w:ascii="Times New Roman" w:hAnsi="Times New Roman" w:cs="Times New Roman"/>
          <w:bCs/>
          <w:color w:val="auto"/>
          <w:sz w:val="24"/>
          <w:szCs w:val="24"/>
          <w:lang w:eastAsia="zh-CN"/>
        </w:rPr>
      </w:pPr>
      <w:r>
        <w:rPr>
          <w:rFonts w:ascii="Times New Roman" w:hAnsi="Times New Roman" w:cs="Times New Roman"/>
          <w:color w:val="auto"/>
          <w:sz w:val="24"/>
          <w:szCs w:val="24"/>
          <w:lang w:eastAsia="zh-CN"/>
        </w:rPr>
        <w:t>详细勘测资料</w:t>
      </w:r>
    </w:p>
    <w:p>
      <w:pPr>
        <w:pStyle w:val="26"/>
        <w:numPr>
          <w:ilvl w:val="0"/>
          <w:numId w:val="123"/>
        </w:numPr>
        <w:spacing w:before="0" w:line="480" w:lineRule="exact"/>
        <w:ind w:left="0" w:firstLine="480" w:firstLineChars="200"/>
        <w:rPr>
          <w:rFonts w:ascii="Times New Roman" w:hAnsi="Times New Roman" w:cs="Times New Roman"/>
          <w:bCs/>
          <w:color w:val="auto"/>
          <w:sz w:val="24"/>
          <w:szCs w:val="24"/>
          <w:lang w:eastAsia="zh-CN"/>
        </w:rPr>
      </w:pPr>
      <w:r>
        <w:rPr>
          <w:rFonts w:ascii="Times New Roman" w:hAnsi="Times New Roman" w:cs="Times New Roman"/>
          <w:color w:val="auto"/>
          <w:sz w:val="24"/>
          <w:szCs w:val="24"/>
          <w:lang w:eastAsia="zh-CN"/>
        </w:rPr>
        <w:t>现场调查收集的资料</w:t>
      </w:r>
    </w:p>
    <w:p>
      <w:pPr>
        <w:pStyle w:val="26"/>
        <w:numPr>
          <w:ilvl w:val="0"/>
          <w:numId w:val="123"/>
        </w:numPr>
        <w:spacing w:before="0" w:line="480" w:lineRule="exact"/>
        <w:ind w:left="0" w:firstLine="480" w:firstLineChars="200"/>
        <w:rPr>
          <w:rFonts w:ascii="Times New Roman" w:hAnsi="Times New Roman" w:cs="Times New Roman"/>
          <w:bCs/>
          <w:color w:val="auto"/>
          <w:sz w:val="24"/>
          <w:szCs w:val="24"/>
          <w:lang w:eastAsia="zh-CN"/>
        </w:rPr>
      </w:pPr>
      <w:r>
        <w:rPr>
          <w:rFonts w:ascii="Times New Roman" w:hAnsi="Times New Roman" w:cs="Times New Roman"/>
          <w:color w:val="auto"/>
          <w:sz w:val="24"/>
          <w:szCs w:val="24"/>
          <w:lang w:eastAsia="zh-CN"/>
        </w:rPr>
        <w:t>相关会议纪要及往来的重要函件</w:t>
      </w:r>
    </w:p>
    <w:p>
      <w:pPr>
        <w:pStyle w:val="26"/>
        <w:numPr>
          <w:ilvl w:val="0"/>
          <w:numId w:val="123"/>
        </w:numPr>
        <w:spacing w:before="0" w:line="480" w:lineRule="exact"/>
        <w:ind w:left="0" w:firstLine="480" w:firstLineChars="200"/>
        <w:rPr>
          <w:rFonts w:ascii="Times New Roman" w:hAnsi="Times New Roman" w:cs="Times New Roman"/>
          <w:bCs/>
          <w:color w:val="auto"/>
          <w:sz w:val="24"/>
          <w:szCs w:val="24"/>
          <w:lang w:eastAsia="zh-CN"/>
        </w:rPr>
      </w:pPr>
      <w:r>
        <w:rPr>
          <w:rFonts w:ascii="Times New Roman" w:hAnsi="Times New Roman" w:cs="Times New Roman"/>
          <w:color w:val="auto"/>
          <w:sz w:val="24"/>
          <w:szCs w:val="24"/>
          <w:lang w:eastAsia="zh-CN"/>
        </w:rPr>
        <w:t>采用的</w:t>
      </w:r>
      <w:r>
        <w:rPr>
          <w:rFonts w:hint="eastAsia" w:ascii="Times New Roman" w:hAnsi="Times New Roman" w:cs="Times New Roman"/>
          <w:color w:val="auto"/>
          <w:sz w:val="24"/>
          <w:szCs w:val="24"/>
          <w:lang w:eastAsia="zh-CN"/>
        </w:rPr>
        <w:t>主要</w:t>
      </w:r>
      <w:r>
        <w:rPr>
          <w:rFonts w:ascii="Times New Roman" w:hAnsi="Times New Roman" w:cs="Times New Roman"/>
          <w:color w:val="auto"/>
          <w:sz w:val="24"/>
          <w:szCs w:val="24"/>
          <w:lang w:eastAsia="zh-CN"/>
        </w:rPr>
        <w:t>规范</w:t>
      </w:r>
      <w:r>
        <w:rPr>
          <w:rFonts w:hint="eastAsia" w:ascii="Times New Roman" w:hAnsi="Times New Roman" w:cs="Times New Roman"/>
          <w:color w:val="auto"/>
          <w:sz w:val="24"/>
          <w:szCs w:val="24"/>
          <w:lang w:eastAsia="zh-CN"/>
        </w:rPr>
        <w:t>和</w:t>
      </w:r>
      <w:r>
        <w:rPr>
          <w:rFonts w:ascii="Times New Roman" w:hAnsi="Times New Roman" w:cs="Times New Roman"/>
          <w:color w:val="auto"/>
          <w:sz w:val="24"/>
          <w:szCs w:val="24"/>
          <w:lang w:eastAsia="zh-CN"/>
        </w:rPr>
        <w:t>标准</w:t>
      </w:r>
    </w:p>
    <w:p>
      <w:pPr>
        <w:pStyle w:val="19"/>
        <w:numPr>
          <w:ilvl w:val="0"/>
          <w:numId w:val="122"/>
        </w:numPr>
        <w:spacing w:before="0" w:after="0" w:line="480" w:lineRule="exact"/>
        <w:ind w:left="0" w:firstLine="482" w:firstLineChars="200"/>
        <w:jc w:val="left"/>
        <w:rPr>
          <w:color w:val="auto"/>
          <w:sz w:val="24"/>
          <w:szCs w:val="24"/>
          <w:lang w:eastAsia="zh-CN"/>
        </w:rPr>
      </w:pPr>
      <w:bookmarkStart w:id="99" w:name="_Toc20277"/>
      <w:r>
        <w:rPr>
          <w:rFonts w:hint="eastAsia"/>
          <w:color w:val="auto"/>
          <w:sz w:val="24"/>
          <w:szCs w:val="24"/>
          <w:lang w:eastAsia="zh-CN"/>
        </w:rPr>
        <w:t>对</w:t>
      </w:r>
      <w:r>
        <w:rPr>
          <w:color w:val="auto"/>
          <w:sz w:val="24"/>
          <w:szCs w:val="24"/>
          <w:lang w:eastAsia="zh-CN"/>
        </w:rPr>
        <w:t>初步设计</w:t>
      </w:r>
      <w:r>
        <w:rPr>
          <w:rFonts w:hint="eastAsia"/>
          <w:color w:val="auto"/>
          <w:sz w:val="24"/>
          <w:szCs w:val="24"/>
          <w:lang w:eastAsia="zh-CN"/>
        </w:rPr>
        <w:t>的优化和变更</w:t>
      </w:r>
      <w:bookmarkEnd w:id="99"/>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说明对初步设计专家审查意见和主管部门初步设计批复文件的执行情况，说明施工图设计阶段优化调整和变更的内容。</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重点叙述对初步设计成果进行优化调整和变更的内容，包括在本阶段采纳和未采纳的初设审查意见，初设已经采纳的审查意见不必赘述。若技术标准、建设规模、用地红线等指标与初设批复相比发生重大改变，则应补充论证，并按管理部门要求履行报批手续。】</w:t>
      </w:r>
    </w:p>
    <w:p>
      <w:pPr>
        <w:pStyle w:val="19"/>
        <w:numPr>
          <w:ilvl w:val="0"/>
          <w:numId w:val="122"/>
        </w:numPr>
        <w:spacing w:before="0" w:after="0" w:line="480" w:lineRule="exact"/>
        <w:ind w:left="0" w:firstLine="482" w:firstLineChars="200"/>
        <w:jc w:val="left"/>
        <w:rPr>
          <w:color w:val="auto"/>
          <w:sz w:val="24"/>
          <w:szCs w:val="24"/>
          <w:lang w:eastAsia="zh-CN"/>
        </w:rPr>
      </w:pPr>
      <w:bookmarkStart w:id="100" w:name="_Toc26742"/>
      <w:r>
        <w:rPr>
          <w:rFonts w:hint="eastAsia"/>
          <w:color w:val="auto"/>
          <w:sz w:val="24"/>
          <w:szCs w:val="24"/>
          <w:lang w:eastAsia="zh-CN"/>
        </w:rPr>
        <w:t>强制性规范、标准符合</w:t>
      </w:r>
      <w:r>
        <w:rPr>
          <w:color w:val="auto"/>
          <w:sz w:val="24"/>
          <w:szCs w:val="24"/>
          <w:lang w:eastAsia="zh-CN"/>
        </w:rPr>
        <w:t>情况</w:t>
      </w:r>
      <w:bookmarkEnd w:id="100"/>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若采用的新技术、新工艺、新材料或其他设计技术不符合强制性工程建设规范标准或者超出现行规范标准适用范围，简述按照相关程序进行核准或论证后的</w:t>
      </w:r>
      <w:r>
        <w:rPr>
          <w:rFonts w:ascii="Times New Roman" w:hAnsi="Times New Roman" w:cs="Times New Roman"/>
          <w:color w:val="auto"/>
          <w:sz w:val="24"/>
          <w:szCs w:val="24"/>
          <w:lang w:eastAsia="zh-CN"/>
        </w:rPr>
        <w:t>审批</w:t>
      </w:r>
      <w:r>
        <w:rPr>
          <w:rFonts w:hint="eastAsia" w:ascii="Times New Roman" w:hAnsi="Times New Roman" w:cs="Times New Roman"/>
          <w:color w:val="auto"/>
          <w:sz w:val="24"/>
          <w:szCs w:val="24"/>
          <w:lang w:eastAsia="zh-CN"/>
        </w:rPr>
        <w:t>情况。</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【依照以下法规，突破强制性工程建设规范标准或者超出现行规范标准覆盖范围时，应进行核准或论证：</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1.《建设工程勘察设计管理条例》（国务院令第293号）第二十九条：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2.《“采用不符合工程建设强制性标准的新技术、新工艺、新材料核准”行政许可实施细则》（建标﹝</w:t>
      </w:r>
      <w:r>
        <w:rPr>
          <w:rFonts w:ascii="Times New Roman" w:hAnsi="Times New Roman" w:cs="Times New Roman"/>
          <w:color w:val="auto"/>
          <w:sz w:val="24"/>
          <w:szCs w:val="24"/>
          <w:lang w:eastAsia="zh-CN"/>
        </w:rPr>
        <w:t>20</w:t>
      </w:r>
      <w:r>
        <w:rPr>
          <w:rFonts w:hint="eastAsia" w:ascii="Times New Roman" w:hAnsi="Times New Roman" w:cs="Times New Roman"/>
          <w:color w:val="auto"/>
          <w:sz w:val="24"/>
          <w:szCs w:val="24"/>
          <w:lang w:eastAsia="zh-CN"/>
        </w:rPr>
        <w:t>05</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124号）第三条：拟采用不符合工程建设强制性标准的新技术、新工艺、新材料是，应当由该工程的建设单位依法取得行政许可，并按照行政许可决定的要求实施。】</w:t>
      </w:r>
    </w:p>
    <w:p>
      <w:pPr>
        <w:pStyle w:val="19"/>
        <w:numPr>
          <w:ilvl w:val="0"/>
          <w:numId w:val="122"/>
        </w:numPr>
        <w:spacing w:before="0" w:after="0" w:line="480" w:lineRule="exact"/>
        <w:ind w:left="0" w:firstLine="482" w:firstLineChars="200"/>
        <w:jc w:val="left"/>
        <w:rPr>
          <w:color w:val="auto"/>
          <w:sz w:val="24"/>
          <w:szCs w:val="24"/>
          <w:lang w:eastAsia="zh-CN"/>
        </w:rPr>
      </w:pPr>
      <w:bookmarkStart w:id="101" w:name="_Toc28496"/>
      <w:r>
        <w:rPr>
          <w:color w:val="auto"/>
          <w:sz w:val="24"/>
          <w:szCs w:val="24"/>
          <w:lang w:eastAsia="zh-CN"/>
        </w:rPr>
        <w:t>工艺设计</w:t>
      </w:r>
      <w:bookmarkEnd w:id="101"/>
    </w:p>
    <w:p>
      <w:pPr>
        <w:pStyle w:val="6"/>
        <w:numPr>
          <w:ilvl w:val="0"/>
          <w:numId w:val="12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排水管渠</w:t>
      </w:r>
    </w:p>
    <w:p>
      <w:pPr>
        <w:pStyle w:val="26"/>
        <w:numPr>
          <w:ilvl w:val="0"/>
          <w:numId w:val="12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雨水</w:t>
      </w:r>
      <w:r>
        <w:rPr>
          <w:rFonts w:hint="eastAsia" w:ascii="Times New Roman" w:hAnsi="Times New Roman" w:cs="Times New Roman"/>
          <w:color w:val="auto"/>
          <w:sz w:val="24"/>
          <w:szCs w:val="24"/>
          <w:lang w:eastAsia="zh-CN"/>
        </w:rPr>
        <w:t>管渠和排涝设施</w:t>
      </w:r>
    </w:p>
    <w:p>
      <w:pPr>
        <w:spacing w:line="480" w:lineRule="exact"/>
        <w:ind w:firstLine="480" w:firstLineChars="200"/>
        <w:rPr>
          <w:color w:val="auto"/>
          <w:sz w:val="24"/>
          <w:szCs w:val="24"/>
          <w:lang w:eastAsia="zh-CN"/>
        </w:rPr>
      </w:pPr>
      <w:r>
        <w:rPr>
          <w:rFonts w:hint="eastAsia" w:ascii="Times New Roman" w:hAnsi="Times New Roman" w:cs="Times New Roman"/>
          <w:color w:val="auto"/>
          <w:sz w:val="24"/>
          <w:szCs w:val="24"/>
          <w:lang w:eastAsia="zh-CN"/>
        </w:rPr>
        <w:t>简述</w:t>
      </w:r>
      <w:r>
        <w:rPr>
          <w:rFonts w:ascii="Times New Roman" w:hAnsi="Times New Roman" w:cs="Times New Roman"/>
          <w:color w:val="auto"/>
          <w:sz w:val="24"/>
          <w:szCs w:val="24"/>
          <w:lang w:eastAsia="zh-CN"/>
        </w:rPr>
        <w:t>流域水系</w:t>
      </w:r>
      <w:r>
        <w:rPr>
          <w:rFonts w:hint="eastAsia" w:ascii="Times New Roman" w:hAnsi="Times New Roman" w:cs="Times New Roman"/>
          <w:color w:val="auto"/>
          <w:sz w:val="24"/>
          <w:szCs w:val="24"/>
          <w:lang w:eastAsia="zh-CN"/>
        </w:rPr>
        <w:t>及雨水管网现状与规划情况</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分析说明下游排水出路；</w:t>
      </w:r>
      <w:r>
        <w:rPr>
          <w:color w:val="auto"/>
          <w:sz w:val="24"/>
          <w:szCs w:val="24"/>
          <w:lang w:eastAsia="zh-CN"/>
        </w:rPr>
        <w:t>说明汇水面积、</w:t>
      </w:r>
      <w:r>
        <w:rPr>
          <w:rFonts w:hint="eastAsia"/>
          <w:color w:val="auto"/>
          <w:sz w:val="24"/>
          <w:szCs w:val="24"/>
          <w:lang w:eastAsia="zh-CN"/>
        </w:rPr>
        <w:t>暴雨</w:t>
      </w:r>
      <w:r>
        <w:rPr>
          <w:color w:val="auto"/>
          <w:sz w:val="24"/>
          <w:szCs w:val="24"/>
          <w:lang w:eastAsia="zh-CN"/>
        </w:rPr>
        <w:t>重现期、</w:t>
      </w:r>
      <w:r>
        <w:rPr>
          <w:rFonts w:hint="eastAsia"/>
          <w:color w:val="auto"/>
          <w:sz w:val="24"/>
          <w:szCs w:val="24"/>
          <w:lang w:eastAsia="zh-CN"/>
        </w:rPr>
        <w:t>内涝防治重现期、降雨历时、</w:t>
      </w:r>
      <w:r>
        <w:rPr>
          <w:color w:val="auto"/>
          <w:sz w:val="24"/>
          <w:szCs w:val="24"/>
          <w:lang w:eastAsia="zh-CN"/>
        </w:rPr>
        <w:t>径流系数等设计参数</w:t>
      </w:r>
      <w:r>
        <w:rPr>
          <w:rFonts w:hint="eastAsia"/>
          <w:color w:val="auto"/>
          <w:sz w:val="24"/>
          <w:szCs w:val="24"/>
          <w:lang w:eastAsia="zh-CN"/>
        </w:rPr>
        <w:t>；说明排涝行泄通道设计水深、流速和设计退水时间；说明临时管道设计标准和排水出路。</w:t>
      </w:r>
    </w:p>
    <w:p>
      <w:pPr>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【依照上位规划并结合现状地形管线资料，阐述工程范围内雨水管网现状及规划情况，确定设计管道的本段流量、转输流量以及上、下游雨水管道的衔接标高和位置。</w:t>
      </w:r>
    </w:p>
    <w:p>
      <w:pPr>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雨水管渠的设计流量应根据雨水管渠设计重现期确定</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排</w:t>
      </w:r>
      <w:r>
        <w:rPr>
          <w:rFonts w:hint="eastAsia" w:ascii="Times New Roman" w:hAnsi="Times New Roman" w:cs="Times New Roman"/>
          <w:color w:val="auto"/>
          <w:sz w:val="24"/>
          <w:szCs w:val="24"/>
          <w:lang w:eastAsia="zh-CN"/>
        </w:rPr>
        <w:t>涝行泄</w:t>
      </w:r>
      <w:r>
        <w:rPr>
          <w:rFonts w:ascii="Times New Roman" w:hAnsi="Times New Roman" w:cs="Times New Roman"/>
          <w:color w:val="auto"/>
          <w:sz w:val="24"/>
          <w:szCs w:val="24"/>
          <w:lang w:eastAsia="zh-CN"/>
        </w:rPr>
        <w:t>设施的设计水量应根据</w:t>
      </w:r>
      <w:r>
        <w:rPr>
          <w:rFonts w:hint="eastAsia" w:ascii="Times New Roman" w:hAnsi="Times New Roman" w:cs="Times New Roman"/>
          <w:color w:val="auto"/>
          <w:sz w:val="24"/>
          <w:szCs w:val="24"/>
          <w:lang w:eastAsia="zh-CN"/>
        </w:rPr>
        <w:t>内涝防治</w:t>
      </w:r>
      <w:r>
        <w:rPr>
          <w:rFonts w:ascii="Times New Roman" w:hAnsi="Times New Roman" w:cs="Times New Roman"/>
          <w:color w:val="auto"/>
          <w:sz w:val="24"/>
          <w:szCs w:val="24"/>
          <w:lang w:eastAsia="zh-CN"/>
        </w:rPr>
        <w:t>设计重现期及对应的最大允许退水时间确定。</w:t>
      </w:r>
    </w:p>
    <w:p>
      <w:pPr>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当汇水面积大</w:t>
      </w:r>
      <w:r>
        <w:rPr>
          <w:rFonts w:hint="eastAsia" w:ascii="Times New Roman" w:hAnsi="Times New Roman" w:cs="Times New Roman"/>
          <w:color w:val="auto"/>
          <w:sz w:val="24"/>
          <w:szCs w:val="24"/>
          <w:lang w:eastAsia="zh-CN"/>
        </w:rPr>
        <w:t>于</w:t>
      </w:r>
      <w:r>
        <w:rPr>
          <w:rFonts w:ascii="Times New Roman" w:hAnsi="Times New Roman" w:cs="Times New Roman"/>
          <w:color w:val="auto"/>
          <w:sz w:val="24"/>
          <w:szCs w:val="24"/>
          <w:lang w:eastAsia="zh-CN"/>
        </w:rPr>
        <w:t>2km</w:t>
      </w:r>
      <w:r>
        <w:rPr>
          <w:rFonts w:ascii="Times New Roman" w:hAnsi="Times New Roman" w:cs="Times New Roman"/>
          <w:color w:val="auto"/>
          <w:sz w:val="24"/>
          <w:szCs w:val="24"/>
          <w:vertAlign w:val="superscript"/>
          <w:lang w:eastAsia="zh-CN"/>
        </w:rPr>
        <w:t>2</w:t>
      </w:r>
      <w:r>
        <w:rPr>
          <w:rFonts w:ascii="Times New Roman" w:hAnsi="Times New Roman" w:cs="Times New Roman"/>
          <w:color w:val="auto"/>
          <w:sz w:val="24"/>
          <w:szCs w:val="24"/>
          <w:lang w:eastAsia="zh-CN"/>
        </w:rPr>
        <w:t>时，应考虑区域降雨和地面渗透性能的时空分布不均匀性和管网汇流过程等因素，采用数学模型法确定雨水设计流量。</w:t>
      </w:r>
      <w:r>
        <w:rPr>
          <w:rFonts w:hint="eastAsia" w:ascii="Times New Roman" w:hAnsi="Times New Roman" w:cs="Times New Roman"/>
          <w:color w:val="auto"/>
          <w:sz w:val="24"/>
          <w:szCs w:val="24"/>
          <w:lang w:eastAsia="zh-CN"/>
        </w:rPr>
        <w:t>】</w:t>
      </w:r>
    </w:p>
    <w:p>
      <w:pPr>
        <w:pStyle w:val="26"/>
        <w:numPr>
          <w:ilvl w:val="0"/>
          <w:numId w:val="12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污水</w:t>
      </w:r>
      <w:r>
        <w:rPr>
          <w:rFonts w:hint="eastAsia" w:ascii="Times New Roman" w:hAnsi="Times New Roman" w:cs="Times New Roman"/>
          <w:color w:val="auto"/>
          <w:sz w:val="24"/>
          <w:szCs w:val="24"/>
          <w:lang w:eastAsia="zh-CN"/>
        </w:rPr>
        <w:t>管道</w:t>
      </w:r>
    </w:p>
    <w:p>
      <w:pPr>
        <w:spacing w:line="480" w:lineRule="exact"/>
        <w:ind w:firstLine="480" w:firstLineChars="200"/>
        <w:jc w:val="both"/>
        <w:rPr>
          <w:color w:val="auto"/>
          <w:sz w:val="24"/>
          <w:szCs w:val="24"/>
          <w:lang w:eastAsia="zh-CN"/>
        </w:rPr>
      </w:pPr>
      <w:r>
        <w:rPr>
          <w:rFonts w:hint="eastAsia" w:ascii="Times New Roman" w:hAnsi="Times New Roman" w:cs="Times New Roman"/>
          <w:color w:val="auto"/>
          <w:sz w:val="24"/>
          <w:szCs w:val="24"/>
          <w:lang w:eastAsia="zh-CN"/>
        </w:rPr>
        <w:t>简述</w:t>
      </w:r>
      <w:r>
        <w:rPr>
          <w:rFonts w:ascii="Times New Roman" w:hAnsi="Times New Roman" w:cs="Times New Roman"/>
          <w:color w:val="auto"/>
          <w:sz w:val="24"/>
          <w:szCs w:val="24"/>
          <w:lang w:eastAsia="zh-CN"/>
        </w:rPr>
        <w:t>污水</w:t>
      </w:r>
      <w:r>
        <w:rPr>
          <w:rFonts w:hint="eastAsia" w:ascii="Times New Roman" w:hAnsi="Times New Roman" w:cs="Times New Roman"/>
          <w:color w:val="auto"/>
          <w:sz w:val="24"/>
          <w:szCs w:val="24"/>
          <w:lang w:eastAsia="zh-CN"/>
        </w:rPr>
        <w:t>管网</w:t>
      </w:r>
      <w:r>
        <w:rPr>
          <w:rFonts w:ascii="Times New Roman" w:hAnsi="Times New Roman" w:cs="Times New Roman"/>
          <w:color w:val="auto"/>
          <w:sz w:val="24"/>
          <w:szCs w:val="24"/>
          <w:lang w:eastAsia="zh-CN"/>
        </w:rPr>
        <w:t>和污水处理厂</w:t>
      </w:r>
      <w:r>
        <w:rPr>
          <w:rFonts w:hint="eastAsia" w:ascii="Times New Roman" w:hAnsi="Times New Roman" w:cs="Times New Roman"/>
          <w:color w:val="auto"/>
          <w:sz w:val="24"/>
          <w:szCs w:val="24"/>
          <w:lang w:eastAsia="zh-CN"/>
        </w:rPr>
        <w:t>现状与规划情况</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说明下游</w:t>
      </w:r>
      <w:r>
        <w:rPr>
          <w:rFonts w:ascii="Times New Roman" w:hAnsi="Times New Roman" w:cs="Times New Roman"/>
          <w:color w:val="auto"/>
          <w:sz w:val="24"/>
          <w:szCs w:val="24"/>
          <w:lang w:eastAsia="zh-CN"/>
        </w:rPr>
        <w:t>排水出路</w:t>
      </w:r>
      <w:r>
        <w:rPr>
          <w:rFonts w:hint="eastAsia" w:ascii="Times New Roman" w:hAnsi="Times New Roman" w:cs="Times New Roman"/>
          <w:color w:val="auto"/>
          <w:sz w:val="24"/>
          <w:szCs w:val="24"/>
          <w:lang w:eastAsia="zh-CN"/>
        </w:rPr>
        <w:t>；</w:t>
      </w:r>
      <w:r>
        <w:rPr>
          <w:color w:val="auto"/>
          <w:sz w:val="24"/>
          <w:szCs w:val="24"/>
          <w:lang w:eastAsia="zh-CN"/>
        </w:rPr>
        <w:t>说明</w:t>
      </w:r>
      <w:r>
        <w:rPr>
          <w:rFonts w:hint="eastAsia"/>
          <w:color w:val="auto"/>
          <w:sz w:val="24"/>
          <w:szCs w:val="24"/>
          <w:lang w:eastAsia="zh-CN"/>
        </w:rPr>
        <w:t>近远期</w:t>
      </w:r>
      <w:r>
        <w:rPr>
          <w:color w:val="auto"/>
          <w:sz w:val="24"/>
          <w:szCs w:val="24"/>
          <w:lang w:eastAsia="zh-CN"/>
        </w:rPr>
        <w:t>服务面积、人口</w:t>
      </w:r>
      <w:r>
        <w:rPr>
          <w:rFonts w:hint="eastAsia"/>
          <w:color w:val="auto"/>
          <w:sz w:val="24"/>
          <w:szCs w:val="24"/>
          <w:lang w:eastAsia="zh-CN"/>
        </w:rPr>
        <w:t>密度</w:t>
      </w:r>
      <w:r>
        <w:rPr>
          <w:color w:val="auto"/>
          <w:sz w:val="24"/>
          <w:szCs w:val="24"/>
          <w:lang w:eastAsia="zh-CN"/>
        </w:rPr>
        <w:t>、</w:t>
      </w:r>
      <w:r>
        <w:rPr>
          <w:rFonts w:hint="eastAsia"/>
          <w:color w:val="auto"/>
          <w:sz w:val="24"/>
          <w:szCs w:val="24"/>
          <w:lang w:eastAsia="zh-CN"/>
        </w:rPr>
        <w:t>用水</w:t>
      </w:r>
      <w:r>
        <w:rPr>
          <w:color w:val="auto"/>
          <w:sz w:val="24"/>
          <w:szCs w:val="24"/>
          <w:lang w:eastAsia="zh-CN"/>
        </w:rPr>
        <w:t>定额</w:t>
      </w:r>
      <w:r>
        <w:rPr>
          <w:rFonts w:hint="eastAsia"/>
          <w:color w:val="auto"/>
          <w:sz w:val="24"/>
          <w:szCs w:val="24"/>
          <w:lang w:eastAsia="zh-CN"/>
        </w:rPr>
        <w:t>、综合生活污水量变化系数、地下水入渗系数</w:t>
      </w:r>
      <w:r>
        <w:rPr>
          <w:color w:val="auto"/>
          <w:sz w:val="24"/>
          <w:szCs w:val="24"/>
          <w:lang w:eastAsia="zh-CN"/>
        </w:rPr>
        <w:t>等设计参数，</w:t>
      </w:r>
      <w:r>
        <w:rPr>
          <w:rFonts w:hint="eastAsia"/>
          <w:color w:val="auto"/>
          <w:sz w:val="24"/>
          <w:szCs w:val="24"/>
          <w:lang w:eastAsia="zh-CN"/>
        </w:rPr>
        <w:t>确定旱季设计流量和雨季设计流量。</w:t>
      </w:r>
    </w:p>
    <w:p>
      <w:pPr>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依照《室外排水设计标准》GB50014，无论排水体制采用分流制还是合流制，污水干管设计中预留部分容量收集受污染的初期雨水，根据当地气候特点、污水收集范围、管网质量，雨季设计流量可以是旱季流量的3～8倍。分流制污水管道应按旱季流量设计，并在雨季设计流量下校核。】</w:t>
      </w:r>
    </w:p>
    <w:p>
      <w:pPr>
        <w:pStyle w:val="26"/>
        <w:numPr>
          <w:ilvl w:val="0"/>
          <w:numId w:val="125"/>
        </w:numPr>
        <w:spacing w:before="0" w:line="480" w:lineRule="exact"/>
        <w:ind w:left="0"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合流管渠</w:t>
      </w:r>
    </w:p>
    <w:p>
      <w:pPr>
        <w:pStyle w:val="6"/>
        <w:spacing w:line="480" w:lineRule="exact"/>
        <w:ind w:firstLine="480" w:firstLineChars="200"/>
        <w:jc w:val="both"/>
        <w:rPr>
          <w:rFonts w:ascii="Times New Roman" w:hAnsi="Times New Roman" w:cs="Times New Roman"/>
          <w:color w:val="auto"/>
          <w:sz w:val="24"/>
          <w:szCs w:val="24"/>
          <w:lang w:eastAsia="zh-CN"/>
        </w:rPr>
      </w:pPr>
      <w:r>
        <w:rPr>
          <w:rFonts w:hint="eastAsia"/>
          <w:color w:val="auto"/>
          <w:sz w:val="24"/>
          <w:szCs w:val="24"/>
          <w:lang w:eastAsia="zh-CN"/>
        </w:rPr>
        <w:t>说明设计合流管渠的思路、设计截流倍数、截流溢流方式和截流量控制方式，</w:t>
      </w:r>
      <w:r>
        <w:rPr>
          <w:rFonts w:hint="eastAsia" w:ascii="Times New Roman" w:hAnsi="Times New Roman" w:cs="Times New Roman"/>
          <w:color w:val="auto"/>
          <w:sz w:val="24"/>
          <w:szCs w:val="24"/>
          <w:lang w:eastAsia="zh-CN"/>
        </w:rPr>
        <w:t>管渠平纵面布置情况。</w:t>
      </w:r>
    </w:p>
    <w:p>
      <w:pPr>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合流制区域应优先通过源头减排系统的构建，减少进</w:t>
      </w:r>
      <w:r>
        <w:rPr>
          <w:rFonts w:hint="eastAsia" w:ascii="Times New Roman" w:hAnsi="Times New Roman" w:cs="Times New Roman"/>
          <w:color w:val="auto"/>
          <w:sz w:val="24"/>
          <w:szCs w:val="24"/>
          <w:lang w:eastAsia="zh-CN"/>
        </w:rPr>
        <w:t>入</w:t>
      </w:r>
      <w:r>
        <w:rPr>
          <w:rFonts w:ascii="Times New Roman" w:hAnsi="Times New Roman" w:cs="Times New Roman"/>
          <w:color w:val="auto"/>
          <w:sz w:val="24"/>
          <w:szCs w:val="24"/>
          <w:lang w:eastAsia="zh-CN"/>
        </w:rPr>
        <w:t>合流制管道的径流量，降低合流制溢流总量和溢流频次。合流制排水系统的溢流污水，可采用调蓄后就地处理或送至污水厂处理等方式，处理达标后利用或排放。就地处理应结合空间条件选择旋流分离、人工</w:t>
      </w:r>
      <w:r>
        <w:rPr>
          <w:rFonts w:hint="eastAsia" w:ascii="Times New Roman" w:hAnsi="Times New Roman" w:cs="Times New Roman"/>
          <w:color w:val="auto"/>
          <w:sz w:val="24"/>
          <w:szCs w:val="24"/>
          <w:lang w:eastAsia="zh-CN"/>
        </w:rPr>
        <w:t>湿</w:t>
      </w:r>
      <w:r>
        <w:rPr>
          <w:rFonts w:ascii="Times New Roman" w:hAnsi="Times New Roman" w:cs="Times New Roman"/>
          <w:color w:val="auto"/>
          <w:sz w:val="24"/>
          <w:szCs w:val="24"/>
          <w:lang w:eastAsia="zh-CN"/>
        </w:rPr>
        <w:t>地等处理措施。合流制排水系统调蓄设施宜结合泵站设置，在系统中段或末端布置，应根据用地条件、管网布局、污水处理厂位置和环境要求等因素综合确定。</w:t>
      </w:r>
    </w:p>
    <w:p>
      <w:pPr>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截流倍数的确定直接影响环境效益和经济效益，其取值应综合考虑受纳水体的水质要求与环境容量、城市级别、人口密度及 降雨量等因素。截流倍数应根据旱流污水的水质、水量、受纳水体的环境容量和排水区域大小等因素经计算确定，并宜采取调蓄等措施，提高截流标准，减少合流制溢流污染对河道的影响。同一排水系统中可采用不同截流倍数。</w:t>
      </w:r>
      <w:r>
        <w:rPr>
          <w:rFonts w:hint="eastAsia" w:ascii="Times New Roman" w:hAnsi="Times New Roman" w:cs="Times New Roman"/>
          <w:color w:val="auto"/>
          <w:sz w:val="24"/>
          <w:szCs w:val="24"/>
          <w:lang w:eastAsia="zh-CN"/>
        </w:rPr>
        <w:t>】</w:t>
      </w:r>
    </w:p>
    <w:p>
      <w:pPr>
        <w:pStyle w:val="26"/>
        <w:numPr>
          <w:ilvl w:val="0"/>
          <w:numId w:val="125"/>
        </w:numPr>
        <w:spacing w:before="0" w:line="480" w:lineRule="exact"/>
        <w:ind w:left="0"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管渠改造工程</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述存在的问题，如管道缺失、管道混接、管道缺陷；缺陷管渠应简述缺陷等级和改造原则，采用非开挖修复时说明修复方法的适用性、修复后的使用年限和修复前后过流能力对比，开槽施工时说明放坡条件、支护方式和对现状管线的保护或迁改方式。</w:t>
      </w:r>
    </w:p>
    <w:p>
      <w:pPr>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针对存在缺陷的管道，根据内窥报告，重点分析管道病害，针对不同的缺陷等级、现场施工条件并结合经济分析，科学选取工程适用的管道修复工艺。叙述拟采取的管道非开挖修复工艺特点、施作方法、预处理措施，以及对非开挖修复管道过流能力校核。】</w:t>
      </w:r>
    </w:p>
    <w:p>
      <w:pPr>
        <w:pStyle w:val="26"/>
        <w:numPr>
          <w:ilvl w:val="0"/>
          <w:numId w:val="125"/>
        </w:numPr>
        <w:spacing w:before="0" w:line="480" w:lineRule="exact"/>
        <w:ind w:left="0" w:firstLine="480" w:firstLineChars="200"/>
        <w:rPr>
          <w:rFonts w:ascii="Times New Roman" w:hAnsi="Times New Roman" w:cs="Times New Roman"/>
          <w:color w:val="auto"/>
          <w:sz w:val="24"/>
          <w:szCs w:val="24"/>
          <w:lang w:eastAsia="zh-CN"/>
        </w:rPr>
      </w:pPr>
      <w:r>
        <w:rPr>
          <w:rFonts w:hint="eastAsia"/>
          <w:color w:val="auto"/>
          <w:sz w:val="24"/>
          <w:szCs w:val="24"/>
          <w:lang w:eastAsia="zh-CN"/>
        </w:rPr>
        <w:t>特殊管段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说明管渠架空、倒虹管、高跌水、非开挖施工、非开挖修复等特殊管段设计的主要参数和基本情况，必要时提出专项施工方案建议。</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【重点叙述工程采用架空、倒虹管、高跌水、非开挖施工、非开挖修复等特殊设计的原因及适用条件，补充特殊管段设计采用的管材及参数、结构设计、特殊基础处理、危大工程施工注意事项等】</w:t>
      </w:r>
    </w:p>
    <w:p>
      <w:pPr>
        <w:pStyle w:val="26"/>
        <w:numPr>
          <w:ilvl w:val="0"/>
          <w:numId w:val="125"/>
        </w:numPr>
        <w:spacing w:before="0" w:line="480" w:lineRule="exact"/>
        <w:ind w:left="0" w:firstLine="480" w:firstLineChars="200"/>
        <w:rPr>
          <w:rFonts w:ascii="Times New Roman" w:hAnsi="Times New Roman" w:cs="Times New Roman"/>
          <w:color w:val="auto"/>
          <w:sz w:val="24"/>
          <w:szCs w:val="24"/>
          <w:lang w:eastAsia="zh-CN"/>
        </w:rPr>
      </w:pPr>
      <w:r>
        <w:rPr>
          <w:rFonts w:hint="eastAsia"/>
          <w:color w:val="auto"/>
          <w:sz w:val="24"/>
          <w:szCs w:val="24"/>
          <w:lang w:eastAsia="zh-CN"/>
        </w:rPr>
        <w:t>水力计算</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列出主要管渠的水力计算表，反映主要设计流量、管渠断面尺寸、坡度、内壁粗糙系数、充满度、流速，以及设计管道过流能力等，雨水管渠应进行内涝校核，污水管道按照雨季流量校核，必要时污水管道按照近期流量校核。计算说明雨水口等地面收水设施的汇水流量和设计泄流能力。</w:t>
      </w:r>
    </w:p>
    <w:p>
      <w:pPr>
        <w:pStyle w:val="26"/>
        <w:numPr>
          <w:ilvl w:val="0"/>
          <w:numId w:val="125"/>
        </w:numPr>
        <w:spacing w:before="0" w:line="480" w:lineRule="exact"/>
        <w:ind w:left="0"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上下游衔接</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说明管渠平纵面</w:t>
      </w:r>
      <w:r>
        <w:rPr>
          <w:color w:val="auto"/>
          <w:sz w:val="24"/>
          <w:szCs w:val="24"/>
          <w:lang w:eastAsia="zh-CN"/>
        </w:rPr>
        <w:t>布置</w:t>
      </w:r>
      <w:r>
        <w:rPr>
          <w:rFonts w:hint="eastAsia"/>
          <w:color w:val="auto"/>
          <w:sz w:val="24"/>
          <w:szCs w:val="24"/>
          <w:lang w:eastAsia="zh-CN"/>
        </w:rPr>
        <w:t>情况，说明与上下游管渠的衔接，排放水体时说明出水口和水体常水位、洪水位的关系。建筑小区室外排水管道说明接纳市政雨污水管道的直径、检查井位置和标高。排水管渠下游短期临时排放须分析说明合理性、可行性，提出临时排放期间的使用要求和保护措施，提出永久转换的要求。</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排水出水口设计应取得相关规划、环保、水利等有关部门的同意。河道排出口应采取防冲刷加固措施，并简述洪水影响评价相关结论及意见。雨水管渠临时排放须确保安全且不影响他人权益，污水管道临时排放应说明使用要求和防止污染的措施，临时排放都应取得相关部门同意，并应提出永久转换的具体措施和时限等要求。】</w:t>
      </w:r>
    </w:p>
    <w:p>
      <w:pPr>
        <w:pStyle w:val="26"/>
        <w:numPr>
          <w:ilvl w:val="0"/>
          <w:numId w:val="125"/>
        </w:numPr>
        <w:spacing w:before="0" w:line="480" w:lineRule="exact"/>
        <w:ind w:left="0" w:firstLine="480" w:firstLineChars="200"/>
        <w:jc w:val="both"/>
        <w:rPr>
          <w:color w:val="auto"/>
          <w:sz w:val="24"/>
          <w:szCs w:val="24"/>
          <w:lang w:eastAsia="zh-CN"/>
        </w:rPr>
      </w:pPr>
      <w:r>
        <w:rPr>
          <w:rFonts w:hint="eastAsia"/>
          <w:color w:val="auto"/>
          <w:sz w:val="24"/>
          <w:szCs w:val="24"/>
          <w:lang w:eastAsia="zh-CN"/>
        </w:rPr>
        <w:t>说明管渠材质和接口形式，说明基础形式和基础处理方式，说明管渠</w:t>
      </w:r>
      <w:r>
        <w:rPr>
          <w:color w:val="auto"/>
          <w:sz w:val="24"/>
          <w:szCs w:val="24"/>
          <w:lang w:eastAsia="zh-CN"/>
        </w:rPr>
        <w:t>覆土要求</w:t>
      </w:r>
      <w:r>
        <w:rPr>
          <w:rFonts w:hint="eastAsia"/>
          <w:color w:val="auto"/>
          <w:sz w:val="24"/>
          <w:szCs w:val="24"/>
          <w:lang w:eastAsia="zh-CN"/>
        </w:rPr>
        <w:t>、</w:t>
      </w:r>
      <w:r>
        <w:rPr>
          <w:color w:val="auto"/>
          <w:sz w:val="24"/>
          <w:szCs w:val="24"/>
          <w:lang w:eastAsia="zh-CN"/>
        </w:rPr>
        <w:t>防腐要求，</w:t>
      </w:r>
      <w:r>
        <w:rPr>
          <w:rFonts w:hint="eastAsia"/>
          <w:color w:val="auto"/>
          <w:sz w:val="24"/>
          <w:szCs w:val="24"/>
          <w:lang w:eastAsia="zh-CN"/>
        </w:rPr>
        <w:t>说明</w:t>
      </w:r>
      <w:r>
        <w:rPr>
          <w:color w:val="auto"/>
          <w:sz w:val="24"/>
          <w:szCs w:val="24"/>
          <w:lang w:eastAsia="zh-CN"/>
        </w:rPr>
        <w:t>沟槽施工工艺、回填</w:t>
      </w:r>
      <w:r>
        <w:rPr>
          <w:rFonts w:hint="eastAsia"/>
          <w:color w:val="auto"/>
          <w:sz w:val="24"/>
          <w:szCs w:val="24"/>
          <w:lang w:eastAsia="zh-CN"/>
        </w:rPr>
        <w:t>材料</w:t>
      </w:r>
      <w:r>
        <w:rPr>
          <w:color w:val="auto"/>
          <w:sz w:val="24"/>
          <w:szCs w:val="24"/>
          <w:lang w:eastAsia="zh-CN"/>
        </w:rPr>
        <w:t>及回填</w:t>
      </w:r>
      <w:r>
        <w:rPr>
          <w:rFonts w:hint="eastAsia"/>
          <w:color w:val="auto"/>
          <w:sz w:val="24"/>
          <w:szCs w:val="24"/>
          <w:lang w:eastAsia="zh-CN"/>
        </w:rPr>
        <w:t>要求</w:t>
      </w:r>
      <w:r>
        <w:rPr>
          <w:color w:val="auto"/>
          <w:sz w:val="24"/>
          <w:szCs w:val="24"/>
          <w:lang w:eastAsia="zh-CN"/>
        </w:rPr>
        <w:t>，</w:t>
      </w:r>
      <w:r>
        <w:rPr>
          <w:rFonts w:hint="eastAsia"/>
          <w:color w:val="auto"/>
          <w:sz w:val="24"/>
          <w:szCs w:val="24"/>
          <w:lang w:eastAsia="zh-CN"/>
        </w:rPr>
        <w:t>说明</w:t>
      </w:r>
      <w:r>
        <w:rPr>
          <w:color w:val="auto"/>
          <w:sz w:val="24"/>
          <w:szCs w:val="24"/>
          <w:lang w:eastAsia="zh-CN"/>
        </w:rPr>
        <w:t>管道穿越铁路、公路、河流、深覆土段、架空段的特殊处理措施，</w:t>
      </w:r>
      <w:r>
        <w:rPr>
          <w:rFonts w:hint="eastAsia"/>
          <w:color w:val="auto"/>
          <w:sz w:val="24"/>
          <w:szCs w:val="24"/>
          <w:lang w:eastAsia="zh-CN"/>
        </w:rPr>
        <w:t>说明管道严密性</w:t>
      </w:r>
      <w:r>
        <w:rPr>
          <w:color w:val="auto"/>
          <w:sz w:val="24"/>
          <w:szCs w:val="24"/>
          <w:lang w:eastAsia="zh-CN"/>
        </w:rPr>
        <w:t>试验</w:t>
      </w:r>
      <w:r>
        <w:rPr>
          <w:rFonts w:hint="eastAsia"/>
          <w:color w:val="auto"/>
          <w:sz w:val="24"/>
          <w:szCs w:val="24"/>
          <w:lang w:eastAsia="zh-CN"/>
        </w:rPr>
        <w:t>要求，说明对管渠内窥检测的要求。</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渠材质选择依照《关于进一步加强城市排水管网工程建设质量管理工作的通知》（渝建发〔2019〕10号）以及《重庆市建设领域禁止、限制使用落后技术通告（2019年版）》等相关要求执行。管材特性等应满足对应国家标准、行业标准等有关规定。</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重点叙述对特殊地基处理段的严密性、防渗漏、防沉降措施，以及管道抗震设计。管道接口、回填材料及回填要求，应按照《室外排水设计标准》GB</w:t>
      </w:r>
      <w:r>
        <w:rPr>
          <w:rFonts w:ascii="Times New Roman" w:hAnsi="Times New Roman" w:cs="Times New Roman"/>
          <w:color w:val="auto"/>
          <w:sz w:val="24"/>
          <w:szCs w:val="24"/>
          <w:lang w:eastAsia="zh-CN"/>
        </w:rPr>
        <w:t xml:space="preserve"> </w:t>
      </w:r>
      <w:r>
        <w:rPr>
          <w:rFonts w:hint="eastAsia" w:ascii="Times New Roman" w:hAnsi="Times New Roman" w:cs="Times New Roman"/>
          <w:color w:val="auto"/>
          <w:sz w:val="24"/>
          <w:szCs w:val="24"/>
          <w:lang w:eastAsia="zh-CN"/>
        </w:rPr>
        <w:t>50014以及《山地城市室外污水管网建设技术标准》DBJ50/T-374有关规定执行。</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依照《关于进一步加强城市排水管网工程建设质量管理工作的通知》（渝建发〔2019〕10号），排水管网工程竣工验收资料应当包含管道内窥检测报告（含影像资料）、竣工测量成果资料等相关工程资料。】</w:t>
      </w:r>
    </w:p>
    <w:p>
      <w:pPr>
        <w:pStyle w:val="26"/>
        <w:numPr>
          <w:ilvl w:val="0"/>
          <w:numId w:val="125"/>
        </w:numPr>
        <w:spacing w:before="0" w:line="480" w:lineRule="exact"/>
        <w:ind w:left="0" w:firstLine="480" w:firstLineChars="200"/>
        <w:rPr>
          <w:color w:val="auto"/>
          <w:sz w:val="24"/>
          <w:szCs w:val="24"/>
          <w:lang w:eastAsia="zh-CN"/>
        </w:rPr>
      </w:pPr>
      <w:r>
        <w:rPr>
          <w:rFonts w:hint="eastAsia"/>
          <w:color w:val="auto"/>
          <w:sz w:val="24"/>
          <w:szCs w:val="24"/>
          <w:lang w:eastAsia="zh-CN"/>
        </w:rPr>
        <w:t>说明附属构筑物（检查井、跌水井、急流槽、跌落管、消能井、消力池、明暗转换井、压力井、水封井、沉泥井、密闭井、通气井、雨水口、截流溢流井、分流井、出水口等）的形式和要求。</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【依照《重庆市建设领域禁止、限制使用落后技术通告（2019年版）》，禁止使用砖砌检查井，推荐使用装配式混凝土检查井、塑料检查井等。重点叙述附属构筑物的适用条件、工艺形式、结构做法等。】</w:t>
      </w:r>
    </w:p>
    <w:p>
      <w:pPr>
        <w:pStyle w:val="6"/>
        <w:numPr>
          <w:ilvl w:val="0"/>
          <w:numId w:val="124"/>
        </w:numPr>
        <w:spacing w:line="480" w:lineRule="exact"/>
        <w:ind w:left="0" w:firstLine="482" w:firstLineChars="200"/>
        <w:jc w:val="both"/>
        <w:rPr>
          <w:b/>
          <w:bCs/>
          <w:color w:val="auto"/>
          <w:sz w:val="24"/>
          <w:szCs w:val="24"/>
          <w:lang w:eastAsia="zh-CN"/>
        </w:rPr>
      </w:pPr>
      <w:r>
        <w:rPr>
          <w:b/>
          <w:bCs/>
          <w:color w:val="auto"/>
          <w:sz w:val="24"/>
          <w:szCs w:val="24"/>
          <w:lang w:eastAsia="zh-CN"/>
        </w:rPr>
        <w:t>再生</w:t>
      </w:r>
      <w:r>
        <w:rPr>
          <w:rFonts w:hint="eastAsia"/>
          <w:b/>
          <w:bCs/>
          <w:color w:val="auto"/>
          <w:sz w:val="24"/>
          <w:szCs w:val="24"/>
          <w:lang w:eastAsia="zh-CN"/>
        </w:rPr>
        <w:t>回用</w:t>
      </w:r>
      <w:r>
        <w:rPr>
          <w:b/>
          <w:bCs/>
          <w:color w:val="auto"/>
          <w:sz w:val="24"/>
          <w:szCs w:val="24"/>
          <w:lang w:eastAsia="zh-CN"/>
        </w:rPr>
        <w:t>水</w:t>
      </w:r>
      <w:r>
        <w:rPr>
          <w:rFonts w:hint="eastAsia"/>
          <w:b/>
          <w:bCs/>
          <w:color w:val="auto"/>
          <w:sz w:val="24"/>
          <w:szCs w:val="24"/>
          <w:lang w:eastAsia="zh-CN"/>
        </w:rPr>
        <w:t>管道</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说明再生</w:t>
      </w:r>
      <w:r>
        <w:rPr>
          <w:rFonts w:hint="eastAsia" w:ascii="Times New Roman" w:hAnsi="Times New Roman" w:cs="Times New Roman"/>
          <w:color w:val="auto"/>
          <w:sz w:val="24"/>
          <w:szCs w:val="24"/>
          <w:lang w:eastAsia="zh-CN"/>
        </w:rPr>
        <w:t>回用的</w:t>
      </w:r>
      <w:r>
        <w:rPr>
          <w:rFonts w:ascii="Times New Roman" w:hAnsi="Times New Roman" w:cs="Times New Roman"/>
          <w:color w:val="auto"/>
          <w:sz w:val="24"/>
          <w:szCs w:val="24"/>
          <w:lang w:eastAsia="zh-CN"/>
        </w:rPr>
        <w:t>水源水质</w:t>
      </w:r>
      <w:r>
        <w:rPr>
          <w:rFonts w:hint="eastAsia" w:ascii="Times New Roman" w:hAnsi="Times New Roman" w:cs="Times New Roman"/>
          <w:color w:val="auto"/>
          <w:sz w:val="24"/>
          <w:szCs w:val="24"/>
          <w:lang w:eastAsia="zh-CN"/>
        </w:rPr>
        <w:t>和用水量情况</w:t>
      </w:r>
      <w:r>
        <w:rPr>
          <w:rFonts w:ascii="Times New Roman" w:hAnsi="Times New Roman" w:cs="Times New Roman"/>
          <w:color w:val="auto"/>
          <w:sz w:val="24"/>
          <w:szCs w:val="24"/>
          <w:lang w:eastAsia="zh-CN"/>
        </w:rPr>
        <w:t>，</w:t>
      </w:r>
      <w:r>
        <w:rPr>
          <w:rFonts w:hint="eastAsia"/>
          <w:color w:val="auto"/>
          <w:sz w:val="24"/>
          <w:szCs w:val="24"/>
          <w:lang w:eastAsia="zh-CN"/>
        </w:rPr>
        <w:t>说明输水干管尺寸和平纵面布置情况，说明工作压力、管材、接口、</w:t>
      </w:r>
      <w:r>
        <w:rPr>
          <w:rFonts w:ascii="Times New Roman" w:hAnsi="Times New Roman" w:cs="Times New Roman"/>
          <w:color w:val="auto"/>
          <w:sz w:val="24"/>
          <w:szCs w:val="24"/>
          <w:lang w:eastAsia="zh-CN"/>
        </w:rPr>
        <w:t>基础处理</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覆土要求</w:t>
      </w:r>
      <w:r>
        <w:rPr>
          <w:rFonts w:hint="eastAsia" w:ascii="Times New Roman" w:hAnsi="Times New Roman" w:cs="Times New Roman"/>
          <w:color w:val="auto"/>
          <w:sz w:val="24"/>
          <w:szCs w:val="24"/>
          <w:lang w:eastAsia="zh-CN"/>
        </w:rPr>
        <w:t>，</w:t>
      </w:r>
      <w:r>
        <w:rPr>
          <w:rFonts w:hint="eastAsia"/>
          <w:color w:val="auto"/>
          <w:sz w:val="24"/>
          <w:szCs w:val="24"/>
          <w:lang w:eastAsia="zh-CN"/>
        </w:rPr>
        <w:t>说明</w:t>
      </w:r>
      <w:r>
        <w:rPr>
          <w:color w:val="auto"/>
          <w:sz w:val="24"/>
          <w:szCs w:val="24"/>
          <w:lang w:eastAsia="zh-CN"/>
        </w:rPr>
        <w:t>沟槽施工工艺、回填</w:t>
      </w:r>
      <w:r>
        <w:rPr>
          <w:rFonts w:hint="eastAsia"/>
          <w:color w:val="auto"/>
          <w:sz w:val="24"/>
          <w:szCs w:val="24"/>
          <w:lang w:eastAsia="zh-CN"/>
        </w:rPr>
        <w:t>材料</w:t>
      </w:r>
      <w:r>
        <w:rPr>
          <w:color w:val="auto"/>
          <w:sz w:val="24"/>
          <w:szCs w:val="24"/>
          <w:lang w:eastAsia="zh-CN"/>
        </w:rPr>
        <w:t>及回填</w:t>
      </w:r>
      <w:r>
        <w:rPr>
          <w:rFonts w:hint="eastAsia"/>
          <w:color w:val="auto"/>
          <w:sz w:val="24"/>
          <w:szCs w:val="24"/>
          <w:lang w:eastAsia="zh-CN"/>
        </w:rPr>
        <w:t>要求</w:t>
      </w:r>
      <w:r>
        <w:rPr>
          <w:color w:val="auto"/>
          <w:sz w:val="24"/>
          <w:szCs w:val="24"/>
          <w:lang w:eastAsia="zh-CN"/>
        </w:rPr>
        <w:t>，</w:t>
      </w:r>
      <w:r>
        <w:rPr>
          <w:rFonts w:hint="eastAsia" w:ascii="Times New Roman" w:hAnsi="Times New Roman" w:cs="Times New Roman"/>
          <w:color w:val="auto"/>
          <w:sz w:val="24"/>
          <w:szCs w:val="24"/>
          <w:lang w:eastAsia="zh-CN"/>
        </w:rPr>
        <w:t>说明</w:t>
      </w:r>
      <w:r>
        <w:rPr>
          <w:rFonts w:hint="eastAsia"/>
          <w:color w:val="auto"/>
          <w:sz w:val="24"/>
          <w:szCs w:val="24"/>
          <w:lang w:eastAsia="zh-CN"/>
        </w:rPr>
        <w:t>防腐、调压、排气、排泥、检修、防水锤和用水安全措施</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说明</w:t>
      </w:r>
      <w:r>
        <w:rPr>
          <w:rFonts w:ascii="Times New Roman" w:hAnsi="Times New Roman" w:cs="Times New Roman"/>
          <w:color w:val="auto"/>
          <w:sz w:val="24"/>
          <w:szCs w:val="24"/>
          <w:lang w:eastAsia="zh-CN"/>
        </w:rPr>
        <w:t>管道穿越铁路、公路、河流、深覆土段、架空段、陡坡地段的特殊处理措施。</w:t>
      </w:r>
    </w:p>
    <w:p>
      <w:pPr>
        <w:pStyle w:val="6"/>
        <w:numPr>
          <w:ilvl w:val="0"/>
          <w:numId w:val="124"/>
        </w:numPr>
        <w:spacing w:line="480" w:lineRule="exact"/>
        <w:ind w:left="0" w:firstLine="482" w:firstLineChars="200"/>
        <w:jc w:val="both"/>
        <w:rPr>
          <w:b/>
          <w:bCs/>
          <w:color w:val="auto"/>
          <w:sz w:val="24"/>
          <w:szCs w:val="24"/>
          <w:lang w:eastAsia="zh-CN"/>
        </w:rPr>
      </w:pPr>
      <w:r>
        <w:rPr>
          <w:b/>
          <w:bCs/>
          <w:color w:val="auto"/>
          <w:sz w:val="24"/>
          <w:szCs w:val="24"/>
          <w:lang w:eastAsia="zh-CN"/>
        </w:rPr>
        <w:t>雨水调蓄</w:t>
      </w:r>
      <w:r>
        <w:rPr>
          <w:rFonts w:hint="eastAsia"/>
          <w:b/>
          <w:bCs/>
          <w:color w:val="auto"/>
          <w:sz w:val="24"/>
          <w:szCs w:val="24"/>
          <w:lang w:eastAsia="zh-CN"/>
        </w:rPr>
        <w:t>设施</w:t>
      </w:r>
    </w:p>
    <w:p>
      <w:pPr>
        <w:pStyle w:val="6"/>
        <w:numPr>
          <w:ilvl w:val="0"/>
          <w:numId w:val="126"/>
        </w:numPr>
        <w:spacing w:line="480" w:lineRule="exact"/>
        <w:ind w:left="0" w:firstLine="480" w:firstLineChars="200"/>
        <w:jc w:val="both"/>
        <w:rPr>
          <w:color w:val="auto"/>
          <w:sz w:val="24"/>
          <w:szCs w:val="24"/>
          <w:lang w:eastAsia="zh-CN"/>
        </w:rPr>
      </w:pPr>
      <w:r>
        <w:rPr>
          <w:color w:val="auto"/>
          <w:sz w:val="24"/>
          <w:szCs w:val="24"/>
          <w:lang w:eastAsia="zh-CN"/>
        </w:rPr>
        <w:t>说明雨水调蓄</w:t>
      </w:r>
      <w:r>
        <w:rPr>
          <w:rFonts w:hint="eastAsia"/>
          <w:color w:val="auto"/>
          <w:sz w:val="24"/>
          <w:szCs w:val="24"/>
          <w:lang w:eastAsia="zh-CN"/>
        </w:rPr>
        <w:t>设施的</w:t>
      </w:r>
      <w:r>
        <w:rPr>
          <w:color w:val="auto"/>
          <w:sz w:val="24"/>
          <w:szCs w:val="24"/>
          <w:lang w:eastAsia="zh-CN"/>
        </w:rPr>
        <w:t>功能、形式</w:t>
      </w:r>
      <w:r>
        <w:rPr>
          <w:rFonts w:hint="eastAsia"/>
          <w:color w:val="auto"/>
          <w:sz w:val="24"/>
          <w:szCs w:val="24"/>
          <w:lang w:eastAsia="zh-CN"/>
        </w:rPr>
        <w:t>和</w:t>
      </w:r>
      <w:r>
        <w:rPr>
          <w:color w:val="auto"/>
          <w:sz w:val="24"/>
          <w:szCs w:val="24"/>
          <w:lang w:eastAsia="zh-CN"/>
        </w:rPr>
        <w:t>规模，说明调蓄设施的服务范围</w:t>
      </w:r>
      <w:r>
        <w:rPr>
          <w:rFonts w:hint="eastAsia"/>
          <w:color w:val="auto"/>
          <w:sz w:val="24"/>
          <w:szCs w:val="24"/>
          <w:lang w:eastAsia="zh-CN"/>
        </w:rPr>
        <w:t>，计算调蓄水量。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【根据在排水系统中的位置，调蓄设施可分为源头调蓄、管渠调蓄和排涝除险调蓄设施。】</w:t>
      </w:r>
    </w:p>
    <w:p>
      <w:pPr>
        <w:pStyle w:val="6"/>
        <w:numPr>
          <w:ilvl w:val="0"/>
          <w:numId w:val="126"/>
        </w:numPr>
        <w:spacing w:line="480" w:lineRule="exact"/>
        <w:ind w:left="0" w:firstLine="480" w:firstLineChars="200"/>
        <w:jc w:val="both"/>
        <w:rPr>
          <w:color w:val="auto"/>
          <w:sz w:val="24"/>
          <w:szCs w:val="24"/>
          <w:lang w:eastAsia="zh-CN"/>
        </w:rPr>
      </w:pPr>
      <w:r>
        <w:rPr>
          <w:rFonts w:hint="eastAsia"/>
          <w:color w:val="auto"/>
          <w:sz w:val="24"/>
          <w:szCs w:val="24"/>
          <w:lang w:eastAsia="zh-CN"/>
        </w:rPr>
        <w:t>说明调蓄的工艺流程和设计参数，说明调蓄设施的构造特点、主要尺寸，说明设备选型、性能参数和运行要求。</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【用于削减峰值流量的雨水调蓄设施应优先设置于地上，当地上空间紧张时，可设置在地下；当地上建筑密集且地下浅层空间无利用条件时，可采用深层调蓄设施。】</w:t>
      </w:r>
    </w:p>
    <w:p>
      <w:pPr>
        <w:pStyle w:val="6"/>
        <w:numPr>
          <w:ilvl w:val="0"/>
          <w:numId w:val="126"/>
        </w:numPr>
        <w:spacing w:line="480" w:lineRule="exact"/>
        <w:ind w:left="0" w:firstLine="480" w:firstLineChars="200"/>
        <w:jc w:val="both"/>
        <w:rPr>
          <w:color w:val="auto"/>
          <w:sz w:val="24"/>
          <w:szCs w:val="24"/>
          <w:lang w:eastAsia="zh-CN"/>
        </w:rPr>
      </w:pPr>
      <w:r>
        <w:rPr>
          <w:rFonts w:hint="eastAsia"/>
          <w:color w:val="auto"/>
          <w:sz w:val="24"/>
          <w:szCs w:val="24"/>
          <w:lang w:eastAsia="zh-CN"/>
        </w:rPr>
        <w:t>说明进水方式和必要的拦渣、消能措施，说明清淤冲洗方式、放空方式、排放出路及消毒方式，说明排气、除臭等附属设施主要技术参数、</w:t>
      </w:r>
      <w:r>
        <w:rPr>
          <w:color w:val="auto"/>
          <w:sz w:val="24"/>
          <w:szCs w:val="24"/>
          <w:lang w:eastAsia="zh-CN"/>
        </w:rPr>
        <w:t>安装要求及运行要求</w:t>
      </w:r>
      <w:r>
        <w:rPr>
          <w:rFonts w:hint="eastAsia"/>
          <w:color w:val="auto"/>
          <w:sz w:val="24"/>
          <w:szCs w:val="24"/>
          <w:lang w:eastAsia="zh-CN"/>
        </w:rPr>
        <w:t>，说明安全防护措施。</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【调蓄设施的放空方式应根据调蓄设施的类型和下游排水系统的能力综合确定，可采用渗透排空、重力放空、水泵排空或多种放空方式相结合的方式。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雨水调蓄池使用一定时间后，特别是当调蓄池用于径流污染控制或削减排水管道峰值流量时，易沉淀积泥。因此，雨水调蓄池应设置清洗设施。清洗方式可分为人工清洗和水力清洗，人工清洗危险性大且费力，尽量采用水力清洗，将人工清洗作为辅助手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根据调蓄设施排放出路（管渠、各类受纳水体等），确定出水水质。其中雨水调蓄池的清淤冲洗水和用于控制径流污染但不具备净化功能的雨水调蓄设施的出水应接入污水系统。</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对全地下用于径流污染控制的封闭式结构的调蓄池而言，为防止有害气体在调蓄池内积聚，应提供有效的通风排气装置。经验表明，4次/h～6次/h的空气交换量可以实现良好的通风排气效果。若需采用除臭设备时，设备选型应考虑调蓄池间歇运行、长时间空置的情况，除臭设备的运行应能和调蓄池工况相匹配。】</w:t>
      </w:r>
    </w:p>
    <w:p>
      <w:pPr>
        <w:pStyle w:val="6"/>
        <w:numPr>
          <w:ilvl w:val="0"/>
          <w:numId w:val="126"/>
        </w:numPr>
        <w:spacing w:line="480" w:lineRule="exact"/>
        <w:ind w:left="0"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工艺管道的材质、</w:t>
      </w:r>
      <w:r>
        <w:rPr>
          <w:rFonts w:hint="eastAsia"/>
          <w:color w:val="auto"/>
          <w:sz w:val="24"/>
          <w:szCs w:val="24"/>
          <w:lang w:eastAsia="zh-CN"/>
        </w:rPr>
        <w:t>规格</w:t>
      </w:r>
      <w:r>
        <w:rPr>
          <w:color w:val="auto"/>
          <w:sz w:val="24"/>
          <w:szCs w:val="24"/>
          <w:lang w:eastAsia="zh-CN"/>
        </w:rPr>
        <w:t>、安装要求及防腐要求</w:t>
      </w:r>
      <w:r>
        <w:rPr>
          <w:rFonts w:hint="eastAsia"/>
          <w:color w:val="auto"/>
          <w:sz w:val="24"/>
          <w:szCs w:val="24"/>
          <w:lang w:eastAsia="zh-CN"/>
        </w:rPr>
        <w:t>。</w:t>
      </w:r>
    </w:p>
    <w:p>
      <w:pPr>
        <w:pStyle w:val="6"/>
        <w:numPr>
          <w:ilvl w:val="0"/>
          <w:numId w:val="126"/>
        </w:numPr>
        <w:spacing w:line="480" w:lineRule="exact"/>
        <w:ind w:left="0"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附属建构筑物</w:t>
      </w:r>
      <w:r>
        <w:rPr>
          <w:rFonts w:hint="eastAsia"/>
          <w:color w:val="auto"/>
          <w:sz w:val="24"/>
          <w:szCs w:val="24"/>
          <w:lang w:eastAsia="zh-CN"/>
        </w:rPr>
        <w:t>设计情况</w:t>
      </w:r>
      <w:r>
        <w:rPr>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【附属建构筑物包括但不限于接收池、通过池、联合池和格栅井等</w:t>
      </w:r>
      <w:r>
        <w:rPr>
          <w:color w:val="auto"/>
          <w:sz w:val="24"/>
          <w:szCs w:val="24"/>
          <w:lang w:eastAsia="zh-CN"/>
        </w:rPr>
        <w:t>。</w:t>
      </w:r>
      <w:r>
        <w:rPr>
          <w:rFonts w:hint="eastAsia"/>
          <w:color w:val="auto"/>
          <w:sz w:val="24"/>
          <w:szCs w:val="24"/>
          <w:lang w:eastAsia="zh-CN"/>
        </w:rPr>
        <w:t>】</w:t>
      </w:r>
    </w:p>
    <w:p>
      <w:pPr>
        <w:pStyle w:val="6"/>
        <w:numPr>
          <w:ilvl w:val="0"/>
          <w:numId w:val="124"/>
        </w:numPr>
        <w:spacing w:line="480" w:lineRule="exact"/>
        <w:ind w:left="0" w:firstLine="482" w:firstLineChars="200"/>
        <w:jc w:val="both"/>
        <w:rPr>
          <w:b/>
          <w:bCs/>
          <w:color w:val="auto"/>
          <w:sz w:val="24"/>
          <w:szCs w:val="24"/>
          <w:lang w:eastAsia="zh-CN"/>
        </w:rPr>
      </w:pPr>
      <w:r>
        <w:rPr>
          <w:b/>
          <w:bCs/>
          <w:color w:val="auto"/>
          <w:sz w:val="24"/>
          <w:szCs w:val="24"/>
          <w:lang w:eastAsia="zh-CN"/>
        </w:rPr>
        <w:t>泵站</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简述以下内容：</w:t>
      </w:r>
      <w:r>
        <w:rPr>
          <w:rFonts w:ascii="Times New Roman" w:hAnsi="Times New Roman" w:cs="Times New Roman"/>
          <w:color w:val="auto"/>
          <w:sz w:val="24"/>
          <w:szCs w:val="24"/>
          <w:lang w:eastAsia="zh-CN"/>
        </w:rPr>
        <w:t>泵站的形式、流量计算、规模，构筑物的设计参数、尺寸，</w:t>
      </w:r>
      <w:r>
        <w:rPr>
          <w:rFonts w:hint="eastAsia" w:ascii="Times New Roman" w:hAnsi="Times New Roman" w:cs="Times New Roman"/>
          <w:color w:val="auto"/>
          <w:sz w:val="24"/>
          <w:szCs w:val="24"/>
          <w:lang w:eastAsia="zh-CN"/>
        </w:rPr>
        <w:t>水泵扬程计算，</w:t>
      </w:r>
      <w:r>
        <w:rPr>
          <w:rFonts w:ascii="Times New Roman" w:hAnsi="Times New Roman" w:cs="Times New Roman"/>
          <w:color w:val="auto"/>
          <w:sz w:val="24"/>
          <w:szCs w:val="24"/>
          <w:lang w:eastAsia="zh-CN"/>
        </w:rPr>
        <w:t>设备的性能参数、数量、安装要求及运行要求，工艺管道的材质、</w:t>
      </w:r>
      <w:r>
        <w:rPr>
          <w:rFonts w:hint="eastAsia" w:ascii="Times New Roman" w:hAnsi="Times New Roman" w:cs="Times New Roman"/>
          <w:color w:val="auto"/>
          <w:sz w:val="24"/>
          <w:szCs w:val="24"/>
          <w:lang w:eastAsia="zh-CN"/>
        </w:rPr>
        <w:t>规格型号、</w:t>
      </w:r>
      <w:r>
        <w:rPr>
          <w:rFonts w:ascii="Times New Roman" w:hAnsi="Times New Roman" w:cs="Times New Roman"/>
          <w:color w:val="auto"/>
          <w:sz w:val="24"/>
          <w:szCs w:val="24"/>
          <w:lang w:eastAsia="zh-CN"/>
        </w:rPr>
        <w:t>安装要求及防腐要求，附属建构筑物的规格、数量等。</w:t>
      </w:r>
    </w:p>
    <w:p>
      <w:pPr>
        <w:pStyle w:val="6"/>
        <w:numPr>
          <w:ilvl w:val="0"/>
          <w:numId w:val="127"/>
        </w:numPr>
        <w:spacing w:line="480" w:lineRule="exact"/>
        <w:ind w:left="0" w:firstLine="480" w:firstLineChars="200"/>
        <w:jc w:val="both"/>
        <w:rPr>
          <w:color w:val="auto"/>
          <w:sz w:val="24"/>
          <w:szCs w:val="24"/>
          <w:lang w:eastAsia="zh-CN"/>
        </w:rPr>
      </w:pPr>
      <w:r>
        <w:rPr>
          <w:color w:val="auto"/>
          <w:sz w:val="24"/>
          <w:szCs w:val="24"/>
          <w:lang w:eastAsia="zh-CN"/>
        </w:rPr>
        <w:t>说明泵站</w:t>
      </w:r>
      <w:r>
        <w:rPr>
          <w:rFonts w:hint="eastAsia"/>
          <w:color w:val="auto"/>
          <w:sz w:val="24"/>
          <w:szCs w:val="24"/>
          <w:lang w:eastAsia="zh-CN"/>
        </w:rPr>
        <w:t>规模、旱季和雨季设计流量、</w:t>
      </w:r>
      <w:r>
        <w:rPr>
          <w:color w:val="auto"/>
          <w:sz w:val="24"/>
          <w:szCs w:val="24"/>
          <w:lang w:eastAsia="zh-CN"/>
        </w:rPr>
        <w:t>泵站形式、平面布置、</w:t>
      </w:r>
      <w:r>
        <w:rPr>
          <w:rFonts w:hint="eastAsia"/>
          <w:color w:val="auto"/>
          <w:sz w:val="24"/>
          <w:szCs w:val="24"/>
          <w:lang w:eastAsia="zh-CN"/>
        </w:rPr>
        <w:t>高程布置、</w:t>
      </w:r>
      <w:r>
        <w:rPr>
          <w:color w:val="auto"/>
          <w:sz w:val="24"/>
          <w:szCs w:val="24"/>
          <w:lang w:eastAsia="zh-CN"/>
        </w:rPr>
        <w:t>主要尺寸</w:t>
      </w:r>
      <w:r>
        <w:rPr>
          <w:rFonts w:hint="eastAsia"/>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【排水泵站宜按远期规模设计，水泵机组可按近期规模配置。</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污水泵站的设计流量应按泵站进水总管的旱季设计流量确定，污水泵站的总装机流量应按泵站进水总管的雨季设计流量确定。</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雨水泵站应采用自灌式泵站。污水泵站和合流污水泵站宜采用自灌式泵站。</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泵站室外地坪标高应满足防洪要求，并应符合规划部门规定，泵房市内地坪应比室外地坪高0.2m～0.3m；易受洪水淹没地区的泵站和地下式泵站，其入口处地面标高应比设计洪水位高0.5m以上；当不能满足上述要求时，应设置防洪措施，以保证洪水期间水泵能正常运转。】</w:t>
      </w:r>
    </w:p>
    <w:p>
      <w:pPr>
        <w:pStyle w:val="6"/>
        <w:numPr>
          <w:ilvl w:val="0"/>
          <w:numId w:val="127"/>
        </w:numPr>
        <w:spacing w:line="480" w:lineRule="exact"/>
        <w:ind w:left="0" w:firstLine="480" w:firstLineChars="200"/>
        <w:jc w:val="both"/>
        <w:rPr>
          <w:color w:val="auto"/>
          <w:sz w:val="24"/>
          <w:szCs w:val="24"/>
          <w:lang w:eastAsia="zh-CN"/>
        </w:rPr>
      </w:pPr>
      <w:r>
        <w:rPr>
          <w:rFonts w:hint="eastAsia"/>
          <w:color w:val="auto"/>
          <w:sz w:val="24"/>
          <w:szCs w:val="24"/>
          <w:lang w:eastAsia="zh-CN"/>
        </w:rPr>
        <w:t>说明泵站格栅选型、水泵机组选型、设备性能参数、机组数量配置和运行要求。</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水泵台数不应少于2台，且不宜大于8台。当水量变化很大时，可配置不同规格的水泵，但不宜超过两种，也可采用变频调速装置或采用叶片可调式水泵。污水泵房和合流污水泵房应设备用泵，当工作泵台数小于或等于4台时，应设1台备用泵。工作泵台数大于或等于5台时，应设2台备用泵；潜水泵房备用泵为2台时，可现场备用1台，库存备用1台。雨水泵房可不设备用泵。下穿立交道路的雨水泵房可视泵房重要性设置备用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选用的水泵在设计扬程时宜在高效区运行。在最高工作扬程和最低工作扬程的整个工作范围内应能安全稳定运行。2台以上水泵并联运行合用一根出水管时，应根据水泵特性曲线和管路工作特性曲线验算单台水泵工况。】</w:t>
      </w:r>
    </w:p>
    <w:p>
      <w:pPr>
        <w:pStyle w:val="6"/>
        <w:numPr>
          <w:ilvl w:val="0"/>
          <w:numId w:val="127"/>
        </w:numPr>
        <w:spacing w:line="480" w:lineRule="exact"/>
        <w:ind w:left="0"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防</w:t>
      </w:r>
      <w:r>
        <w:rPr>
          <w:rFonts w:hint="eastAsia"/>
          <w:color w:val="auto"/>
          <w:sz w:val="24"/>
          <w:szCs w:val="24"/>
          <w:lang w:eastAsia="zh-CN"/>
        </w:rPr>
        <w:t>腐蚀</w:t>
      </w:r>
      <w:r>
        <w:rPr>
          <w:color w:val="auto"/>
          <w:sz w:val="24"/>
          <w:szCs w:val="24"/>
          <w:lang w:eastAsia="zh-CN"/>
        </w:rPr>
        <w:t>、</w:t>
      </w:r>
      <w:r>
        <w:rPr>
          <w:rFonts w:hint="eastAsia"/>
          <w:color w:val="auto"/>
          <w:sz w:val="24"/>
          <w:szCs w:val="24"/>
          <w:lang w:eastAsia="zh-CN"/>
        </w:rPr>
        <w:t>地面排水、设备吊装设计，说明有毒有害气体检测报警设备、防护设施、冲洗设施、起吊设备等配置情况。</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排水泵站的特征是潮湿和散发各种气体，极易腐蚀周围物体，因此其建筑物、附属设施、水泵、管配件等都需要采取相应的防腐措施，一般为设备和配件采用耐腐蚀材料或涂防腐涂料，如栏杆和扶梯等采用玻璃钢等耐腐蚀材料。</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排水泵站相应的防护措施有：（1）良好的通风设备；（2）防火防爆的照明、电机和电气设备；（3）有毒气体监测和报警设施；（4）与其他建筑物有一定的防护距离。】</w:t>
      </w:r>
    </w:p>
    <w:p>
      <w:pPr>
        <w:pStyle w:val="6"/>
        <w:numPr>
          <w:ilvl w:val="0"/>
          <w:numId w:val="127"/>
        </w:numPr>
        <w:spacing w:line="480" w:lineRule="exact"/>
        <w:ind w:left="0"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附属建构筑物、</w:t>
      </w:r>
      <w:r>
        <w:rPr>
          <w:rFonts w:hint="eastAsia"/>
          <w:color w:val="auto"/>
          <w:sz w:val="24"/>
          <w:szCs w:val="24"/>
          <w:lang w:eastAsia="zh-CN"/>
        </w:rPr>
        <w:t>防洪、除臭、事故应急排放</w:t>
      </w:r>
      <w:r>
        <w:rPr>
          <w:color w:val="auto"/>
          <w:sz w:val="24"/>
          <w:szCs w:val="24"/>
          <w:lang w:eastAsia="zh-CN"/>
        </w:rPr>
        <w:t>等</w:t>
      </w:r>
      <w:r>
        <w:rPr>
          <w:rFonts w:hint="eastAsia"/>
          <w:color w:val="auto"/>
          <w:sz w:val="24"/>
          <w:szCs w:val="24"/>
          <w:lang w:eastAsia="zh-CN"/>
        </w:rPr>
        <w:t>设计情况</w:t>
      </w:r>
      <w:r>
        <w:rPr>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【为了便于清洗集水池或检修水泵，泵站集水池前应设置阀门或闸槽。泵站前宜设置事故排放口，供泵站检修时使用。为防止水污染和保护环境，污水泵站和合流污水泵站设置事故排出口应报有关部门批准。】</w:t>
      </w:r>
    </w:p>
    <w:p>
      <w:pPr>
        <w:pStyle w:val="6"/>
        <w:numPr>
          <w:ilvl w:val="0"/>
          <w:numId w:val="124"/>
        </w:numPr>
        <w:spacing w:line="480" w:lineRule="exact"/>
        <w:ind w:left="0" w:firstLine="482" w:firstLineChars="200"/>
        <w:jc w:val="both"/>
        <w:rPr>
          <w:b/>
          <w:bCs/>
          <w:color w:val="auto"/>
          <w:sz w:val="24"/>
          <w:szCs w:val="24"/>
          <w:lang w:eastAsia="zh-CN"/>
        </w:rPr>
      </w:pPr>
      <w:r>
        <w:rPr>
          <w:b/>
          <w:bCs/>
          <w:color w:val="auto"/>
          <w:sz w:val="24"/>
          <w:szCs w:val="24"/>
          <w:lang w:eastAsia="zh-CN"/>
        </w:rPr>
        <w:t>污水处理厂（</w:t>
      </w:r>
      <w:r>
        <w:rPr>
          <w:rFonts w:hint="eastAsia"/>
          <w:b/>
          <w:bCs/>
          <w:color w:val="auto"/>
          <w:sz w:val="24"/>
          <w:szCs w:val="24"/>
          <w:lang w:eastAsia="zh-CN"/>
        </w:rPr>
        <w:t>包括</w:t>
      </w:r>
      <w:r>
        <w:rPr>
          <w:b/>
          <w:bCs/>
          <w:color w:val="auto"/>
          <w:sz w:val="24"/>
          <w:szCs w:val="24"/>
          <w:lang w:eastAsia="zh-CN"/>
        </w:rPr>
        <w:t>再生</w:t>
      </w:r>
      <w:r>
        <w:rPr>
          <w:rFonts w:hint="eastAsia"/>
          <w:b/>
          <w:bCs/>
          <w:color w:val="auto"/>
          <w:sz w:val="24"/>
          <w:szCs w:val="24"/>
          <w:lang w:eastAsia="zh-CN"/>
        </w:rPr>
        <w:t>回用</w:t>
      </w:r>
      <w:r>
        <w:rPr>
          <w:b/>
          <w:bCs/>
          <w:color w:val="auto"/>
          <w:sz w:val="24"/>
          <w:szCs w:val="24"/>
          <w:lang w:eastAsia="zh-CN"/>
        </w:rPr>
        <w:t>水厂</w:t>
      </w:r>
      <w:r>
        <w:rPr>
          <w:rFonts w:hint="eastAsia"/>
          <w:b/>
          <w:bCs/>
          <w:color w:val="auto"/>
          <w:sz w:val="24"/>
          <w:szCs w:val="24"/>
          <w:lang w:eastAsia="zh-CN"/>
        </w:rPr>
        <w:t>、水质净化厂</w:t>
      </w:r>
      <w:r>
        <w:rPr>
          <w:b/>
          <w:bCs/>
          <w:color w:val="auto"/>
          <w:sz w:val="24"/>
          <w:szCs w:val="24"/>
          <w:lang w:eastAsia="zh-CN"/>
        </w:rPr>
        <w:t>）工艺设计</w:t>
      </w:r>
    </w:p>
    <w:p>
      <w:pPr>
        <w:pStyle w:val="6"/>
        <w:numPr>
          <w:ilvl w:val="0"/>
          <w:numId w:val="128"/>
        </w:numPr>
        <w:spacing w:line="480" w:lineRule="exact"/>
        <w:ind w:left="0" w:firstLine="480" w:firstLineChars="200"/>
        <w:jc w:val="both"/>
        <w:rPr>
          <w:color w:val="auto"/>
          <w:sz w:val="24"/>
          <w:szCs w:val="24"/>
          <w:lang w:eastAsia="zh-CN"/>
        </w:rPr>
      </w:pPr>
      <w:r>
        <w:rPr>
          <w:color w:val="auto"/>
          <w:sz w:val="24"/>
          <w:szCs w:val="24"/>
          <w:lang w:eastAsia="zh-CN"/>
        </w:rPr>
        <w:t>说明污水厂服务范围、建设形式（地上、半地埋、全地埋等）、设计规模及变化系数，</w:t>
      </w:r>
      <w:r>
        <w:rPr>
          <w:rFonts w:hint="eastAsia"/>
          <w:color w:val="auto"/>
          <w:sz w:val="24"/>
          <w:szCs w:val="24"/>
          <w:lang w:eastAsia="zh-CN"/>
        </w:rPr>
        <w:t>说明</w:t>
      </w:r>
      <w:r>
        <w:rPr>
          <w:color w:val="auto"/>
          <w:sz w:val="24"/>
          <w:szCs w:val="24"/>
          <w:lang w:eastAsia="zh-CN"/>
        </w:rPr>
        <w:t>污水厂进出水水质、处理工艺、尾水出路、防洪标准。</w:t>
      </w:r>
      <w:r>
        <w:rPr>
          <w:rFonts w:hint="eastAsia"/>
          <w:color w:val="auto"/>
          <w:sz w:val="24"/>
          <w:szCs w:val="24"/>
          <w:lang w:eastAsia="zh-CN"/>
        </w:rPr>
        <w:t>简要说明环评及其批复对排放标准、尾水排放方式、水质水量在线监测、废气处理、污泥处理处置等等重要要求；简要说明排污口论证、行洪论证等专项论证的重要结论。</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重点叙述污水厂服务范围内是否有工业企业及企业水质特征，处理工艺选择的针对性。尾水排放和防洪标准除满足相关国家、地方法规标准和规划外，还应符合项目《排污口论证》和《行洪论证》等专项论证报告的要求。】</w:t>
      </w:r>
    </w:p>
    <w:p>
      <w:pPr>
        <w:pStyle w:val="6"/>
        <w:numPr>
          <w:ilvl w:val="0"/>
          <w:numId w:val="128"/>
        </w:numPr>
        <w:spacing w:line="480" w:lineRule="exact"/>
        <w:ind w:left="0"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各单体构筑物的形式、</w:t>
      </w:r>
      <w:r>
        <w:rPr>
          <w:rFonts w:hint="eastAsia"/>
          <w:color w:val="auto"/>
          <w:sz w:val="24"/>
          <w:szCs w:val="24"/>
          <w:lang w:eastAsia="zh-CN"/>
        </w:rPr>
        <w:t>设计流量、校核流量、主要</w:t>
      </w:r>
      <w:r>
        <w:rPr>
          <w:color w:val="auto"/>
          <w:sz w:val="24"/>
          <w:szCs w:val="24"/>
          <w:lang w:eastAsia="zh-CN"/>
        </w:rPr>
        <w:t>设计参数、尺寸及数量，主要工艺单元说明</w:t>
      </w:r>
      <w:r>
        <w:rPr>
          <w:rFonts w:hint="eastAsia"/>
          <w:color w:val="auto"/>
          <w:sz w:val="24"/>
          <w:szCs w:val="24"/>
          <w:lang w:eastAsia="zh-CN"/>
        </w:rPr>
        <w:t>如下参数</w:t>
      </w:r>
      <w:r>
        <w:rPr>
          <w:color w:val="auto"/>
          <w:sz w:val="24"/>
          <w:szCs w:val="24"/>
          <w:lang w:eastAsia="zh-CN"/>
        </w:rPr>
        <w:t>：</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格栅</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栅隙、过栅流速；</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平流沉砂池</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流速、停留时间；</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曝气沉砂池</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水平流速、停留时间、曝气量；</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旋流沉砂池：停留时间、表面水力负荷；</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沉淀池：沉淀时间、表面水力负荷；</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生物池（活性污泥法）：污泥负荷、污泥浓度、水力停留时间、回流比；</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生物池（生物膜法）：水力负荷、主要污染物容积负荷；</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滤池：正常滤速、强制滤速、反冲洗强度及时间；</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接触消毒池：停留时间；</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紫外线消毒渠：有效剂量；</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加药间：药剂种类、投加点、加药量；</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污泥浓缩池：进出泥含水率、固体负荷；</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污泥消化池：温度、消化时间、挥发性固体容积负荷</w:t>
      </w:r>
      <w:r>
        <w:rPr>
          <w:rFonts w:hint="eastAsia" w:ascii="Times New Roman" w:hAnsi="Times New Roman" w:cs="Times New Roman"/>
          <w:color w:val="auto"/>
          <w:sz w:val="24"/>
          <w:szCs w:val="24"/>
          <w:lang w:eastAsia="zh-CN"/>
        </w:rPr>
        <w:t>；</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污泥脱水系统：污泥产量、进出泥含水率、污泥贮存时间；</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尾水排放管路和出水口：说明尾水出路、排放管渠断面尺寸、与防洪水位关系、出水口形式，提升排放时说明机组选型和运行方式</w:t>
      </w:r>
      <w:r>
        <w:rPr>
          <w:rFonts w:ascii="Times New Roman" w:hAnsi="Times New Roman" w:cs="Times New Roman"/>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【污泥脱水系统的工艺、含水率及污泥贮存时间的选择应符合《重庆市城镇生活污泥无害化处置“十四五”规划（</w:t>
      </w:r>
      <w:r>
        <w:rPr>
          <w:color w:val="auto"/>
          <w:sz w:val="24"/>
          <w:szCs w:val="24"/>
          <w:lang w:eastAsia="zh-CN"/>
        </w:rPr>
        <w:t xml:space="preserve">2021—2025 </w:t>
      </w:r>
      <w:r>
        <w:rPr>
          <w:rFonts w:hint="eastAsia"/>
          <w:color w:val="auto"/>
          <w:sz w:val="24"/>
          <w:szCs w:val="24"/>
          <w:lang w:eastAsia="zh-CN"/>
        </w:rPr>
        <w:t>年）》的相关要求，并与后端处置方式相适应。】</w:t>
      </w:r>
    </w:p>
    <w:p>
      <w:pPr>
        <w:pStyle w:val="6"/>
        <w:numPr>
          <w:ilvl w:val="0"/>
          <w:numId w:val="128"/>
        </w:numPr>
        <w:spacing w:line="480" w:lineRule="exact"/>
        <w:ind w:left="0"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各单体构筑物主要设备的性能参数、数量、安装要求及运行要求，</w:t>
      </w:r>
      <w:r>
        <w:rPr>
          <w:rFonts w:hint="eastAsia"/>
          <w:color w:val="auto"/>
          <w:sz w:val="24"/>
          <w:szCs w:val="24"/>
          <w:lang w:eastAsia="zh-CN"/>
        </w:rPr>
        <w:t>说明</w:t>
      </w:r>
      <w:r>
        <w:rPr>
          <w:color w:val="auto"/>
          <w:sz w:val="24"/>
          <w:szCs w:val="24"/>
          <w:lang w:eastAsia="zh-CN"/>
        </w:rPr>
        <w:t>工艺管道的介质、性能参数、材质、安装要求及防腐要求。</w:t>
      </w:r>
    </w:p>
    <w:p>
      <w:pPr>
        <w:pStyle w:val="6"/>
        <w:numPr>
          <w:ilvl w:val="0"/>
          <w:numId w:val="128"/>
        </w:numPr>
        <w:spacing w:line="480" w:lineRule="exact"/>
        <w:ind w:left="0" w:firstLine="480" w:firstLineChars="200"/>
        <w:jc w:val="both"/>
        <w:rPr>
          <w:color w:val="auto"/>
          <w:sz w:val="24"/>
          <w:szCs w:val="24"/>
          <w:lang w:eastAsia="zh-CN"/>
        </w:rPr>
      </w:pPr>
      <w:r>
        <w:rPr>
          <w:rFonts w:hint="eastAsia"/>
          <w:color w:val="auto"/>
          <w:sz w:val="24"/>
          <w:szCs w:val="24"/>
          <w:lang w:eastAsia="zh-CN"/>
        </w:rPr>
        <w:t>说明</w:t>
      </w:r>
      <w:r>
        <w:rPr>
          <w:color w:val="auto"/>
          <w:sz w:val="24"/>
          <w:szCs w:val="24"/>
          <w:lang w:eastAsia="zh-CN"/>
        </w:rPr>
        <w:t>其他附属建构筑物的规格、数量等。</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附属建构筑物主要有辅助生产用房（如鼓风机房、加药间、变配电间、机修间等）、管理用房、生活设施用房等，其建筑面积应符合《城市污水处理工程项目建设标准》和其他现行国家、地方法规标准的相关规定。】</w:t>
      </w:r>
    </w:p>
    <w:p>
      <w:pPr>
        <w:pStyle w:val="6"/>
        <w:numPr>
          <w:ilvl w:val="0"/>
          <w:numId w:val="128"/>
        </w:numPr>
        <w:spacing w:line="480" w:lineRule="exact"/>
        <w:ind w:left="0" w:firstLine="480" w:firstLineChars="200"/>
        <w:jc w:val="both"/>
        <w:rPr>
          <w:color w:val="auto"/>
          <w:sz w:val="24"/>
          <w:szCs w:val="24"/>
          <w:lang w:eastAsia="zh-CN"/>
        </w:rPr>
      </w:pPr>
      <w:r>
        <w:rPr>
          <w:rFonts w:hint="eastAsia"/>
          <w:color w:val="auto"/>
          <w:sz w:val="24"/>
          <w:szCs w:val="24"/>
          <w:lang w:eastAsia="zh-CN"/>
        </w:rPr>
        <w:t>说明海绵城市规划指标，说明采取的低影响开发措施，列表示意海绵城市设计计算结果，判断达标情况，容积式LID设施计算说明溢流口设计。</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【海绵城市设计的年径流总量控制率和年径流污染去除率等指标应满足规划要求，设计应符合《海绵城市建设技术指南》和重庆市《低影响开发雨水系统设计标准》的要求。】</w:t>
      </w:r>
    </w:p>
    <w:p>
      <w:pPr>
        <w:pStyle w:val="6"/>
        <w:numPr>
          <w:ilvl w:val="0"/>
          <w:numId w:val="128"/>
        </w:numPr>
        <w:spacing w:line="480" w:lineRule="exact"/>
        <w:ind w:left="0" w:firstLine="480" w:firstLineChars="200"/>
        <w:jc w:val="both"/>
        <w:rPr>
          <w:color w:val="auto"/>
          <w:sz w:val="24"/>
          <w:szCs w:val="24"/>
          <w:lang w:eastAsia="zh-CN"/>
        </w:rPr>
      </w:pPr>
      <w:r>
        <w:rPr>
          <w:rFonts w:hint="eastAsia"/>
          <w:color w:val="auto"/>
          <w:sz w:val="24"/>
          <w:szCs w:val="24"/>
          <w:lang w:eastAsia="zh-CN"/>
        </w:rPr>
        <w:t>说明厂区和各建构筑物室内外消防给水系统类型、主要参数和供水方式。</w:t>
      </w:r>
    </w:p>
    <w:p>
      <w:pPr>
        <w:pStyle w:val="6"/>
        <w:numPr>
          <w:ilvl w:val="0"/>
          <w:numId w:val="128"/>
        </w:numPr>
        <w:spacing w:line="480" w:lineRule="exact"/>
        <w:ind w:left="0" w:firstLine="480" w:firstLineChars="200"/>
        <w:jc w:val="both"/>
        <w:rPr>
          <w:color w:val="auto"/>
          <w:sz w:val="24"/>
          <w:szCs w:val="24"/>
          <w:lang w:eastAsia="zh-CN"/>
        </w:rPr>
      </w:pPr>
      <w:r>
        <w:rPr>
          <w:rFonts w:hint="eastAsia"/>
          <w:color w:val="auto"/>
          <w:sz w:val="24"/>
          <w:szCs w:val="24"/>
          <w:lang w:eastAsia="zh-CN"/>
        </w:rPr>
        <w:t>改扩建工程说明或图示总图布置与现状的衔接，说明对原有设施设备的利用情况，简述改扩建施工过程减小对现状生产影响的建议措施。</w:t>
      </w:r>
    </w:p>
    <w:p>
      <w:pPr>
        <w:pStyle w:val="6"/>
        <w:numPr>
          <w:ilvl w:val="0"/>
          <w:numId w:val="124"/>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水环境综合</w:t>
      </w:r>
      <w:r>
        <w:rPr>
          <w:b/>
          <w:bCs/>
          <w:color w:val="auto"/>
          <w:sz w:val="24"/>
          <w:szCs w:val="24"/>
          <w:lang w:eastAsia="zh-CN"/>
        </w:rPr>
        <w:t>治理</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简要说明说明生活、工业、施工工地和其他点源污染治理措施。</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简要说明排水管网整治措施，包括缺失排水管道完善建设、雨污分流改造、病害排水管网修复等，以及内涝点整治等内容，满足5.1节编制要求。</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简要说明沿岸排口整治措施，包括新建污水管道接纳污水直排口、合流或混流系统末端截流溢流、设置调蓄设施和净化厂站削减溢流污染、设置湿地、调蓄设施和净化厂站削减雨水排口初雨污染等内容，满足5.1、5.3、5.5节编制要求。</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简要说明流域面源污染治理措施，包括城镇面源污染、农业面源污染（种植、畜禽水产养殖等）和水土流失等的治理措施。</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简要说明水体红线范围内的海绵城市建设内容，包括满足水体治理红线范围海绵指标和规划公共海绵指标的各类LID设施，满足5.5节海绵部分的编制要求。</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简要说明底泥原位治理方式，包括治理范围、作业方式（围堰或放干）、生物修复的菌剂类型、化学修复的药剂类型、菌剂和药剂的用量等。</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简要说明清淤方式和清淤污泥处理处置方式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简要说明清淤范围、含水率；说明作业方式（水下或放干）和配套设施（围堰、导流、临时便道等）、清淤设施（绞吸、泵吸、抓斗、水力冲挖、人工等）；</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简要说明污泥处理场地布置、处理工艺流程、防臭气逸散措施和滤液处理措施；</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用管袋法就地处理处置时说明管袋选型，说明填充、脱水和固化流程，说明顶部复绿方式；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淤泥预处理后就地用于岸上园林绿化时，说明暂存和利用方式；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淤泥处理处置应满足5.5节污泥处理部分的编制要求。</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简要说明水生态系统修复和构建措施</w:t>
      </w:r>
    </w:p>
    <w:p>
      <w:pPr>
        <w:pStyle w:val="6"/>
        <w:spacing w:line="480" w:lineRule="exact"/>
        <w:ind w:left="480"/>
        <w:jc w:val="both"/>
        <w:rPr>
          <w:color w:val="auto"/>
          <w:sz w:val="24"/>
          <w:szCs w:val="24"/>
          <w:lang w:eastAsia="zh-CN"/>
        </w:rPr>
      </w:pPr>
      <w:r>
        <w:rPr>
          <w:rFonts w:hint="eastAsia"/>
          <w:color w:val="auto"/>
          <w:sz w:val="24"/>
          <w:szCs w:val="24"/>
          <w:lang w:eastAsia="zh-CN"/>
        </w:rPr>
        <w:t>说明生境种类、修复和构建的措施；</w:t>
      </w:r>
    </w:p>
    <w:p>
      <w:pPr>
        <w:pStyle w:val="6"/>
        <w:spacing w:line="480" w:lineRule="exact"/>
        <w:ind w:left="480"/>
        <w:jc w:val="both"/>
        <w:rPr>
          <w:color w:val="auto"/>
          <w:sz w:val="24"/>
          <w:szCs w:val="24"/>
          <w:lang w:eastAsia="zh-CN"/>
        </w:rPr>
      </w:pPr>
      <w:r>
        <w:rPr>
          <w:rFonts w:hint="eastAsia"/>
          <w:color w:val="auto"/>
          <w:sz w:val="24"/>
          <w:szCs w:val="24"/>
          <w:lang w:eastAsia="zh-CN"/>
        </w:rPr>
        <w:t>说明底质改良方式，说明采用的药剂、菌剂类型及用量；</w:t>
      </w:r>
    </w:p>
    <w:p>
      <w:pPr>
        <w:pStyle w:val="6"/>
        <w:spacing w:line="480" w:lineRule="exact"/>
        <w:ind w:left="480"/>
        <w:jc w:val="both"/>
        <w:rPr>
          <w:color w:val="auto"/>
          <w:sz w:val="24"/>
          <w:szCs w:val="24"/>
          <w:lang w:eastAsia="zh-CN"/>
        </w:rPr>
      </w:pPr>
      <w:r>
        <w:rPr>
          <w:rFonts w:hint="eastAsia"/>
          <w:color w:val="auto"/>
          <w:sz w:val="24"/>
          <w:szCs w:val="24"/>
          <w:lang w:eastAsia="zh-CN"/>
        </w:rPr>
        <w:t>说明水生植物种植范围、植物配置、种植密度、种植方式；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设置浮床、浮岛时说明其构造和植物配置，设置人工水草、生态基等填料时说明其种类和规格；</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说明投放水生动物的种类、规格、数量、投放方式；</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采用生物操纵技术措施时，说明投放水生动物的种类、规格、数量、投放方式。</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简要说明调水、水质净化和再生回用等补水措施：说明补水点位置、补水水质和水量；管路布置应满足5.2节编制要求，提升泵站应满足5.4节编制要求，水处理厂站应满足5.5节编制要求。</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简要说明活水循环措施</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通过曝气增氧同步改善水动力条件时，说明设置位置和设备选型。</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通过设置循环泵站改善水动力条件时，说明循环流量、泵站位置、出水口位置；循环管路设置过滤净化设备时说明设备选型，循环水利用湿地净化时说明湿地水力负荷和湿地类型。</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简要说明其他水体自净能力提升措施：投加化学药剂和生物菌剂时说明药剂菌剂的类型和投加量，采用水下成套净水设备时说明规格型号。</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说明对管网和水体水质监测的要求：说明管网监测点和水体监测断面的位置，说明监测方式、监测指标、监测频率。</w:t>
      </w:r>
    </w:p>
    <w:p>
      <w:pPr>
        <w:pStyle w:val="6"/>
        <w:numPr>
          <w:ilvl w:val="1"/>
          <w:numId w:val="129"/>
        </w:numPr>
        <w:spacing w:line="480" w:lineRule="exact"/>
        <w:ind w:left="0" w:firstLine="480" w:firstLineChars="200"/>
        <w:jc w:val="both"/>
        <w:rPr>
          <w:color w:val="auto"/>
          <w:sz w:val="24"/>
          <w:szCs w:val="24"/>
          <w:lang w:eastAsia="zh-CN"/>
        </w:rPr>
      </w:pPr>
      <w:r>
        <w:rPr>
          <w:rFonts w:hint="eastAsia"/>
          <w:color w:val="auto"/>
          <w:sz w:val="24"/>
          <w:szCs w:val="24"/>
          <w:lang w:eastAsia="zh-CN"/>
        </w:rPr>
        <w:t>另设专章说明水利、防洪、景观（包括岸线生态）、智慧管理（包括水质监测）、配套设施等建设方案，编制深度满足相关行业规定。</w:t>
      </w:r>
    </w:p>
    <w:p>
      <w:pPr>
        <w:pStyle w:val="19"/>
        <w:numPr>
          <w:ilvl w:val="0"/>
          <w:numId w:val="122"/>
        </w:numPr>
        <w:spacing w:before="0" w:after="0" w:line="480" w:lineRule="exact"/>
        <w:ind w:left="0" w:firstLine="482" w:firstLineChars="200"/>
        <w:jc w:val="left"/>
        <w:rPr>
          <w:color w:val="auto"/>
          <w:sz w:val="24"/>
          <w:szCs w:val="24"/>
          <w:lang w:eastAsia="zh-CN"/>
        </w:rPr>
      </w:pPr>
      <w:bookmarkStart w:id="102" w:name="_Toc23904"/>
      <w:r>
        <w:rPr>
          <w:color w:val="auto"/>
          <w:sz w:val="24"/>
          <w:szCs w:val="24"/>
          <w:lang w:eastAsia="zh-CN"/>
        </w:rPr>
        <w:t>建筑设计</w:t>
      </w:r>
      <w:bookmarkEnd w:id="102"/>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设计依据</w:t>
      </w:r>
    </w:p>
    <w:p>
      <w:pPr>
        <w:spacing w:line="480" w:lineRule="exact"/>
        <w:ind w:firstLine="600" w:firstLineChars="25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简述上阶段批文名称（含文号）、上阶段设计文件名称、本阶段设计任务书或业主要求（如有）、各专业提供的设计资料等。</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项目概况</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内容一般应说明建筑名称、建筑分类、使用功能及组成、建筑面积、建筑基底面积、项目设计规模等级、设计使用年限、建筑层数和建筑高度、最大跨度（大跨度建筑）、建筑防火分类（生产或储存物品的火灾危害性）和耐火等级、主要结构类型、抗震设防烈度等，以及能反映建筑规模的主要技术经济指标，如室内车库的停车泊位数等。项目概况可用项目概况一览表简述。</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设计范围及内容</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如是组合建筑，应说明本施工图设计的设计范围；明确非标门窗、幕墙、专业厂家制造和室内外二次装修（精装修）设计是否包含在内。</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建筑定位、设计标高及制图标准</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说明本建筑物施工定位放线图的图号</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室内设计标高土0.</w:t>
      </w:r>
      <w:r>
        <w:rPr>
          <w:rFonts w:hint="eastAsia" w:ascii="Times New Roman" w:hAnsi="Times New Roman" w:cs="Times New Roman"/>
          <w:color w:val="auto"/>
          <w:sz w:val="24"/>
          <w:szCs w:val="24"/>
          <w:lang w:eastAsia="zh-CN"/>
        </w:rPr>
        <w:t>00</w:t>
      </w:r>
      <w:r>
        <w:rPr>
          <w:rFonts w:ascii="Times New Roman" w:hAnsi="Times New Roman" w:cs="Times New Roman"/>
          <w:color w:val="auto"/>
          <w:sz w:val="24"/>
          <w:szCs w:val="24"/>
          <w:lang w:eastAsia="zh-CN"/>
        </w:rPr>
        <w:t>m</w:t>
      </w:r>
      <w:r>
        <w:rPr>
          <w:rFonts w:hint="eastAsia" w:ascii="Times New Roman" w:hAnsi="Times New Roman" w:cs="Times New Roman"/>
          <w:color w:val="auto"/>
          <w:sz w:val="24"/>
          <w:szCs w:val="24"/>
          <w:lang w:eastAsia="zh-CN"/>
        </w:rPr>
        <w:t>对应</w:t>
      </w:r>
      <w:r>
        <w:rPr>
          <w:rFonts w:ascii="Times New Roman" w:hAnsi="Times New Roman" w:cs="Times New Roman"/>
          <w:color w:val="auto"/>
          <w:sz w:val="24"/>
          <w:szCs w:val="24"/>
          <w:lang w:eastAsia="zh-CN"/>
        </w:rPr>
        <w:t>的绝对标高值</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室内完成面标高的含义。</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地下室防水工程</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说明地下工程各部位的防水等级、地下工程主体采用的防水材料厚度</w:t>
      </w:r>
      <w:r>
        <w:rPr>
          <w:rFonts w:hint="eastAsia" w:ascii="Times New Roman" w:hAnsi="Times New Roman" w:cs="Times New Roman"/>
          <w:color w:val="auto"/>
          <w:sz w:val="24"/>
          <w:szCs w:val="24"/>
          <w:lang w:eastAsia="zh-CN"/>
        </w:rPr>
        <w:t>和</w:t>
      </w:r>
      <w:r>
        <w:rPr>
          <w:rFonts w:ascii="Times New Roman" w:hAnsi="Times New Roman" w:cs="Times New Roman"/>
          <w:color w:val="auto"/>
          <w:sz w:val="24"/>
          <w:szCs w:val="24"/>
          <w:lang w:eastAsia="zh-CN"/>
        </w:rPr>
        <w:t>规格</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防水混凝土抗渗等级、结构底板垫层的强度和厚度的一般要求。</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墙体工程</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w:t>
      </w:r>
      <w:r>
        <w:rPr>
          <w:rFonts w:hint="eastAsia" w:ascii="Times New Roman" w:hAnsi="Times New Roman" w:cs="Times New Roman"/>
          <w:color w:val="auto"/>
          <w:sz w:val="24"/>
          <w:szCs w:val="24"/>
          <w:lang w:eastAsia="zh-CN"/>
        </w:rPr>
        <w:t>板材类</w:t>
      </w:r>
      <w:r>
        <w:rPr>
          <w:rFonts w:ascii="Times New Roman" w:hAnsi="Times New Roman" w:cs="Times New Roman"/>
          <w:color w:val="auto"/>
          <w:sz w:val="24"/>
          <w:szCs w:val="24"/>
          <w:lang w:eastAsia="zh-CN"/>
        </w:rPr>
        <w:t>墙体工程</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应根据当地气象条件、建筑等级、建筑造型、使用功能要求等进行系统设计。</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选用的材料、厚度、规格、板型及其他主要性能（可在钢结构围护系统材料表中统一明确）；墙体安装、搭接的一般要求，如风向影响、温度变形、防水</w:t>
      </w:r>
      <w:r>
        <w:rPr>
          <w:rFonts w:hint="eastAsia" w:ascii="Times New Roman" w:hAnsi="Times New Roman" w:cs="Times New Roman"/>
          <w:color w:val="auto"/>
          <w:sz w:val="24"/>
          <w:szCs w:val="24"/>
          <w:lang w:eastAsia="zh-CN"/>
        </w:rPr>
        <w:t>等</w:t>
      </w:r>
      <w:r>
        <w:rPr>
          <w:rFonts w:ascii="Times New Roman" w:hAnsi="Times New Roman" w:cs="Times New Roman"/>
          <w:color w:val="auto"/>
          <w:sz w:val="24"/>
          <w:szCs w:val="24"/>
          <w:lang w:eastAsia="zh-CN"/>
        </w:rPr>
        <w:t>。</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2）砌体工程</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明确墙体用材的干密度、孔隙率、强度等级及对砌筑砂浆的要求；明确墙体类型及材料；承重墙、非承重墙、室内分隔墙分别采用的构造图集；特殊部位如电梯井、防潮层以下、卫生间、女儿墙、门窗洞口周边等的墙材及构造要求；防潮层做法；墙体留洞及封堵要求；门窗跺的一般要求；墙体位置与轴线关系的一般要求。特殊墙体如防爆墙、隔声墙、屏蔽墙、工艺保温墙的一般要求。</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屋面工程</w:t>
      </w:r>
    </w:p>
    <w:p>
      <w:pPr>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1）明确金属屋面板材质、屋面防水等级、防水层设计使用年限及执行的设计规范、规程和验收规范；明确保温隔热层、隔离层材质；明确屋面板搭接与年最大频率风向的关系；</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2）钢筋混凝土屋面</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明确屋面防水等级、防水层设计使用年限及执行的设计规范、规程和验收规范；说明找坡层、防水层、保温层、隔离层、保护层的材质、厚度等设置要求；说明设施如雨水管、透气管等设置要求；说明分隔缝、嵌缝材料等的设置要求。</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幕墙工程</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明确幕墙门窗设计的基础数据如风压、风荷载标准值；明确其物理性能标</w:t>
      </w:r>
    </w:p>
    <w:p>
      <w:pPr>
        <w:spacing w:line="480" w:lineRule="exact"/>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准采用的规范及其分级要求；明确幕墙二次设计的范围和一般要求。</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外装修工程</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外装修设计和做法可详见材料及装修一览表；明确外墙的防水要求；明确外装修二次设计的范围和一般要求。</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内装修工程</w:t>
      </w:r>
    </w:p>
    <w:p>
      <w:pPr>
        <w:spacing w:line="480" w:lineRule="exact"/>
        <w:ind w:firstLine="360" w:firstLineChars="15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内装修设计和做法可详见材料及装修一览表；明确内装修工程执行的规范；明确内装修二次设计的范围和一般要求；明确地面地基的压实系数及含水量要求；明确地面平整度要求；明确门窗与墙体轴线关系的一般要求；明确墙体护角的一般要求；明确安装在易于受到人体或者物体碰撞部位的建筑玻璃的防撞和警示要求。明确室内装修环境污染控制措施。</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油漆涂料工程</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油漆涂料工程所采用的油漆涂料可详见材料及装修一览表；有防火要求的室内外露钢构件、栏杆等的除锈、涂装一般要求。</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建筑设备、设施工程</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卸货平台的技术指标（以表格表达）；电梯、货梯的技术指标如编号、载重量、速度、提升高度、站数、台数等要求；起重设备的类型、编号、起重量、跨度、轨顶或轨底标高、工作制、台数、操作方式等要求；栏杆、栏板的安全等级及使用年限；临空面、防虫网、防鼠板、屋顶检修梯等的一般要求。</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防火设计</w:t>
      </w:r>
    </w:p>
    <w:p>
      <w:pPr>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明确建筑分类、建筑高度、生产或储存物品的火灾危害性分类、执行的规范；明确防火间距、防火分区、消防车道、救援场地等的设置原则；明确防火墙、防火门窗、防火卷帘门设置的一般要求。</w:t>
      </w:r>
    </w:p>
    <w:p>
      <w:pPr>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明确混凝土和钢结构部分各建筑构件（柱、柱间支撑，梁、衔架，楼板、楼面支撑，屋面承重构件、支撑、系杆，疏散楼梯等）的燃烧性能和耐火极限要求（以表格表达）；明确是否设有自动喷水灭火系统；有防火要求的室内外露钢构件所采用的防火构造措施（防火涂料、防火板、其他防火隔热材料等）。采用的防火涂料、防火板、其他防火隔热材料，应明确类型、厚度及相关技术指标；保护措施的一般要求。</w:t>
      </w:r>
    </w:p>
    <w:p>
      <w:pPr>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说明</w:t>
      </w:r>
      <w:r>
        <w:rPr>
          <w:rFonts w:ascii="Times New Roman" w:hAnsi="Times New Roman" w:cs="Times New Roman"/>
          <w:color w:val="auto"/>
          <w:sz w:val="24"/>
          <w:szCs w:val="24"/>
          <w:lang w:eastAsia="zh-CN"/>
        </w:rPr>
        <w:t>隔墙、管井的防火构造一般要求</w:t>
      </w:r>
      <w:r>
        <w:rPr>
          <w:rFonts w:hint="eastAsia" w:ascii="Times New Roman" w:hAnsi="Times New Roman" w:cs="Times New Roman"/>
          <w:color w:val="auto"/>
          <w:sz w:val="24"/>
          <w:szCs w:val="24"/>
          <w:lang w:eastAsia="zh-CN"/>
        </w:rPr>
        <w:t>，说明</w:t>
      </w:r>
      <w:r>
        <w:rPr>
          <w:rFonts w:ascii="Times New Roman" w:hAnsi="Times New Roman" w:cs="Times New Roman"/>
          <w:color w:val="auto"/>
          <w:sz w:val="24"/>
          <w:szCs w:val="24"/>
          <w:lang w:eastAsia="zh-CN"/>
        </w:rPr>
        <w:t>防爆泄爆的</w:t>
      </w:r>
      <w:r>
        <w:rPr>
          <w:rFonts w:hint="eastAsia" w:ascii="Times New Roman" w:hAnsi="Times New Roman" w:cs="Times New Roman"/>
          <w:color w:val="auto"/>
          <w:sz w:val="24"/>
          <w:szCs w:val="24"/>
          <w:lang w:eastAsia="zh-CN"/>
        </w:rPr>
        <w:t>设计和</w:t>
      </w:r>
      <w:r>
        <w:rPr>
          <w:rFonts w:ascii="Times New Roman" w:hAnsi="Times New Roman" w:cs="Times New Roman"/>
          <w:color w:val="auto"/>
          <w:sz w:val="24"/>
          <w:szCs w:val="24"/>
          <w:lang w:eastAsia="zh-CN"/>
        </w:rPr>
        <w:t>计算</w:t>
      </w:r>
      <w:r>
        <w:rPr>
          <w:rFonts w:hint="eastAsia" w:ascii="Times New Roman" w:hAnsi="Times New Roman" w:cs="Times New Roman"/>
          <w:color w:val="auto"/>
          <w:sz w:val="24"/>
          <w:szCs w:val="24"/>
          <w:lang w:eastAsia="zh-CN"/>
        </w:rPr>
        <w:t>，说明</w:t>
      </w:r>
      <w:r>
        <w:rPr>
          <w:rFonts w:ascii="Times New Roman" w:hAnsi="Times New Roman" w:cs="Times New Roman"/>
          <w:color w:val="auto"/>
          <w:sz w:val="24"/>
          <w:szCs w:val="24"/>
          <w:lang w:eastAsia="zh-CN"/>
        </w:rPr>
        <w:t>灭火器</w:t>
      </w:r>
      <w:r>
        <w:rPr>
          <w:rFonts w:hint="eastAsia" w:ascii="Times New Roman" w:hAnsi="Times New Roman" w:cs="Times New Roman"/>
          <w:color w:val="auto"/>
          <w:sz w:val="24"/>
          <w:szCs w:val="24"/>
          <w:lang w:eastAsia="zh-CN"/>
        </w:rPr>
        <w:t>配置情况（火灾种类、危险等级、灭火器选型、保护距离、各设置点配置数量、配置标准等）</w:t>
      </w:r>
      <w:r>
        <w:rPr>
          <w:rFonts w:ascii="Times New Roman" w:hAnsi="Times New Roman" w:cs="Times New Roman"/>
          <w:color w:val="auto"/>
          <w:sz w:val="24"/>
          <w:szCs w:val="24"/>
          <w:lang w:eastAsia="zh-CN"/>
        </w:rPr>
        <w:t>。</w:t>
      </w:r>
    </w:p>
    <w:p>
      <w:pPr>
        <w:pStyle w:val="6"/>
        <w:numPr>
          <w:ilvl w:val="0"/>
          <w:numId w:val="130"/>
        </w:numPr>
        <w:spacing w:line="480" w:lineRule="exact"/>
        <w:ind w:left="0" w:firstLine="480" w:firstLineChars="200"/>
        <w:jc w:val="both"/>
        <w:rPr>
          <w:color w:val="auto"/>
          <w:sz w:val="24"/>
          <w:szCs w:val="24"/>
          <w:lang w:eastAsia="zh-CN"/>
        </w:rPr>
      </w:pPr>
      <w:r>
        <w:rPr>
          <w:rFonts w:ascii="Times New Roman" w:hAnsi="Times New Roman" w:cs="Times New Roman"/>
          <w:color w:val="auto"/>
          <w:sz w:val="24"/>
          <w:szCs w:val="24"/>
          <w:lang w:eastAsia="zh-CN"/>
        </w:rPr>
        <w:t>涉及</w:t>
      </w:r>
      <w:r>
        <w:rPr>
          <w:rFonts w:hint="eastAsia" w:ascii="Times New Roman" w:hAnsi="Times New Roman" w:cs="Times New Roman"/>
          <w:color w:val="auto"/>
          <w:sz w:val="24"/>
          <w:szCs w:val="24"/>
          <w:lang w:eastAsia="zh-CN"/>
        </w:rPr>
        <w:t>建筑节能、绿色建筑、装配式</w:t>
      </w:r>
      <w:r>
        <w:rPr>
          <w:rFonts w:ascii="Times New Roman" w:hAnsi="Times New Roman" w:cs="Times New Roman"/>
          <w:color w:val="auto"/>
          <w:sz w:val="24"/>
          <w:szCs w:val="24"/>
          <w:lang w:eastAsia="zh-CN"/>
        </w:rPr>
        <w:t>建筑设计的项目，其设计说明</w:t>
      </w:r>
      <w:r>
        <w:rPr>
          <w:rFonts w:hint="eastAsia" w:ascii="Times New Roman" w:hAnsi="Times New Roman" w:cs="Times New Roman"/>
          <w:color w:val="auto"/>
          <w:sz w:val="24"/>
          <w:szCs w:val="24"/>
          <w:lang w:eastAsia="zh-CN"/>
        </w:rPr>
        <w:t>按建筑节能、绿色建筑、装配式</w:t>
      </w:r>
      <w:r>
        <w:rPr>
          <w:rFonts w:ascii="Times New Roman" w:hAnsi="Times New Roman" w:cs="Times New Roman"/>
          <w:color w:val="auto"/>
          <w:sz w:val="24"/>
          <w:szCs w:val="24"/>
          <w:lang w:eastAsia="zh-CN"/>
        </w:rPr>
        <w:t>建筑设计的专项内容</w:t>
      </w:r>
      <w:r>
        <w:rPr>
          <w:rFonts w:hint="eastAsia" w:ascii="Times New Roman" w:hAnsi="Times New Roman" w:cs="Times New Roman"/>
          <w:color w:val="auto"/>
          <w:sz w:val="24"/>
          <w:szCs w:val="24"/>
          <w:lang w:eastAsia="zh-CN"/>
        </w:rPr>
        <w:t>编写专篇，并满足《重庆市建筑工程初步设计文件编制技术规定》节能与绿色建筑部分、《重庆市建筑工程初步设计文件编制</w:t>
      </w:r>
      <w:r>
        <w:rPr>
          <w:rFonts w:ascii="Times New Roman" w:hAnsi="Times New Roman" w:cs="Times New Roman"/>
          <w:color w:val="auto"/>
          <w:sz w:val="24"/>
          <w:szCs w:val="24"/>
          <w:lang w:eastAsia="zh-CN"/>
        </w:rPr>
        <w:t>》初设装配建筑专篇编制</w:t>
      </w:r>
      <w:r>
        <w:rPr>
          <w:rFonts w:hint="eastAsia" w:ascii="Times New Roman" w:hAnsi="Times New Roman" w:cs="Times New Roman"/>
          <w:color w:val="auto"/>
          <w:sz w:val="24"/>
          <w:szCs w:val="24"/>
          <w:lang w:eastAsia="zh-CN"/>
        </w:rPr>
        <w:t>要求。</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初步设计专家审查意见回复及执行情况</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施工中应注意的其他问题</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明确预留预埋、基体交接、样板工程、变更协商程序等一般要求。</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装修及材料一览表</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对采用新技术、新材料的做法说明及对特殊建筑造型和必要的建筑构造的说明。</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1）一般装修应包含如下要素：用材部位、材料名称、构造做法层次、使用房间或部位；燃烧性能等级；用材部位一般应包含：楼地面、踢脚线、内墙面、顶棚、外墙面、屋面等；</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2）钢结构围护系统材料表应包含如下部位：屋面外内层板、屋面收边泛水板、墙面内外层板、墙面收边泛水板、雨蓬内外层板、雨蓬收边泛水板、天沟、雨水管、隔汽层、保温层、采光板、屋面通风等。</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①</w:t>
      </w:r>
      <w:r>
        <w:rPr>
          <w:rFonts w:ascii="Times New Roman" w:hAnsi="Times New Roman" w:cs="Times New Roman"/>
          <w:color w:val="auto"/>
          <w:sz w:val="24"/>
          <w:szCs w:val="24"/>
          <w:lang w:eastAsia="zh-CN"/>
        </w:rPr>
        <w:t>金属板应明确如下要素：部位名称、板型、规格、基板公称厚度、屈服强度、镀层类型、镀层单位面积重量、镀层各成分重量比、涂层类型、涂层状况（正面、背面）；非金属板应明确：板型、规格、基板公称厚度、强度、容重、保温隔热指标、隔音、耐火等级等；</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②</w:t>
      </w:r>
      <w:r>
        <w:rPr>
          <w:rFonts w:ascii="Times New Roman" w:hAnsi="Times New Roman" w:cs="Times New Roman"/>
          <w:color w:val="auto"/>
          <w:sz w:val="24"/>
          <w:szCs w:val="24"/>
          <w:lang w:eastAsia="zh-CN"/>
        </w:rPr>
        <w:t>天沟应明确如下要素：材质、基板厚度、宽度、深度、颜色、镀层单位面积重量；</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③</w:t>
      </w:r>
      <w:r>
        <w:rPr>
          <w:rFonts w:ascii="Times New Roman" w:hAnsi="Times New Roman" w:cs="Times New Roman"/>
          <w:color w:val="auto"/>
          <w:sz w:val="24"/>
          <w:szCs w:val="24"/>
          <w:lang w:eastAsia="zh-CN"/>
        </w:rPr>
        <w:t>雨水管应明确如下要素：材质、规格、颜色；</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④</w:t>
      </w:r>
      <w:r>
        <w:rPr>
          <w:rFonts w:ascii="Times New Roman" w:hAnsi="Times New Roman" w:cs="Times New Roman"/>
          <w:color w:val="auto"/>
          <w:sz w:val="24"/>
          <w:szCs w:val="24"/>
          <w:lang w:eastAsia="zh-CN"/>
        </w:rPr>
        <w:t>采光板应明确如下要素：材质、板型、厚度、透光率、贴膜、颜色、质保期内透光衰减率、原材料场地；</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⑤</w:t>
      </w:r>
      <w:r>
        <w:rPr>
          <w:rFonts w:ascii="Times New Roman" w:hAnsi="Times New Roman" w:cs="Times New Roman"/>
          <w:color w:val="auto"/>
          <w:sz w:val="24"/>
          <w:szCs w:val="24"/>
          <w:lang w:eastAsia="zh-CN"/>
        </w:rPr>
        <w:t>保温层应明确如下要素：干密度、厚度、材质、贴面、位置、导热系数、憎水率、燃烧性能；</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⑥</w:t>
      </w:r>
      <w:r>
        <w:rPr>
          <w:rFonts w:ascii="Times New Roman" w:hAnsi="Times New Roman" w:cs="Times New Roman"/>
          <w:color w:val="auto"/>
          <w:sz w:val="24"/>
          <w:szCs w:val="24"/>
          <w:lang w:eastAsia="zh-CN"/>
        </w:rPr>
        <w:t>屋面通风应明确如下要素：部位、通风方式及防雨水设计。</w:t>
      </w:r>
    </w:p>
    <w:p>
      <w:pPr>
        <w:pStyle w:val="6"/>
        <w:numPr>
          <w:ilvl w:val="0"/>
          <w:numId w:val="130"/>
        </w:numPr>
        <w:spacing w:line="480" w:lineRule="exact"/>
        <w:ind w:left="0" w:firstLine="480" w:firstLineChars="200"/>
        <w:jc w:val="both"/>
        <w:rPr>
          <w:color w:val="auto"/>
          <w:sz w:val="24"/>
          <w:szCs w:val="24"/>
          <w:lang w:eastAsia="zh-CN"/>
        </w:rPr>
      </w:pPr>
      <w:r>
        <w:rPr>
          <w:color w:val="auto"/>
          <w:sz w:val="24"/>
          <w:szCs w:val="24"/>
          <w:lang w:eastAsia="zh-CN"/>
        </w:rPr>
        <w:t>门窗设计说明及明细表</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1）设计依据：相关规范和标准；</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2）门窗的物理性能要求：基础数据如风压、风荷载标准值；明确其物理性能标准采用的规范及其分级要求（抗风压性能、气密性能、水密性能、隔声性能、采光性能、保温性能）；</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3）一般要求：所有门窗五金件的正常使用年限；非标门窗构造安装详图的绘制单位；上悬窗开窗机内型、开启角度；卫生间门的通风要求；门窗立樘位置；外墙金属门窗的防雷要求；</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4）材料及制作安装要求：明确门窗主型材的壁厚、型材表面材质颜色、防脱落装置、外观要求、连接固定片、伸缩缝的密封材料；幕墙工程（玻璃、金属，石材等）及特殊屋面工程（金属、玻璃、膜结构）的性能及制作要求（节能、防火、安全、隔声构造等）；安全玻璃要求；</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5）提升门、防火门、防火卷帘、逃生门、防爆门窗、隔声门窗等各种特种门窗的技术指标要求；</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6）门窗明细表：应包括名称、设计编号、洞口尺寸、数量、采用图纸或标准图编号、框料颜色及品种；</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7）非标门窗的分格大样图（可在详图中表达）：明确编号、分格、尺寸、标高、玻璃、开启扇位置等要素。</w:t>
      </w:r>
    </w:p>
    <w:p>
      <w:pPr>
        <w:pStyle w:val="19"/>
        <w:numPr>
          <w:ilvl w:val="0"/>
          <w:numId w:val="122"/>
        </w:numPr>
        <w:spacing w:before="0" w:after="0" w:line="480" w:lineRule="exact"/>
        <w:ind w:left="0" w:firstLine="482" w:firstLineChars="200"/>
        <w:jc w:val="left"/>
        <w:rPr>
          <w:color w:val="auto"/>
          <w:sz w:val="24"/>
          <w:szCs w:val="24"/>
          <w:lang w:eastAsia="zh-CN"/>
        </w:rPr>
      </w:pPr>
      <w:bookmarkStart w:id="103" w:name="_Toc23561"/>
      <w:r>
        <w:rPr>
          <w:color w:val="auto"/>
          <w:sz w:val="24"/>
          <w:szCs w:val="24"/>
          <w:lang w:eastAsia="zh-CN"/>
        </w:rPr>
        <w:t>结构设计</w:t>
      </w:r>
      <w:bookmarkEnd w:id="103"/>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每一单项工程编写一份结构设计总说明，对多子项工程编写统一的结构设计总说明。</w:t>
      </w:r>
    </w:p>
    <w:p>
      <w:pPr>
        <w:pStyle w:val="6"/>
        <w:numPr>
          <w:ilvl w:val="0"/>
          <w:numId w:val="131"/>
        </w:numPr>
        <w:spacing w:line="480" w:lineRule="exact"/>
        <w:ind w:left="0" w:firstLine="480" w:firstLineChars="200"/>
        <w:jc w:val="both"/>
        <w:rPr>
          <w:color w:val="auto"/>
          <w:sz w:val="24"/>
          <w:szCs w:val="24"/>
          <w:lang w:eastAsia="zh-CN"/>
        </w:rPr>
      </w:pPr>
      <w:r>
        <w:rPr>
          <w:color w:val="auto"/>
          <w:sz w:val="24"/>
          <w:szCs w:val="24"/>
          <w:lang w:eastAsia="zh-CN"/>
        </w:rPr>
        <w:t>工程概况</w:t>
      </w:r>
    </w:p>
    <w:p>
      <w:pPr>
        <w:pStyle w:val="26"/>
        <w:numPr>
          <w:ilvl w:val="1"/>
          <w:numId w:val="13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工程地点，工程周边环境（如轨道交通），工程分区，主要功能；</w:t>
      </w:r>
    </w:p>
    <w:p>
      <w:pPr>
        <w:pStyle w:val="26"/>
        <w:numPr>
          <w:ilvl w:val="1"/>
          <w:numId w:val="132"/>
        </w:numPr>
        <w:spacing w:before="0" w:line="480" w:lineRule="exact"/>
        <w:ind w:left="0"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结合勘察报告说明地质情况；</w:t>
      </w:r>
    </w:p>
    <w:p>
      <w:pPr>
        <w:pStyle w:val="26"/>
        <w:numPr>
          <w:ilvl w:val="1"/>
          <w:numId w:val="13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各单体（或分区）构（建）筑物的结构类型、规模、结构规则性判别，主要结构跨度，特殊结构及造型，工业厂房的吊车吨位等；</w:t>
      </w:r>
    </w:p>
    <w:p>
      <w:pPr>
        <w:pStyle w:val="26"/>
        <w:numPr>
          <w:ilvl w:val="1"/>
          <w:numId w:val="13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采用装配式结构时，说明结构类型及采用的预制构件类型等。</w:t>
      </w:r>
    </w:p>
    <w:p>
      <w:pPr>
        <w:pStyle w:val="6"/>
        <w:numPr>
          <w:ilvl w:val="0"/>
          <w:numId w:val="131"/>
        </w:numPr>
        <w:spacing w:line="480" w:lineRule="exact"/>
        <w:ind w:left="0" w:firstLine="480" w:firstLineChars="200"/>
        <w:jc w:val="both"/>
        <w:rPr>
          <w:color w:val="auto"/>
          <w:sz w:val="24"/>
          <w:szCs w:val="24"/>
          <w:lang w:eastAsia="zh-CN"/>
        </w:rPr>
      </w:pPr>
      <w:r>
        <w:rPr>
          <w:color w:val="auto"/>
          <w:sz w:val="24"/>
          <w:szCs w:val="24"/>
          <w:lang w:eastAsia="zh-CN"/>
        </w:rPr>
        <w:t>设计依据</w:t>
      </w:r>
    </w:p>
    <w:p>
      <w:pPr>
        <w:pStyle w:val="26"/>
        <w:numPr>
          <w:ilvl w:val="0"/>
          <w:numId w:val="13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主体结构设计工作年限；设计工作年限即正常使用条件，基于正常设计、正常施工、正常使用、正常维护的要求。结构设计基准期应与结构工作年限相协调</w:t>
      </w:r>
      <w:r>
        <w:rPr>
          <w:rFonts w:hint="eastAsia" w:ascii="Times New Roman" w:hAnsi="Times New Roman" w:cs="Times New Roman"/>
          <w:color w:val="auto"/>
          <w:sz w:val="24"/>
          <w:szCs w:val="24"/>
          <w:lang w:eastAsia="zh-CN"/>
        </w:rPr>
        <w:t>。</w:t>
      </w:r>
    </w:p>
    <w:p>
      <w:pPr>
        <w:pStyle w:val="26"/>
        <w:numPr>
          <w:ilvl w:val="0"/>
          <w:numId w:val="13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自然条件：基本风压，地面粗糙度，基本雪压，气温（必要时提供），抗震设防烈度等</w:t>
      </w:r>
    </w:p>
    <w:p>
      <w:pPr>
        <w:pStyle w:val="26"/>
        <w:numPr>
          <w:ilvl w:val="0"/>
          <w:numId w:val="13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工程地质详细勘察报告：符合相关程序，经过审查合格的地勘报告</w:t>
      </w:r>
    </w:p>
    <w:p>
      <w:pPr>
        <w:pStyle w:val="26"/>
        <w:numPr>
          <w:ilvl w:val="0"/>
          <w:numId w:val="13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场地地震安全性评价报告（必要时提供）</w:t>
      </w:r>
    </w:p>
    <w:p>
      <w:pPr>
        <w:pStyle w:val="26"/>
        <w:numPr>
          <w:ilvl w:val="0"/>
          <w:numId w:val="13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建设单位提出的与结构有关的符合有关标准、法规的书面要求</w:t>
      </w:r>
    </w:p>
    <w:p>
      <w:pPr>
        <w:pStyle w:val="26"/>
        <w:numPr>
          <w:ilvl w:val="0"/>
          <w:numId w:val="13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初步设计的审查、批复文件，初步设计专家审查意见回复及执行情况及本工程相关专业的设计资料</w:t>
      </w:r>
    </w:p>
    <w:p>
      <w:pPr>
        <w:pStyle w:val="26"/>
        <w:numPr>
          <w:ilvl w:val="0"/>
          <w:numId w:val="13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结构专项论证、可行性论证：根据规范和相关规定要求进行专项技术论证或可行性论证，以及采用新技术、新结构、新材料的工程，需提供论证或评审报告</w:t>
      </w:r>
    </w:p>
    <w:p>
      <w:pPr>
        <w:pStyle w:val="26"/>
        <w:numPr>
          <w:ilvl w:val="0"/>
          <w:numId w:val="13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本专业设计所执行的主要法规和所采用的主要标准</w:t>
      </w:r>
    </w:p>
    <w:p>
      <w:pPr>
        <w:pStyle w:val="26"/>
        <w:numPr>
          <w:ilvl w:val="0"/>
          <w:numId w:val="13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其他设计依据与设计要求</w:t>
      </w:r>
    </w:p>
    <w:p>
      <w:pPr>
        <w:pStyle w:val="6"/>
        <w:numPr>
          <w:ilvl w:val="0"/>
          <w:numId w:val="131"/>
        </w:numPr>
        <w:spacing w:line="480" w:lineRule="exact"/>
        <w:ind w:left="0" w:firstLine="480" w:firstLineChars="200"/>
        <w:jc w:val="both"/>
        <w:rPr>
          <w:color w:val="auto"/>
          <w:sz w:val="24"/>
          <w:szCs w:val="24"/>
          <w:lang w:eastAsia="zh-CN"/>
        </w:rPr>
      </w:pPr>
      <w:r>
        <w:rPr>
          <w:color w:val="auto"/>
          <w:sz w:val="24"/>
          <w:szCs w:val="24"/>
          <w:lang w:eastAsia="zh-CN"/>
        </w:rPr>
        <w:t>图纸说明</w:t>
      </w:r>
    </w:p>
    <w:p>
      <w:pPr>
        <w:pStyle w:val="26"/>
        <w:numPr>
          <w:ilvl w:val="0"/>
          <w:numId w:val="13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图纸中标高、尺寸的单位；</w:t>
      </w:r>
    </w:p>
    <w:p>
      <w:pPr>
        <w:pStyle w:val="26"/>
        <w:numPr>
          <w:ilvl w:val="0"/>
          <w:numId w:val="13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设计士0.</w:t>
      </w:r>
      <w:r>
        <w:rPr>
          <w:rFonts w:hint="eastAsia" w:ascii="Times New Roman" w:hAnsi="Times New Roman" w:cs="Times New Roman"/>
          <w:color w:val="auto"/>
          <w:sz w:val="24"/>
          <w:szCs w:val="24"/>
          <w:lang w:eastAsia="zh-CN"/>
        </w:rPr>
        <w:t>00</w:t>
      </w:r>
      <w:r>
        <w:rPr>
          <w:rFonts w:ascii="Times New Roman" w:hAnsi="Times New Roman" w:cs="Times New Roman"/>
          <w:color w:val="auto"/>
          <w:sz w:val="24"/>
          <w:szCs w:val="24"/>
          <w:lang w:eastAsia="zh-CN"/>
        </w:rPr>
        <w:t>m标高所对应的绝对标高值；</w:t>
      </w:r>
    </w:p>
    <w:p>
      <w:pPr>
        <w:pStyle w:val="26"/>
        <w:numPr>
          <w:ilvl w:val="0"/>
          <w:numId w:val="13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当图纸按工程分区编号时，应有图纸编号说明；</w:t>
      </w:r>
    </w:p>
    <w:p>
      <w:pPr>
        <w:pStyle w:val="26"/>
        <w:numPr>
          <w:ilvl w:val="0"/>
          <w:numId w:val="13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常用构件代码及构件编号说明；</w:t>
      </w:r>
    </w:p>
    <w:p>
      <w:pPr>
        <w:pStyle w:val="26"/>
        <w:numPr>
          <w:ilvl w:val="0"/>
          <w:numId w:val="13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各类钢筋代码说明，型钢代码及其截面尺寸标记说明；</w:t>
      </w:r>
    </w:p>
    <w:p>
      <w:pPr>
        <w:pStyle w:val="26"/>
        <w:numPr>
          <w:ilvl w:val="0"/>
          <w:numId w:val="13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混凝土结构采用平面整体表示方法时，应注明所采用的标准图名称及编号或提供标准图。</w:t>
      </w:r>
    </w:p>
    <w:p>
      <w:pPr>
        <w:pStyle w:val="6"/>
        <w:numPr>
          <w:ilvl w:val="0"/>
          <w:numId w:val="131"/>
        </w:numPr>
        <w:spacing w:line="480" w:lineRule="exact"/>
        <w:ind w:left="0" w:firstLine="480" w:firstLineChars="200"/>
        <w:jc w:val="both"/>
        <w:rPr>
          <w:color w:val="auto"/>
          <w:sz w:val="24"/>
          <w:szCs w:val="24"/>
          <w:lang w:eastAsia="zh-CN"/>
        </w:rPr>
      </w:pPr>
      <w:r>
        <w:rPr>
          <w:color w:val="auto"/>
          <w:sz w:val="24"/>
          <w:szCs w:val="24"/>
          <w:lang w:eastAsia="zh-CN"/>
        </w:rPr>
        <w:t>建筑分类等级</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说明下列建筑分类等级及所依据的规范或批文：</w:t>
      </w:r>
    </w:p>
    <w:p>
      <w:pPr>
        <w:pStyle w:val="26"/>
        <w:numPr>
          <w:ilvl w:val="0"/>
          <w:numId w:val="13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建筑结构安全等级；</w:t>
      </w:r>
    </w:p>
    <w:p>
      <w:pPr>
        <w:pStyle w:val="26"/>
        <w:numPr>
          <w:ilvl w:val="0"/>
          <w:numId w:val="13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地基基础设计等级；</w:t>
      </w:r>
    </w:p>
    <w:p>
      <w:pPr>
        <w:pStyle w:val="26"/>
        <w:numPr>
          <w:ilvl w:val="0"/>
          <w:numId w:val="13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建筑抗震设防类别；</w:t>
      </w:r>
    </w:p>
    <w:p>
      <w:pPr>
        <w:pStyle w:val="26"/>
        <w:numPr>
          <w:ilvl w:val="0"/>
          <w:numId w:val="13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主体结构类型及抗震等级；</w:t>
      </w:r>
    </w:p>
    <w:p>
      <w:pPr>
        <w:pStyle w:val="26"/>
        <w:numPr>
          <w:ilvl w:val="0"/>
          <w:numId w:val="13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地下水位标高和地下构建筑物防水等级；抗浮设计水位及抗浮措施；</w:t>
      </w:r>
    </w:p>
    <w:p>
      <w:pPr>
        <w:pStyle w:val="26"/>
        <w:numPr>
          <w:ilvl w:val="0"/>
          <w:numId w:val="13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建筑防火分类等级和耐火等级；</w:t>
      </w:r>
    </w:p>
    <w:p>
      <w:pPr>
        <w:pStyle w:val="26"/>
        <w:numPr>
          <w:ilvl w:val="0"/>
          <w:numId w:val="13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混凝土构件的环境类别。</w:t>
      </w:r>
    </w:p>
    <w:p>
      <w:pPr>
        <w:pStyle w:val="6"/>
        <w:numPr>
          <w:ilvl w:val="0"/>
          <w:numId w:val="131"/>
        </w:numPr>
        <w:spacing w:line="480" w:lineRule="exact"/>
        <w:ind w:left="0" w:firstLine="480" w:firstLineChars="200"/>
        <w:jc w:val="both"/>
        <w:rPr>
          <w:color w:val="auto"/>
          <w:sz w:val="24"/>
          <w:szCs w:val="24"/>
          <w:lang w:eastAsia="zh-CN"/>
        </w:rPr>
      </w:pPr>
      <w:r>
        <w:rPr>
          <w:color w:val="auto"/>
          <w:sz w:val="24"/>
          <w:szCs w:val="24"/>
          <w:lang w:eastAsia="zh-CN"/>
        </w:rPr>
        <w:t>主要荷载（作用）取值及设计参数</w:t>
      </w:r>
    </w:p>
    <w:p>
      <w:pPr>
        <w:pStyle w:val="26"/>
        <w:numPr>
          <w:ilvl w:val="0"/>
          <w:numId w:val="13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面层荷载、吊挂荷载；</w:t>
      </w:r>
    </w:p>
    <w:p>
      <w:pPr>
        <w:pStyle w:val="26"/>
        <w:numPr>
          <w:ilvl w:val="0"/>
          <w:numId w:val="13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墙体荷载、特殊设备荷载；</w:t>
      </w:r>
    </w:p>
    <w:p>
      <w:pPr>
        <w:pStyle w:val="26"/>
        <w:numPr>
          <w:ilvl w:val="0"/>
          <w:numId w:val="13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栏杆荷载；</w:t>
      </w:r>
    </w:p>
    <w:p>
      <w:pPr>
        <w:pStyle w:val="26"/>
        <w:numPr>
          <w:ilvl w:val="0"/>
          <w:numId w:val="13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楼（屋）面活荷载；</w:t>
      </w:r>
    </w:p>
    <w:p>
      <w:pPr>
        <w:pStyle w:val="26"/>
        <w:numPr>
          <w:ilvl w:val="0"/>
          <w:numId w:val="13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风荷载；</w:t>
      </w:r>
    </w:p>
    <w:p>
      <w:pPr>
        <w:pStyle w:val="26"/>
        <w:numPr>
          <w:ilvl w:val="0"/>
          <w:numId w:val="13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地震作用（包括设计基本地震加速度、设计地震分组、场地类别、场地特征周期、结构阻尼比、水平地震影响系数最大值等）；</w:t>
      </w:r>
    </w:p>
    <w:p>
      <w:pPr>
        <w:pStyle w:val="26"/>
        <w:numPr>
          <w:ilvl w:val="0"/>
          <w:numId w:val="13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温度作用及地下构建筑物水浮力的有关设计参数。</w:t>
      </w:r>
    </w:p>
    <w:p>
      <w:pPr>
        <w:pStyle w:val="6"/>
        <w:numPr>
          <w:ilvl w:val="0"/>
          <w:numId w:val="131"/>
        </w:numPr>
        <w:spacing w:line="480" w:lineRule="exact"/>
        <w:ind w:left="0" w:firstLine="480" w:firstLineChars="200"/>
        <w:jc w:val="both"/>
        <w:rPr>
          <w:color w:val="auto"/>
          <w:sz w:val="24"/>
          <w:szCs w:val="24"/>
          <w:lang w:eastAsia="zh-CN"/>
        </w:rPr>
      </w:pPr>
      <w:r>
        <w:rPr>
          <w:color w:val="auto"/>
          <w:sz w:val="24"/>
          <w:szCs w:val="24"/>
          <w:lang w:eastAsia="zh-CN"/>
        </w:rPr>
        <w:t>设计计算程序</w:t>
      </w:r>
    </w:p>
    <w:p>
      <w:pPr>
        <w:pStyle w:val="26"/>
        <w:numPr>
          <w:ilvl w:val="0"/>
          <w:numId w:val="13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结构整体计算及其他计算所采用的程序名称、版本号、编制单位；</w:t>
      </w:r>
    </w:p>
    <w:p>
      <w:pPr>
        <w:pStyle w:val="26"/>
        <w:numPr>
          <w:ilvl w:val="0"/>
          <w:numId w:val="13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结构分析所采用的计算模型。</w:t>
      </w:r>
    </w:p>
    <w:p>
      <w:pPr>
        <w:pStyle w:val="6"/>
        <w:numPr>
          <w:ilvl w:val="0"/>
          <w:numId w:val="131"/>
        </w:numPr>
        <w:spacing w:line="480" w:lineRule="exact"/>
        <w:ind w:left="0" w:firstLine="480" w:firstLineChars="200"/>
        <w:jc w:val="both"/>
        <w:rPr>
          <w:color w:val="auto"/>
          <w:sz w:val="24"/>
          <w:szCs w:val="24"/>
          <w:lang w:eastAsia="zh-CN"/>
        </w:rPr>
      </w:pPr>
      <w:r>
        <w:rPr>
          <w:color w:val="auto"/>
          <w:sz w:val="24"/>
          <w:szCs w:val="24"/>
          <w:lang w:eastAsia="zh-CN"/>
        </w:rPr>
        <w:t>主要结构材料</w:t>
      </w:r>
    </w:p>
    <w:p>
      <w:pPr>
        <w:pStyle w:val="26"/>
        <w:numPr>
          <w:ilvl w:val="0"/>
          <w:numId w:val="13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结构材料性能指标；</w:t>
      </w:r>
    </w:p>
    <w:p>
      <w:pPr>
        <w:pStyle w:val="26"/>
        <w:numPr>
          <w:ilvl w:val="0"/>
          <w:numId w:val="13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混凝土强度等级，防水混凝土的抗渗等级，轻骨料混凝土的密度等级。注明混凝土耐久性的基本要求；采用预搅拌混凝土的要求；</w:t>
      </w:r>
    </w:p>
    <w:p>
      <w:pPr>
        <w:pStyle w:val="26"/>
        <w:numPr>
          <w:ilvl w:val="0"/>
          <w:numId w:val="13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砌体的种类及其强度等级、干容重，砌筑砂浆的种类及等级，砌体结构施工质量控制等级；采用预搅拌砂浆的要求；</w:t>
      </w:r>
    </w:p>
    <w:p>
      <w:pPr>
        <w:pStyle w:val="26"/>
        <w:numPr>
          <w:ilvl w:val="0"/>
          <w:numId w:val="13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钢筋种类及使用部位、钢绞线或高强钢丝种类及其对应产品标准，其他特殊要求（如强屈比等）；</w:t>
      </w:r>
    </w:p>
    <w:p>
      <w:pPr>
        <w:pStyle w:val="26"/>
        <w:numPr>
          <w:ilvl w:val="0"/>
          <w:numId w:val="13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成品拉索、预应力结构的锚具、成品支座（如各类橡胶支座、钢支座、隔震支座等）、阻尼器等特殊产品的技术参数；</w:t>
      </w:r>
    </w:p>
    <w:p>
      <w:pPr>
        <w:pStyle w:val="26"/>
        <w:numPr>
          <w:ilvl w:val="0"/>
          <w:numId w:val="13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钢结构所用的材料以及防腐要求和定期防护要求；</w:t>
      </w:r>
    </w:p>
    <w:p>
      <w:pPr>
        <w:pStyle w:val="26"/>
        <w:numPr>
          <w:ilvl w:val="0"/>
          <w:numId w:val="13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装配式结构连接材料的种类及要求（装配式结构连接材料的种类及要求（包括连接套筒、浆锚金属波纹管、冷挤压接头性能等级要求、预制夹心外墙内的拉结件、套筒灌浆料、水泥基灌浆料性能指标，螺栓材料及规格、接缝材料及其他连接方式所使用的材料）；</w:t>
      </w:r>
    </w:p>
    <w:p>
      <w:pPr>
        <w:pStyle w:val="26"/>
        <w:numPr>
          <w:ilvl w:val="0"/>
          <w:numId w:val="13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 xml:space="preserve"> 有防腐要求的单体应有材料要求和防腐做法；</w:t>
      </w:r>
    </w:p>
    <w:p>
      <w:pPr>
        <w:pStyle w:val="6"/>
        <w:numPr>
          <w:ilvl w:val="0"/>
          <w:numId w:val="131"/>
        </w:numPr>
        <w:spacing w:line="480" w:lineRule="exact"/>
        <w:ind w:left="0" w:firstLine="480" w:firstLineChars="200"/>
        <w:jc w:val="both"/>
        <w:rPr>
          <w:color w:val="auto"/>
          <w:sz w:val="24"/>
          <w:szCs w:val="24"/>
          <w:lang w:eastAsia="zh-CN"/>
        </w:rPr>
      </w:pPr>
      <w:r>
        <w:rPr>
          <w:color w:val="auto"/>
          <w:sz w:val="24"/>
          <w:szCs w:val="24"/>
          <w:lang w:eastAsia="zh-CN"/>
        </w:rPr>
        <w:t>项目按绿色建筑要求建设时，说明绿色建筑设计</w:t>
      </w:r>
      <w:r>
        <w:rPr>
          <w:rFonts w:hint="eastAsia"/>
          <w:color w:val="auto"/>
          <w:sz w:val="24"/>
          <w:szCs w:val="24"/>
          <w:lang w:eastAsia="zh-CN"/>
        </w:rPr>
        <w:t>情况</w:t>
      </w:r>
      <w:r>
        <w:rPr>
          <w:color w:val="auto"/>
          <w:sz w:val="24"/>
          <w:szCs w:val="24"/>
          <w:lang w:eastAsia="zh-CN"/>
        </w:rPr>
        <w:t>：</w:t>
      </w:r>
    </w:p>
    <w:p>
      <w:pPr>
        <w:pStyle w:val="26"/>
        <w:numPr>
          <w:ilvl w:val="0"/>
          <w:numId w:val="13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按照《建筑抗震设计规范》GB500ll的建筑体型规则性划分规定说明建筑体型的规则性；</w:t>
      </w:r>
    </w:p>
    <w:p>
      <w:pPr>
        <w:pStyle w:val="26"/>
        <w:numPr>
          <w:ilvl w:val="0"/>
          <w:numId w:val="13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说明设计使用的可再利用和可再循环建筑材料的应用范围及用量比例。如：预搅拌混凝土的适用范围、预搅拌砂浆的使用情况、钢筋选用原则以及设计使用高强度材料的名称及范围、设计使用高耐久性建筑结构材料的名称和范围；说明设计所采用的工程化建筑预制构件名称及其应用范围。</w:t>
      </w:r>
    </w:p>
    <w:p>
      <w:pPr>
        <w:pStyle w:val="6"/>
        <w:numPr>
          <w:ilvl w:val="0"/>
          <w:numId w:val="131"/>
        </w:numPr>
        <w:spacing w:line="480" w:lineRule="exact"/>
        <w:ind w:left="0" w:firstLine="480" w:firstLineChars="200"/>
        <w:jc w:val="both"/>
        <w:rPr>
          <w:color w:val="auto"/>
          <w:sz w:val="24"/>
          <w:szCs w:val="24"/>
          <w:lang w:eastAsia="zh-CN"/>
        </w:rPr>
      </w:pPr>
      <w:r>
        <w:rPr>
          <w:color w:val="auto"/>
          <w:sz w:val="24"/>
          <w:szCs w:val="24"/>
          <w:lang w:eastAsia="zh-CN"/>
        </w:rPr>
        <w:t>项目按装配式结构要求建设时，说明装配式结构设计</w:t>
      </w:r>
      <w:r>
        <w:rPr>
          <w:rFonts w:hint="eastAsia"/>
          <w:color w:val="auto"/>
          <w:sz w:val="24"/>
          <w:szCs w:val="24"/>
          <w:lang w:eastAsia="zh-CN"/>
        </w:rPr>
        <w:t>情况</w:t>
      </w:r>
      <w:r>
        <w:rPr>
          <w:color w:val="auto"/>
          <w:sz w:val="24"/>
          <w:szCs w:val="24"/>
          <w:lang w:eastAsia="zh-CN"/>
        </w:rPr>
        <w:t>：</w:t>
      </w:r>
    </w:p>
    <w:p>
      <w:pPr>
        <w:pStyle w:val="26"/>
        <w:numPr>
          <w:ilvl w:val="0"/>
          <w:numId w:val="14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设计依据及配套图集；</w:t>
      </w:r>
    </w:p>
    <w:p>
      <w:pPr>
        <w:pStyle w:val="26"/>
        <w:numPr>
          <w:ilvl w:val="0"/>
          <w:numId w:val="14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预制构件的生产和检验要求；</w:t>
      </w:r>
    </w:p>
    <w:p>
      <w:pPr>
        <w:pStyle w:val="26"/>
        <w:numPr>
          <w:ilvl w:val="0"/>
          <w:numId w:val="14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预制构件的运输和堆放要求；</w:t>
      </w:r>
    </w:p>
    <w:p>
      <w:pPr>
        <w:pStyle w:val="26"/>
        <w:numPr>
          <w:ilvl w:val="0"/>
          <w:numId w:val="14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预制构件现场安装要求；</w:t>
      </w:r>
    </w:p>
    <w:p>
      <w:pPr>
        <w:pStyle w:val="26"/>
        <w:numPr>
          <w:ilvl w:val="0"/>
          <w:numId w:val="14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装配式结构验收要求。</w:t>
      </w:r>
    </w:p>
    <w:p>
      <w:pPr>
        <w:pStyle w:val="6"/>
        <w:numPr>
          <w:ilvl w:val="0"/>
          <w:numId w:val="131"/>
        </w:numPr>
        <w:spacing w:line="480" w:lineRule="exact"/>
        <w:ind w:left="0" w:firstLine="480" w:firstLineChars="200"/>
        <w:jc w:val="both"/>
        <w:rPr>
          <w:color w:val="auto"/>
          <w:sz w:val="24"/>
          <w:szCs w:val="24"/>
          <w:lang w:eastAsia="zh-CN"/>
        </w:rPr>
      </w:pPr>
      <w:r>
        <w:rPr>
          <w:color w:val="auto"/>
          <w:sz w:val="24"/>
          <w:szCs w:val="24"/>
          <w:lang w:eastAsia="zh-CN"/>
        </w:rPr>
        <w:t>危大工程设计说明和相关监测要求</w:t>
      </w:r>
    </w:p>
    <w:p>
      <w:pPr>
        <w:pStyle w:val="19"/>
        <w:numPr>
          <w:ilvl w:val="0"/>
          <w:numId w:val="122"/>
        </w:numPr>
        <w:spacing w:before="0" w:after="0" w:line="480" w:lineRule="exact"/>
        <w:ind w:left="0" w:firstLine="482" w:firstLineChars="200"/>
        <w:jc w:val="left"/>
        <w:rPr>
          <w:color w:val="auto"/>
          <w:sz w:val="24"/>
          <w:szCs w:val="24"/>
          <w:lang w:eastAsia="zh-CN"/>
        </w:rPr>
      </w:pPr>
      <w:bookmarkStart w:id="104" w:name="_Toc21358"/>
      <w:r>
        <w:rPr>
          <w:color w:val="auto"/>
          <w:sz w:val="24"/>
          <w:szCs w:val="24"/>
          <w:lang w:eastAsia="zh-CN"/>
        </w:rPr>
        <w:t>电气设计</w:t>
      </w:r>
      <w:bookmarkEnd w:id="104"/>
    </w:p>
    <w:p>
      <w:pPr>
        <w:pStyle w:val="6"/>
        <w:numPr>
          <w:ilvl w:val="0"/>
          <w:numId w:val="141"/>
        </w:numPr>
        <w:spacing w:line="480" w:lineRule="exact"/>
        <w:ind w:left="0" w:firstLine="480" w:firstLineChars="200"/>
        <w:jc w:val="both"/>
        <w:rPr>
          <w:color w:val="auto"/>
          <w:sz w:val="24"/>
          <w:szCs w:val="24"/>
          <w:lang w:eastAsia="zh-CN"/>
        </w:rPr>
      </w:pPr>
      <w:r>
        <w:rPr>
          <w:color w:val="auto"/>
          <w:sz w:val="24"/>
          <w:szCs w:val="24"/>
          <w:lang w:eastAsia="zh-CN"/>
        </w:rPr>
        <w:t>施工图设计阶段，电气专业设计文件总体包括图纸目录、设计总说明、设计图纸、计算书（供内部使用及存档用，有要求时提供）。</w:t>
      </w:r>
    </w:p>
    <w:p>
      <w:pPr>
        <w:pStyle w:val="6"/>
        <w:numPr>
          <w:ilvl w:val="0"/>
          <w:numId w:val="141"/>
        </w:numPr>
        <w:spacing w:line="480" w:lineRule="exact"/>
        <w:ind w:left="0" w:firstLine="480" w:firstLineChars="200"/>
        <w:jc w:val="both"/>
        <w:rPr>
          <w:color w:val="auto"/>
          <w:sz w:val="24"/>
          <w:szCs w:val="24"/>
          <w:lang w:eastAsia="zh-CN"/>
        </w:rPr>
      </w:pPr>
      <w:r>
        <w:rPr>
          <w:color w:val="auto"/>
          <w:sz w:val="24"/>
          <w:szCs w:val="24"/>
          <w:lang w:eastAsia="zh-CN"/>
        </w:rPr>
        <w:t>设计总说明包括以下内容：</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工程概况</w:t>
      </w:r>
    </w:p>
    <w:p>
      <w:pPr>
        <w:spacing w:line="480" w:lineRule="exact"/>
        <w:ind w:firstLine="456" w:firstLineChars="19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说明厂（站）的建设规模、工艺流程、主要建（构）筑物等；扩建、改造项目应说明供配电系统现状及改造内容</w:t>
      </w:r>
      <w:r>
        <w:rPr>
          <w:rFonts w:ascii="Times New Roman" w:hAnsi="Times New Roman" w:cs="Times New Roman"/>
          <w:color w:val="auto"/>
          <w:sz w:val="24"/>
          <w:szCs w:val="24"/>
          <w:lang w:eastAsia="zh-CN"/>
        </w:rPr>
        <w:t>。</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设计依据</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采用的主要标准和法规（含本地相关标准及规范、规定），相关专业提供给本专业的工程设计资料，建设单位提供的有关职能部门认定的工程设计资料。</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设计范围</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说明电气专业设计内容，与相关专业的分工界面，以及不在本次设计范围内的需要专项设计的电气系统。</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初步设计审查意见及执行情况，如有重大更改部分，需说明其内容、原因和依据。</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供电电源：</w:t>
      </w:r>
    </w:p>
    <w:p>
      <w:pPr>
        <w:spacing w:line="480" w:lineRule="exact"/>
        <w:ind w:firstLine="456" w:firstLineChars="19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说明负荷等、各级负荷容量、供电电源电压、回路数和运行方式、备用电源设置情况</w:t>
      </w:r>
      <w:r>
        <w:rPr>
          <w:rFonts w:ascii="Times New Roman" w:hAnsi="Times New Roman" w:cs="Times New Roman"/>
          <w:color w:val="auto"/>
          <w:sz w:val="24"/>
          <w:szCs w:val="24"/>
          <w:lang w:eastAsia="zh-CN"/>
        </w:rPr>
        <w:t>；</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供配电系统：</w:t>
      </w:r>
    </w:p>
    <w:p>
      <w:pPr>
        <w:spacing w:line="480" w:lineRule="exact"/>
        <w:ind w:firstLine="456" w:firstLineChars="19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根据用电负荷分级及负荷计算、电源情况进行供配电系统设计（系统型式、接线方式、设备选型、变配电房的布置位置、电能计量、无功补偿、操作电源和继电保护方式等）</w:t>
      </w:r>
      <w:r>
        <w:rPr>
          <w:rFonts w:ascii="Times New Roman" w:hAnsi="Times New Roman" w:cs="Times New Roman"/>
          <w:color w:val="auto"/>
          <w:sz w:val="24"/>
          <w:szCs w:val="24"/>
          <w:lang w:eastAsia="zh-CN"/>
        </w:rPr>
        <w:t>；</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工艺设备的启动方式和控制方式</w:t>
      </w:r>
    </w:p>
    <w:p>
      <w:pPr>
        <w:spacing w:line="480" w:lineRule="exact"/>
        <w:ind w:firstLine="456" w:firstLineChars="19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说明</w:t>
      </w:r>
      <w:r>
        <w:rPr>
          <w:rFonts w:ascii="Times New Roman" w:hAnsi="Times New Roman" w:cs="Times New Roman"/>
          <w:color w:val="auto"/>
          <w:sz w:val="24"/>
          <w:szCs w:val="24"/>
          <w:lang w:eastAsia="zh-CN"/>
        </w:rPr>
        <w:t>主要工艺设备的启动和控制方式</w:t>
      </w:r>
      <w:r>
        <w:rPr>
          <w:rFonts w:hint="eastAsia" w:ascii="Times New Roman" w:hAnsi="Times New Roman" w:cs="Times New Roman"/>
          <w:color w:val="auto"/>
          <w:sz w:val="24"/>
          <w:szCs w:val="24"/>
          <w:lang w:eastAsia="zh-CN"/>
        </w:rPr>
        <w:t>。</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设备选型</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防雷、防爆、防腐、防静电方式</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说明设计范围内的各区域防雷、防爆、防腐及防静电采取的措施；确定防雷等级及施工要求</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接地</w:t>
      </w:r>
    </w:p>
    <w:p>
      <w:pPr>
        <w:spacing w:line="480" w:lineRule="exact"/>
        <w:ind w:firstLine="456" w:firstLineChars="19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说明</w:t>
      </w:r>
      <w:r>
        <w:rPr>
          <w:rFonts w:ascii="Times New Roman" w:hAnsi="Times New Roman" w:cs="Times New Roman"/>
          <w:color w:val="auto"/>
          <w:sz w:val="24"/>
          <w:szCs w:val="24"/>
          <w:lang w:eastAsia="zh-CN"/>
        </w:rPr>
        <w:t>低压系统接地型式和等电位连接方式及施工要求</w:t>
      </w:r>
      <w:r>
        <w:rPr>
          <w:rFonts w:hint="eastAsia" w:ascii="Times New Roman" w:hAnsi="Times New Roman" w:cs="Times New Roman"/>
          <w:color w:val="auto"/>
          <w:sz w:val="24"/>
          <w:szCs w:val="24"/>
          <w:lang w:eastAsia="zh-CN"/>
        </w:rPr>
        <w:t>。</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照明</w:t>
      </w:r>
    </w:p>
    <w:p>
      <w:pPr>
        <w:spacing w:line="480" w:lineRule="exact"/>
        <w:ind w:firstLine="456" w:firstLineChars="19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说明</w:t>
      </w:r>
      <w:r>
        <w:rPr>
          <w:rFonts w:ascii="Times New Roman" w:hAnsi="Times New Roman" w:cs="Times New Roman"/>
          <w:color w:val="auto"/>
          <w:sz w:val="24"/>
          <w:szCs w:val="24"/>
          <w:lang w:eastAsia="zh-CN"/>
        </w:rPr>
        <w:t>各建构物及厂区照明照度设计标准、应急照明电源型式线路选择及敷设方式及施工要求</w:t>
      </w:r>
      <w:r>
        <w:rPr>
          <w:rFonts w:hint="eastAsia" w:ascii="Times New Roman" w:hAnsi="Times New Roman" w:cs="Times New Roman"/>
          <w:color w:val="auto"/>
          <w:sz w:val="24"/>
          <w:szCs w:val="24"/>
          <w:lang w:eastAsia="zh-CN"/>
        </w:rPr>
        <w:t>。</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厂区电缆敷设方式</w:t>
      </w:r>
    </w:p>
    <w:p>
      <w:pPr>
        <w:spacing w:line="480" w:lineRule="exact"/>
        <w:ind w:firstLine="456" w:firstLineChars="19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说明</w:t>
      </w:r>
      <w:r>
        <w:rPr>
          <w:rFonts w:ascii="Times New Roman" w:hAnsi="Times New Roman" w:cs="Times New Roman"/>
          <w:color w:val="auto"/>
          <w:sz w:val="24"/>
          <w:szCs w:val="24"/>
          <w:lang w:eastAsia="zh-CN"/>
        </w:rPr>
        <w:t>室内外电缆的敷设方式及注意事项</w:t>
      </w:r>
      <w:r>
        <w:rPr>
          <w:rFonts w:hint="eastAsia" w:ascii="Times New Roman" w:hAnsi="Times New Roman" w:cs="Times New Roman"/>
          <w:color w:val="auto"/>
          <w:sz w:val="24"/>
          <w:szCs w:val="24"/>
          <w:lang w:eastAsia="zh-CN"/>
        </w:rPr>
        <w:t>。</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电气消防</w:t>
      </w:r>
    </w:p>
    <w:p>
      <w:pPr>
        <w:spacing w:line="480" w:lineRule="exact"/>
        <w:ind w:firstLine="456" w:firstLineChars="19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说明电气消防设计内容。</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节能设计</w:t>
      </w:r>
    </w:p>
    <w:p>
      <w:pPr>
        <w:spacing w:line="480" w:lineRule="exact"/>
        <w:ind w:firstLine="456" w:firstLineChars="19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说明</w:t>
      </w:r>
      <w:r>
        <w:rPr>
          <w:rFonts w:ascii="Times New Roman" w:hAnsi="Times New Roman" w:cs="Times New Roman"/>
          <w:color w:val="auto"/>
          <w:sz w:val="24"/>
          <w:szCs w:val="24"/>
          <w:lang w:eastAsia="zh-CN"/>
        </w:rPr>
        <w:t>节能产品和节能措施</w:t>
      </w:r>
      <w:r>
        <w:rPr>
          <w:rFonts w:hint="eastAsia" w:ascii="Times New Roman" w:hAnsi="Times New Roman" w:cs="Times New Roman"/>
          <w:color w:val="auto"/>
          <w:sz w:val="24"/>
          <w:szCs w:val="24"/>
          <w:lang w:eastAsia="zh-CN"/>
        </w:rPr>
        <w:t>。</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机电抗震设计</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根据抗震烈度确定抗震措施和设计</w:t>
      </w:r>
    </w:p>
    <w:p>
      <w:pPr>
        <w:pStyle w:val="26"/>
        <w:numPr>
          <w:ilvl w:val="0"/>
          <w:numId w:val="14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施工安装注意事项</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施工安装过程中的注意事项及要求、工程难点等；常用施工标准图集及工程施工及验收的主要标准和规范</w:t>
      </w:r>
      <w:r>
        <w:rPr>
          <w:rFonts w:hint="eastAsia" w:ascii="Times New Roman" w:hAnsi="Times New Roman" w:cs="Times New Roman"/>
          <w:color w:val="auto"/>
          <w:sz w:val="24"/>
          <w:szCs w:val="24"/>
          <w:lang w:eastAsia="zh-CN"/>
        </w:rPr>
        <w:t>。</w:t>
      </w:r>
    </w:p>
    <w:p>
      <w:pPr>
        <w:pStyle w:val="19"/>
        <w:numPr>
          <w:ilvl w:val="0"/>
          <w:numId w:val="122"/>
        </w:numPr>
        <w:spacing w:before="0" w:after="0" w:line="480" w:lineRule="exact"/>
        <w:ind w:left="0" w:firstLine="482" w:firstLineChars="200"/>
        <w:jc w:val="left"/>
        <w:rPr>
          <w:color w:val="auto"/>
          <w:sz w:val="24"/>
          <w:szCs w:val="24"/>
          <w:lang w:eastAsia="zh-CN"/>
        </w:rPr>
      </w:pPr>
      <w:bookmarkStart w:id="105" w:name="_Toc26959"/>
      <w:r>
        <w:rPr>
          <w:color w:val="auto"/>
          <w:sz w:val="24"/>
          <w:szCs w:val="24"/>
          <w:lang w:eastAsia="zh-CN"/>
        </w:rPr>
        <w:t>自控设计</w:t>
      </w:r>
      <w:bookmarkEnd w:id="105"/>
    </w:p>
    <w:p>
      <w:pPr>
        <w:pStyle w:val="6"/>
        <w:numPr>
          <w:ilvl w:val="0"/>
          <w:numId w:val="143"/>
        </w:numPr>
        <w:spacing w:line="480" w:lineRule="exact"/>
        <w:ind w:left="0" w:firstLine="480" w:firstLineChars="200"/>
        <w:jc w:val="both"/>
        <w:rPr>
          <w:color w:val="auto"/>
          <w:sz w:val="24"/>
          <w:szCs w:val="24"/>
          <w:lang w:eastAsia="zh-CN"/>
        </w:rPr>
      </w:pPr>
      <w:r>
        <w:rPr>
          <w:color w:val="auto"/>
          <w:sz w:val="24"/>
          <w:szCs w:val="24"/>
          <w:lang w:eastAsia="zh-CN"/>
        </w:rPr>
        <w:t>自控专业设计文件包括图纸目录、设计总说明、设计图纸；</w:t>
      </w:r>
    </w:p>
    <w:p>
      <w:pPr>
        <w:pStyle w:val="6"/>
        <w:numPr>
          <w:ilvl w:val="0"/>
          <w:numId w:val="143"/>
        </w:numPr>
        <w:spacing w:line="480" w:lineRule="exact"/>
        <w:ind w:left="0" w:firstLine="480" w:firstLineChars="200"/>
        <w:jc w:val="both"/>
        <w:rPr>
          <w:color w:val="auto"/>
          <w:sz w:val="24"/>
          <w:szCs w:val="24"/>
          <w:lang w:eastAsia="zh-CN"/>
        </w:rPr>
      </w:pPr>
      <w:r>
        <w:rPr>
          <w:color w:val="auto"/>
          <w:sz w:val="24"/>
          <w:szCs w:val="24"/>
          <w:lang w:eastAsia="zh-CN"/>
        </w:rPr>
        <w:t>设计总说明中包括以下内容：</w:t>
      </w:r>
    </w:p>
    <w:p>
      <w:pPr>
        <w:pStyle w:val="26"/>
        <w:numPr>
          <w:ilvl w:val="0"/>
          <w:numId w:val="14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工程概况</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说明厂（站）的建设规模、工艺流程、主要建（构）筑物等；扩建、改造等项目应增加现状自控仪表安防等情况说明。</w:t>
      </w:r>
    </w:p>
    <w:p>
      <w:pPr>
        <w:pStyle w:val="26"/>
        <w:numPr>
          <w:ilvl w:val="0"/>
          <w:numId w:val="14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设计依据</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采用的主要标准和法规（含本地相关标准及规范、规定），相关专业提供给本专业的工程设计资料，建设单位提供的有关职能部门认定的工程设计资料。</w:t>
      </w:r>
    </w:p>
    <w:p>
      <w:pPr>
        <w:pStyle w:val="26"/>
        <w:numPr>
          <w:ilvl w:val="0"/>
          <w:numId w:val="14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设计范围</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说明自控专业设计内容，说明与电气专业、工艺设备自带控制箱柜的分工界面，以及不在本次设计范围内需要专项设计的自控系统。</w:t>
      </w:r>
    </w:p>
    <w:p>
      <w:pPr>
        <w:pStyle w:val="26"/>
        <w:numPr>
          <w:ilvl w:val="0"/>
          <w:numId w:val="14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初步设计审查意见及执行情况，如有重大更改部分，需说明其内容、原因和依据；</w:t>
      </w:r>
    </w:p>
    <w:p>
      <w:pPr>
        <w:pStyle w:val="26"/>
        <w:numPr>
          <w:ilvl w:val="0"/>
          <w:numId w:val="14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自控系统设计：</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A．系统组成；控制系统的选择系及层级架构设置、站点分布情况、通讯方式等</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B．控制功能；各站点控制功能描述、中心控制站功能内容</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C．智能应用内容</w:t>
      </w:r>
    </w:p>
    <w:p>
      <w:pPr>
        <w:pStyle w:val="26"/>
        <w:numPr>
          <w:ilvl w:val="0"/>
          <w:numId w:val="14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仪表设计：工艺过程仪表、电量仪表、环境检测仪表设置及选型、通讯方式等内容</w:t>
      </w:r>
    </w:p>
    <w:p>
      <w:pPr>
        <w:pStyle w:val="26"/>
        <w:numPr>
          <w:ilvl w:val="0"/>
          <w:numId w:val="14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安全和技术防范：火灾报警、视频监控、电子入侵、网络安全等保、安全巡视等功能描述及要求</w:t>
      </w:r>
    </w:p>
    <w:p>
      <w:pPr>
        <w:pStyle w:val="26"/>
        <w:numPr>
          <w:ilvl w:val="0"/>
          <w:numId w:val="14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电缆选型及敷设</w:t>
      </w:r>
    </w:p>
    <w:p>
      <w:pPr>
        <w:pStyle w:val="26"/>
        <w:numPr>
          <w:ilvl w:val="0"/>
          <w:numId w:val="14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自控、仪表系统的防雷、接地、抗干扰内容</w:t>
      </w:r>
    </w:p>
    <w:p>
      <w:pPr>
        <w:pStyle w:val="26"/>
        <w:numPr>
          <w:ilvl w:val="0"/>
          <w:numId w:val="14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施工安装注意事项</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自控、仪表系统的调试检验要求、安装施工注意事项等</w:t>
      </w:r>
    </w:p>
    <w:p>
      <w:pPr>
        <w:pStyle w:val="19"/>
        <w:numPr>
          <w:ilvl w:val="0"/>
          <w:numId w:val="122"/>
        </w:numPr>
        <w:spacing w:before="0" w:after="0" w:line="480" w:lineRule="exact"/>
        <w:ind w:left="0" w:firstLine="482" w:firstLineChars="200"/>
        <w:jc w:val="left"/>
        <w:rPr>
          <w:color w:val="auto"/>
          <w:sz w:val="24"/>
          <w:szCs w:val="24"/>
          <w:lang w:eastAsia="zh-CN"/>
        </w:rPr>
      </w:pPr>
      <w:bookmarkStart w:id="106" w:name="_Toc28906"/>
      <w:r>
        <w:rPr>
          <w:color w:val="auto"/>
          <w:sz w:val="24"/>
          <w:szCs w:val="24"/>
          <w:lang w:eastAsia="zh-CN"/>
        </w:rPr>
        <w:t>供暖通风与空调设计</w:t>
      </w:r>
      <w:bookmarkEnd w:id="106"/>
    </w:p>
    <w:p>
      <w:pPr>
        <w:pStyle w:val="6"/>
        <w:numPr>
          <w:ilvl w:val="0"/>
          <w:numId w:val="145"/>
        </w:numPr>
        <w:spacing w:line="480" w:lineRule="exact"/>
        <w:ind w:left="0" w:firstLine="480" w:firstLineChars="200"/>
        <w:jc w:val="both"/>
        <w:rPr>
          <w:color w:val="auto"/>
          <w:sz w:val="24"/>
          <w:szCs w:val="24"/>
          <w:lang w:eastAsia="zh-CN"/>
        </w:rPr>
      </w:pPr>
      <w:r>
        <w:rPr>
          <w:color w:val="auto"/>
          <w:sz w:val="24"/>
          <w:szCs w:val="24"/>
          <w:lang w:eastAsia="zh-CN"/>
        </w:rPr>
        <w:t>在施工图设计阶段，供暖通风与空气调节专业设计文件应包括图纸目录、设计与施工说明、设备表、设计图纸、计算书；</w:t>
      </w:r>
    </w:p>
    <w:p>
      <w:pPr>
        <w:pStyle w:val="6"/>
        <w:numPr>
          <w:ilvl w:val="0"/>
          <w:numId w:val="145"/>
        </w:numPr>
        <w:spacing w:line="480" w:lineRule="exact"/>
        <w:ind w:left="0" w:firstLine="480" w:firstLineChars="200"/>
        <w:jc w:val="both"/>
        <w:rPr>
          <w:color w:val="auto"/>
          <w:sz w:val="24"/>
          <w:szCs w:val="24"/>
          <w:lang w:eastAsia="zh-CN"/>
        </w:rPr>
      </w:pPr>
      <w:r>
        <w:rPr>
          <w:color w:val="auto"/>
          <w:sz w:val="24"/>
          <w:szCs w:val="24"/>
          <w:lang w:eastAsia="zh-CN"/>
        </w:rPr>
        <w:t>图纸目录：先列新绘图纸，后列选用的标准图或重复利用图；</w:t>
      </w:r>
    </w:p>
    <w:p>
      <w:pPr>
        <w:pStyle w:val="6"/>
        <w:numPr>
          <w:ilvl w:val="0"/>
          <w:numId w:val="145"/>
        </w:numPr>
        <w:spacing w:line="480" w:lineRule="exact"/>
        <w:ind w:left="0" w:firstLine="480" w:firstLineChars="200"/>
        <w:jc w:val="both"/>
        <w:rPr>
          <w:color w:val="auto"/>
          <w:sz w:val="24"/>
          <w:szCs w:val="24"/>
          <w:lang w:eastAsia="zh-CN"/>
        </w:rPr>
      </w:pPr>
      <w:r>
        <w:rPr>
          <w:color w:val="auto"/>
          <w:sz w:val="24"/>
          <w:szCs w:val="24"/>
          <w:lang w:eastAsia="zh-CN"/>
        </w:rPr>
        <w:t>设计说明</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工程概述</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简述项目建设地点、建筑面积、规模、建筑防火类别、绿色建筑定性、建筑使用功能、层数、建筑高度等（如有多个子项，应分别进行说明）。</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设计依据</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①</w:t>
      </w:r>
      <w:r>
        <w:rPr>
          <w:rFonts w:ascii="Times New Roman" w:hAnsi="Times New Roman" w:cs="Times New Roman"/>
          <w:color w:val="auto"/>
          <w:sz w:val="24"/>
          <w:szCs w:val="24"/>
          <w:lang w:eastAsia="zh-CN"/>
        </w:rPr>
        <w:t>与本专业有关的批准文件和建设单位提出的符合有关法规、标准的要求；</w:t>
      </w:r>
    </w:p>
    <w:p>
      <w:pPr>
        <w:spacing w:line="480" w:lineRule="exact"/>
        <w:ind w:firstLine="480" w:firstLineChars="200"/>
        <w:rPr>
          <w:color w:val="auto"/>
          <w:sz w:val="24"/>
          <w:szCs w:val="24"/>
          <w:lang w:eastAsia="zh-CN"/>
        </w:rPr>
      </w:pPr>
      <w:r>
        <w:rPr>
          <w:rFonts w:hint="eastAsia"/>
          <w:color w:val="auto"/>
          <w:sz w:val="24"/>
          <w:szCs w:val="24"/>
          <w:lang w:eastAsia="zh-CN"/>
        </w:rPr>
        <w:t>②</w:t>
      </w:r>
      <w:r>
        <w:rPr>
          <w:color w:val="auto"/>
          <w:sz w:val="24"/>
          <w:szCs w:val="24"/>
          <w:lang w:eastAsia="zh-CN"/>
        </w:rPr>
        <w:t>本专业设计所执行的主要法规和所采用的主要规范和标准（包括名称、编号、年号和版本号）；</w:t>
      </w:r>
    </w:p>
    <w:p>
      <w:pPr>
        <w:spacing w:line="480" w:lineRule="exact"/>
        <w:ind w:firstLine="480" w:firstLineChars="200"/>
        <w:rPr>
          <w:color w:val="auto"/>
          <w:sz w:val="24"/>
          <w:szCs w:val="24"/>
          <w:lang w:eastAsia="zh-CN"/>
        </w:rPr>
      </w:pPr>
      <w:r>
        <w:rPr>
          <w:rFonts w:hint="eastAsia"/>
          <w:color w:val="auto"/>
          <w:sz w:val="24"/>
          <w:szCs w:val="24"/>
          <w:lang w:eastAsia="zh-CN"/>
        </w:rPr>
        <w:t>③</w:t>
      </w:r>
      <w:r>
        <w:rPr>
          <w:color w:val="auto"/>
          <w:sz w:val="24"/>
          <w:szCs w:val="24"/>
          <w:lang w:eastAsia="zh-CN"/>
        </w:rPr>
        <w:t>可再生能源利用项目需列出可行性研究报告；</w:t>
      </w:r>
    </w:p>
    <w:p>
      <w:pPr>
        <w:spacing w:line="480" w:lineRule="exact"/>
        <w:ind w:firstLine="480" w:firstLineChars="200"/>
        <w:rPr>
          <w:color w:val="auto"/>
          <w:sz w:val="24"/>
          <w:szCs w:val="24"/>
          <w:lang w:eastAsia="zh-CN"/>
        </w:rPr>
      </w:pPr>
      <w:r>
        <w:rPr>
          <w:rFonts w:hint="eastAsia"/>
          <w:color w:val="auto"/>
          <w:sz w:val="24"/>
          <w:szCs w:val="24"/>
          <w:lang w:eastAsia="zh-CN"/>
        </w:rPr>
        <w:t>④</w:t>
      </w:r>
      <w:r>
        <w:rPr>
          <w:color w:val="auto"/>
          <w:sz w:val="24"/>
          <w:szCs w:val="24"/>
          <w:lang w:eastAsia="zh-CN"/>
        </w:rPr>
        <w:t>节能设计专项论证报告（当公共建筑高度超过150m或单栋建筑地上建筑面积大于200000m</w:t>
      </w:r>
      <w:r>
        <w:rPr>
          <w:color w:val="auto"/>
          <w:sz w:val="24"/>
          <w:szCs w:val="24"/>
          <w:vertAlign w:val="superscript"/>
          <w:lang w:eastAsia="zh-CN"/>
        </w:rPr>
        <w:t>2</w:t>
      </w:r>
      <w:r>
        <w:rPr>
          <w:color w:val="auto"/>
          <w:sz w:val="24"/>
          <w:szCs w:val="24"/>
          <w:lang w:eastAsia="zh-CN"/>
        </w:rPr>
        <w:t>时需提供）；</w:t>
      </w:r>
    </w:p>
    <w:p>
      <w:pPr>
        <w:spacing w:line="480" w:lineRule="exact"/>
        <w:ind w:firstLine="480" w:firstLineChars="200"/>
        <w:rPr>
          <w:color w:val="auto"/>
          <w:sz w:val="24"/>
          <w:szCs w:val="24"/>
          <w:lang w:eastAsia="zh-CN"/>
        </w:rPr>
      </w:pPr>
      <w:r>
        <w:rPr>
          <w:rFonts w:hint="eastAsia"/>
          <w:color w:val="auto"/>
          <w:sz w:val="24"/>
          <w:szCs w:val="24"/>
          <w:lang w:eastAsia="zh-CN"/>
        </w:rPr>
        <w:t>⑤</w:t>
      </w:r>
      <w:r>
        <w:rPr>
          <w:color w:val="auto"/>
          <w:sz w:val="24"/>
          <w:szCs w:val="24"/>
          <w:lang w:eastAsia="zh-CN"/>
        </w:rPr>
        <w:t>其他专业提供的设计资料。</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设计内容和范围</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根据设计任务书和有关设计资料，说明本专业设计的内容、范围以及相关专业的设计分工。当本专业设计内容有两个或两个以上的单位承担设计时，应明确交接配合的设计分工范围。</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设计计算参数</w:t>
      </w:r>
    </w:p>
    <w:p>
      <w:pPr>
        <w:spacing w:line="480" w:lineRule="exact"/>
        <w:ind w:firstLine="480" w:firstLineChars="200"/>
        <w:rPr>
          <w:color w:val="auto"/>
          <w:sz w:val="24"/>
          <w:szCs w:val="24"/>
          <w:lang w:eastAsia="zh-CN"/>
        </w:rPr>
      </w:pPr>
      <w:r>
        <w:rPr>
          <w:rFonts w:hint="eastAsia"/>
          <w:color w:val="auto"/>
          <w:sz w:val="24"/>
          <w:szCs w:val="24"/>
          <w:lang w:eastAsia="zh-CN"/>
        </w:rPr>
        <w:t>①</w:t>
      </w:r>
      <w:r>
        <w:rPr>
          <w:color w:val="auto"/>
          <w:sz w:val="24"/>
          <w:szCs w:val="24"/>
          <w:lang w:eastAsia="zh-CN"/>
        </w:rPr>
        <w:t>室外空气计算参数</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按《民用建筑供暖通风与空气调节设计规范》GB50736第4章或《工业建筑供暖通风与空气调节设计规范》GB50019第4章执行。相应规范中没有的数值以及我市海拔高的地区，可比照相近纬度，类似海拔地区选取。</w:t>
      </w:r>
    </w:p>
    <w:p>
      <w:pPr>
        <w:spacing w:line="480" w:lineRule="exact"/>
        <w:ind w:firstLine="480" w:firstLineChars="200"/>
        <w:rPr>
          <w:color w:val="auto"/>
          <w:sz w:val="24"/>
          <w:szCs w:val="24"/>
          <w:lang w:eastAsia="zh-CN"/>
        </w:rPr>
      </w:pPr>
      <w:r>
        <w:rPr>
          <w:rFonts w:hint="eastAsia"/>
          <w:color w:val="auto"/>
          <w:sz w:val="24"/>
          <w:szCs w:val="24"/>
          <w:lang w:eastAsia="zh-CN"/>
        </w:rPr>
        <w:t>②</w:t>
      </w:r>
      <w:r>
        <w:rPr>
          <w:color w:val="auto"/>
          <w:sz w:val="24"/>
          <w:szCs w:val="24"/>
          <w:lang w:eastAsia="zh-CN"/>
        </w:rPr>
        <w:t>室内设计计算参数表。</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供暖</w:t>
      </w:r>
    </w:p>
    <w:p>
      <w:pPr>
        <w:spacing w:line="480" w:lineRule="exact"/>
        <w:ind w:firstLine="480" w:firstLineChars="200"/>
        <w:rPr>
          <w:color w:val="auto"/>
          <w:sz w:val="24"/>
          <w:szCs w:val="24"/>
          <w:lang w:eastAsia="zh-CN"/>
        </w:rPr>
      </w:pPr>
      <w:r>
        <w:rPr>
          <w:rFonts w:hint="eastAsia"/>
          <w:color w:val="auto"/>
          <w:sz w:val="24"/>
          <w:szCs w:val="24"/>
          <w:lang w:eastAsia="zh-CN"/>
        </w:rPr>
        <w:t>①</w:t>
      </w:r>
      <w:r>
        <w:rPr>
          <w:color w:val="auto"/>
          <w:sz w:val="24"/>
          <w:szCs w:val="24"/>
          <w:lang w:eastAsia="zh-CN"/>
        </w:rPr>
        <w:t>供暖计算热负荷表；</w:t>
      </w:r>
    </w:p>
    <w:p>
      <w:pPr>
        <w:spacing w:line="480" w:lineRule="exact"/>
        <w:ind w:firstLine="480" w:firstLineChars="200"/>
        <w:rPr>
          <w:color w:val="auto"/>
          <w:sz w:val="24"/>
          <w:szCs w:val="24"/>
          <w:lang w:eastAsia="zh-CN"/>
        </w:rPr>
      </w:pPr>
      <w:r>
        <w:rPr>
          <w:rFonts w:hint="eastAsia"/>
          <w:color w:val="auto"/>
          <w:sz w:val="24"/>
          <w:szCs w:val="24"/>
          <w:lang w:eastAsia="zh-CN"/>
        </w:rPr>
        <w:t>②</w:t>
      </w:r>
      <w:r>
        <w:rPr>
          <w:color w:val="auto"/>
          <w:sz w:val="24"/>
          <w:szCs w:val="24"/>
          <w:lang w:eastAsia="zh-CN"/>
        </w:rPr>
        <w:t>热源设置情况，热媒参数、热源系统工作压力及供暖系统总阻力；</w:t>
      </w:r>
    </w:p>
    <w:p>
      <w:pPr>
        <w:spacing w:line="480" w:lineRule="exact"/>
        <w:ind w:firstLine="480" w:firstLineChars="200"/>
        <w:rPr>
          <w:color w:val="auto"/>
          <w:sz w:val="24"/>
          <w:szCs w:val="24"/>
          <w:lang w:eastAsia="zh-CN"/>
        </w:rPr>
      </w:pPr>
      <w:r>
        <w:rPr>
          <w:rFonts w:hint="eastAsia"/>
          <w:color w:val="auto"/>
          <w:sz w:val="24"/>
          <w:szCs w:val="24"/>
          <w:lang w:eastAsia="zh-CN"/>
        </w:rPr>
        <w:t>③</w:t>
      </w:r>
      <w:r>
        <w:rPr>
          <w:color w:val="auto"/>
          <w:sz w:val="24"/>
          <w:szCs w:val="24"/>
          <w:lang w:eastAsia="zh-CN"/>
        </w:rPr>
        <w:t>供暖系统水处理方式、补水定压方式、定压值（气压罐定压时注明工作压力值）等；（气压罐定压时，工作压力值指补水泵启泵压力、补水泵停泵压力、电磁阀开启压力和安全阀开启压力）</w:t>
      </w:r>
    </w:p>
    <w:p>
      <w:pPr>
        <w:spacing w:line="480" w:lineRule="exact"/>
        <w:ind w:firstLine="480" w:firstLineChars="200"/>
        <w:rPr>
          <w:color w:val="auto"/>
          <w:sz w:val="24"/>
          <w:szCs w:val="24"/>
          <w:lang w:eastAsia="zh-CN"/>
        </w:rPr>
      </w:pPr>
      <w:r>
        <w:rPr>
          <w:rFonts w:hint="eastAsia"/>
          <w:color w:val="auto"/>
          <w:sz w:val="24"/>
          <w:szCs w:val="24"/>
          <w:lang w:eastAsia="zh-CN"/>
        </w:rPr>
        <w:t>④</w:t>
      </w:r>
      <w:r>
        <w:rPr>
          <w:color w:val="auto"/>
          <w:sz w:val="24"/>
          <w:szCs w:val="24"/>
          <w:lang w:eastAsia="zh-CN"/>
        </w:rPr>
        <w:t>设置供暖的房间及供暖系统形式、供暖系统的分区负荷、分区压力及管道敷设方式；</w:t>
      </w:r>
    </w:p>
    <w:p>
      <w:pPr>
        <w:spacing w:line="480" w:lineRule="exact"/>
        <w:ind w:firstLine="480" w:firstLineChars="200"/>
        <w:rPr>
          <w:color w:val="auto"/>
          <w:sz w:val="24"/>
          <w:szCs w:val="24"/>
          <w:lang w:eastAsia="zh-CN"/>
        </w:rPr>
      </w:pPr>
      <w:r>
        <w:rPr>
          <w:rFonts w:hint="eastAsia"/>
          <w:color w:val="auto"/>
          <w:sz w:val="24"/>
          <w:szCs w:val="24"/>
          <w:lang w:eastAsia="zh-CN"/>
        </w:rPr>
        <w:t>⑤</w:t>
      </w:r>
      <w:r>
        <w:rPr>
          <w:color w:val="auto"/>
          <w:sz w:val="24"/>
          <w:szCs w:val="24"/>
          <w:lang w:eastAsia="zh-CN"/>
        </w:rPr>
        <w:t>供暖热计最及室温控制，供暖系统平衡、调节手段、运行控制；</w:t>
      </w:r>
    </w:p>
    <w:p>
      <w:pPr>
        <w:spacing w:line="480" w:lineRule="exact"/>
        <w:ind w:firstLine="480" w:firstLineChars="200"/>
        <w:rPr>
          <w:color w:val="auto"/>
          <w:sz w:val="24"/>
          <w:szCs w:val="24"/>
          <w:lang w:eastAsia="zh-CN"/>
        </w:rPr>
      </w:pPr>
      <w:r>
        <w:rPr>
          <w:rFonts w:hint="eastAsia"/>
          <w:color w:val="auto"/>
          <w:sz w:val="24"/>
          <w:szCs w:val="24"/>
          <w:lang w:eastAsia="zh-CN"/>
        </w:rPr>
        <w:t>⑥</w:t>
      </w:r>
      <w:r>
        <w:rPr>
          <w:color w:val="auto"/>
          <w:sz w:val="24"/>
          <w:szCs w:val="24"/>
          <w:lang w:eastAsia="zh-CN"/>
        </w:rPr>
        <w:t>供暖设备、散热器类型选择等；</w:t>
      </w:r>
    </w:p>
    <w:p>
      <w:pPr>
        <w:spacing w:line="480" w:lineRule="exact"/>
        <w:ind w:firstLine="480" w:firstLineChars="200"/>
        <w:rPr>
          <w:color w:val="auto"/>
          <w:sz w:val="24"/>
          <w:szCs w:val="24"/>
          <w:lang w:eastAsia="zh-CN"/>
        </w:rPr>
      </w:pPr>
      <w:r>
        <w:rPr>
          <w:rFonts w:hint="eastAsia"/>
          <w:color w:val="auto"/>
          <w:sz w:val="24"/>
          <w:szCs w:val="24"/>
          <w:lang w:eastAsia="zh-CN"/>
        </w:rPr>
        <w:t>⑦</w:t>
      </w:r>
      <w:r>
        <w:rPr>
          <w:color w:val="auto"/>
          <w:sz w:val="24"/>
          <w:szCs w:val="24"/>
          <w:lang w:eastAsia="zh-CN"/>
        </w:rPr>
        <w:t>管道热膨胀、排污、排气措施。</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空调</w:t>
      </w:r>
    </w:p>
    <w:p>
      <w:pPr>
        <w:spacing w:line="480" w:lineRule="exact"/>
        <w:ind w:firstLine="480" w:firstLineChars="200"/>
        <w:rPr>
          <w:color w:val="auto"/>
          <w:sz w:val="24"/>
          <w:szCs w:val="24"/>
          <w:lang w:eastAsia="zh-CN"/>
        </w:rPr>
      </w:pPr>
      <w:r>
        <w:rPr>
          <w:rFonts w:hint="eastAsia"/>
          <w:color w:val="auto"/>
          <w:sz w:val="24"/>
          <w:szCs w:val="24"/>
          <w:lang w:eastAsia="zh-CN"/>
        </w:rPr>
        <w:t>①</w:t>
      </w:r>
      <w:r>
        <w:rPr>
          <w:color w:val="auto"/>
          <w:sz w:val="24"/>
          <w:szCs w:val="24"/>
          <w:lang w:eastAsia="zh-CN"/>
        </w:rPr>
        <w:t>空调冷、热负荷，折合耗冷、耗热最指标；</w:t>
      </w:r>
    </w:p>
    <w:p>
      <w:pPr>
        <w:spacing w:line="480" w:lineRule="exact"/>
        <w:ind w:firstLine="480" w:firstLineChars="200"/>
        <w:rPr>
          <w:color w:val="auto"/>
          <w:sz w:val="24"/>
          <w:szCs w:val="24"/>
          <w:lang w:eastAsia="zh-CN"/>
        </w:rPr>
      </w:pPr>
      <w:r>
        <w:rPr>
          <w:rFonts w:hint="eastAsia"/>
          <w:color w:val="auto"/>
          <w:sz w:val="24"/>
          <w:szCs w:val="24"/>
          <w:lang w:eastAsia="zh-CN"/>
        </w:rPr>
        <w:t>②</w:t>
      </w:r>
      <w:r>
        <w:rPr>
          <w:color w:val="auto"/>
          <w:sz w:val="24"/>
          <w:szCs w:val="24"/>
          <w:lang w:eastAsia="zh-CN"/>
        </w:rPr>
        <w:t>空调冷、热源设置情况，热媒、冷媒及冷却水参数，系统工作压力等；</w:t>
      </w:r>
    </w:p>
    <w:p>
      <w:pPr>
        <w:spacing w:line="480" w:lineRule="exact"/>
        <w:ind w:firstLine="480" w:firstLineChars="200"/>
        <w:rPr>
          <w:color w:val="auto"/>
          <w:sz w:val="24"/>
          <w:szCs w:val="24"/>
          <w:lang w:eastAsia="zh-CN"/>
        </w:rPr>
      </w:pPr>
      <w:r>
        <w:rPr>
          <w:rFonts w:hint="eastAsia"/>
          <w:color w:val="auto"/>
          <w:sz w:val="24"/>
          <w:szCs w:val="24"/>
          <w:lang w:eastAsia="zh-CN"/>
        </w:rPr>
        <w:t>③</w:t>
      </w:r>
      <w:r>
        <w:rPr>
          <w:color w:val="auto"/>
          <w:sz w:val="24"/>
          <w:szCs w:val="24"/>
          <w:lang w:eastAsia="zh-CN"/>
        </w:rPr>
        <w:t>空调系统水处理方式、补水定压方式、定压值（气压罐定压时注明工作压力值）等；</w:t>
      </w:r>
    </w:p>
    <w:p>
      <w:pPr>
        <w:spacing w:line="480" w:lineRule="exact"/>
        <w:ind w:firstLine="480" w:firstLineChars="200"/>
        <w:rPr>
          <w:color w:val="auto"/>
          <w:sz w:val="24"/>
          <w:szCs w:val="24"/>
          <w:lang w:eastAsia="zh-CN"/>
        </w:rPr>
      </w:pPr>
      <w:r>
        <w:rPr>
          <w:rFonts w:hint="eastAsia"/>
          <w:color w:val="auto"/>
          <w:sz w:val="24"/>
          <w:szCs w:val="24"/>
          <w:lang w:eastAsia="zh-CN"/>
        </w:rPr>
        <w:t>④</w:t>
      </w:r>
      <w:r>
        <w:rPr>
          <w:color w:val="auto"/>
          <w:sz w:val="24"/>
          <w:szCs w:val="24"/>
          <w:lang w:eastAsia="zh-CN"/>
        </w:rPr>
        <w:t>各空调区域的空调方式，空调风系统简述等；</w:t>
      </w:r>
    </w:p>
    <w:p>
      <w:pPr>
        <w:spacing w:line="480" w:lineRule="exact"/>
        <w:ind w:firstLine="480" w:firstLineChars="200"/>
        <w:rPr>
          <w:color w:val="auto"/>
          <w:sz w:val="24"/>
          <w:szCs w:val="24"/>
          <w:lang w:eastAsia="zh-CN"/>
        </w:rPr>
      </w:pPr>
      <w:r>
        <w:rPr>
          <w:rFonts w:hint="eastAsia"/>
          <w:color w:val="auto"/>
          <w:sz w:val="24"/>
          <w:szCs w:val="24"/>
          <w:lang w:eastAsia="zh-CN"/>
        </w:rPr>
        <w:t>⑤</w:t>
      </w:r>
      <w:r>
        <w:rPr>
          <w:color w:val="auto"/>
          <w:sz w:val="24"/>
          <w:szCs w:val="24"/>
          <w:lang w:eastAsia="zh-CN"/>
        </w:rPr>
        <w:t>空调水系统设备配置形式和水系统制式，水系统平衡、调节手段等；</w:t>
      </w:r>
    </w:p>
    <w:p>
      <w:pPr>
        <w:spacing w:line="480" w:lineRule="exact"/>
        <w:ind w:firstLine="480" w:firstLineChars="200"/>
        <w:rPr>
          <w:color w:val="auto"/>
          <w:sz w:val="24"/>
          <w:szCs w:val="24"/>
          <w:lang w:eastAsia="zh-CN"/>
        </w:rPr>
      </w:pPr>
      <w:r>
        <w:rPr>
          <w:rFonts w:hint="eastAsia"/>
          <w:color w:val="auto"/>
          <w:sz w:val="24"/>
          <w:szCs w:val="24"/>
          <w:lang w:eastAsia="zh-CN"/>
        </w:rPr>
        <w:t>⑥</w:t>
      </w:r>
      <w:r>
        <w:rPr>
          <w:color w:val="auto"/>
          <w:sz w:val="24"/>
          <w:szCs w:val="24"/>
          <w:lang w:eastAsia="zh-CN"/>
        </w:rPr>
        <w:t>洁净空调净化级别及空调送风方式；</w:t>
      </w:r>
    </w:p>
    <w:p>
      <w:pPr>
        <w:spacing w:line="480" w:lineRule="exact"/>
        <w:ind w:firstLine="480" w:firstLineChars="200"/>
        <w:rPr>
          <w:color w:val="auto"/>
          <w:sz w:val="24"/>
          <w:szCs w:val="24"/>
          <w:lang w:eastAsia="zh-CN"/>
        </w:rPr>
      </w:pPr>
      <w:r>
        <w:rPr>
          <w:rFonts w:hint="eastAsia"/>
          <w:color w:val="auto"/>
          <w:sz w:val="24"/>
          <w:szCs w:val="24"/>
          <w:lang w:eastAsia="zh-CN"/>
        </w:rPr>
        <w:t>⑦</w:t>
      </w:r>
      <w:r>
        <w:rPr>
          <w:color w:val="auto"/>
          <w:sz w:val="24"/>
          <w:szCs w:val="24"/>
          <w:lang w:eastAsia="zh-CN"/>
        </w:rPr>
        <w:t>当集中空调系统采用预留方式时，应明确空调系统形式。</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通风</w:t>
      </w:r>
    </w:p>
    <w:p>
      <w:pPr>
        <w:spacing w:line="480" w:lineRule="exact"/>
        <w:ind w:firstLine="480" w:firstLineChars="200"/>
        <w:rPr>
          <w:color w:val="auto"/>
          <w:sz w:val="24"/>
          <w:szCs w:val="24"/>
          <w:lang w:eastAsia="zh-CN"/>
        </w:rPr>
      </w:pPr>
      <w:r>
        <w:rPr>
          <w:rFonts w:hint="eastAsia"/>
          <w:color w:val="auto"/>
          <w:sz w:val="24"/>
          <w:szCs w:val="24"/>
          <w:lang w:eastAsia="zh-CN"/>
        </w:rPr>
        <w:t>①</w:t>
      </w:r>
      <w:r>
        <w:rPr>
          <w:color w:val="auto"/>
          <w:sz w:val="24"/>
          <w:szCs w:val="24"/>
          <w:lang w:eastAsia="zh-CN"/>
        </w:rPr>
        <w:t>心自然通风区域及措施（根据项目建筑物性质不同分别简述）；</w:t>
      </w:r>
    </w:p>
    <w:p>
      <w:pPr>
        <w:spacing w:line="480" w:lineRule="exact"/>
        <w:ind w:firstLine="480" w:firstLineChars="200"/>
        <w:rPr>
          <w:color w:val="auto"/>
          <w:sz w:val="24"/>
          <w:szCs w:val="24"/>
          <w:lang w:eastAsia="zh-CN"/>
        </w:rPr>
      </w:pPr>
      <w:r>
        <w:rPr>
          <w:rFonts w:hint="eastAsia"/>
          <w:color w:val="auto"/>
          <w:sz w:val="24"/>
          <w:szCs w:val="24"/>
          <w:lang w:eastAsia="zh-CN"/>
        </w:rPr>
        <w:t>②</w:t>
      </w:r>
      <w:r>
        <w:rPr>
          <w:color w:val="auto"/>
          <w:sz w:val="24"/>
          <w:szCs w:val="24"/>
          <w:lang w:eastAsia="zh-CN"/>
        </w:rPr>
        <w:t>设置机械通风的区域及系统形式（包括但不限于汽车库通风系统、设备机房通风系统、公共厨房通风及油烟净化排放系统、事故通风系统）；</w:t>
      </w:r>
    </w:p>
    <w:p>
      <w:pPr>
        <w:spacing w:line="480" w:lineRule="exact"/>
        <w:ind w:firstLine="480" w:firstLineChars="200"/>
        <w:rPr>
          <w:color w:val="auto"/>
          <w:sz w:val="24"/>
          <w:szCs w:val="24"/>
          <w:lang w:eastAsia="zh-CN"/>
        </w:rPr>
      </w:pPr>
      <w:r>
        <w:rPr>
          <w:rFonts w:hint="eastAsia"/>
          <w:color w:val="auto"/>
          <w:sz w:val="24"/>
          <w:szCs w:val="24"/>
          <w:lang w:eastAsia="zh-CN"/>
        </w:rPr>
        <w:t>③</w:t>
      </w:r>
      <w:r>
        <w:rPr>
          <w:color w:val="auto"/>
          <w:sz w:val="24"/>
          <w:szCs w:val="24"/>
          <w:lang w:eastAsia="zh-CN"/>
        </w:rPr>
        <w:t>通风戳或换气次数（说明设置机械通风部位通风最或换气次数以及相应送（补）风系统设置情况）。</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监测与控制</w:t>
      </w:r>
    </w:p>
    <w:p>
      <w:pPr>
        <w:spacing w:line="480" w:lineRule="exact"/>
        <w:ind w:firstLine="480" w:firstLineChars="200"/>
        <w:rPr>
          <w:color w:val="auto"/>
          <w:sz w:val="24"/>
          <w:szCs w:val="24"/>
          <w:lang w:eastAsia="zh-CN"/>
        </w:rPr>
      </w:pPr>
      <w:r>
        <w:rPr>
          <w:rFonts w:hint="eastAsia"/>
          <w:color w:val="auto"/>
          <w:sz w:val="24"/>
          <w:szCs w:val="24"/>
          <w:lang w:eastAsia="zh-CN"/>
        </w:rPr>
        <w:t>①</w:t>
      </w:r>
      <w:r>
        <w:rPr>
          <w:color w:val="auto"/>
          <w:sz w:val="24"/>
          <w:szCs w:val="24"/>
          <w:lang w:eastAsia="zh-CN"/>
        </w:rPr>
        <w:t>供暖、空调系统计量设置情况说明；</w:t>
      </w:r>
    </w:p>
    <w:p>
      <w:pPr>
        <w:spacing w:line="480" w:lineRule="exact"/>
        <w:ind w:firstLine="480" w:firstLineChars="200"/>
        <w:rPr>
          <w:color w:val="auto"/>
          <w:sz w:val="24"/>
          <w:szCs w:val="24"/>
          <w:lang w:eastAsia="zh-CN"/>
        </w:rPr>
      </w:pPr>
      <w:r>
        <w:rPr>
          <w:rFonts w:hint="eastAsia"/>
          <w:color w:val="auto"/>
          <w:sz w:val="24"/>
          <w:szCs w:val="24"/>
          <w:lang w:eastAsia="zh-CN"/>
        </w:rPr>
        <w:t>②</w:t>
      </w:r>
      <w:r>
        <w:rPr>
          <w:color w:val="auto"/>
          <w:sz w:val="24"/>
          <w:szCs w:val="24"/>
          <w:lang w:eastAsia="zh-CN"/>
        </w:rPr>
        <w:t>供暖、空调、通风系统的监测与控制说明；</w:t>
      </w:r>
    </w:p>
    <w:p>
      <w:pPr>
        <w:pStyle w:val="26"/>
        <w:numPr>
          <w:ilvl w:val="0"/>
          <w:numId w:val="68"/>
        </w:numPr>
        <w:spacing w:line="480" w:lineRule="exact"/>
        <w:rPr>
          <w:color w:val="auto"/>
          <w:sz w:val="24"/>
          <w:szCs w:val="24"/>
          <w:lang w:eastAsia="zh-CN"/>
        </w:rPr>
      </w:pPr>
      <w:r>
        <w:rPr>
          <w:color w:val="auto"/>
          <w:sz w:val="24"/>
          <w:szCs w:val="24"/>
          <w:lang w:eastAsia="zh-CN"/>
        </w:rPr>
        <w:t>冷热源的监测与控制说明。</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防排烟</w:t>
      </w:r>
    </w:p>
    <w:p>
      <w:pPr>
        <w:spacing w:line="480" w:lineRule="exact"/>
        <w:ind w:firstLine="480" w:firstLineChars="200"/>
        <w:rPr>
          <w:color w:val="auto"/>
          <w:sz w:val="24"/>
          <w:szCs w:val="24"/>
          <w:lang w:eastAsia="zh-CN"/>
        </w:rPr>
      </w:pPr>
      <w:r>
        <w:rPr>
          <w:rFonts w:hint="eastAsia"/>
          <w:color w:val="auto"/>
          <w:sz w:val="24"/>
          <w:szCs w:val="24"/>
          <w:lang w:eastAsia="zh-CN"/>
        </w:rPr>
        <w:t>①说明</w:t>
      </w:r>
      <w:r>
        <w:rPr>
          <w:color w:val="auto"/>
          <w:sz w:val="24"/>
          <w:szCs w:val="24"/>
          <w:lang w:eastAsia="zh-CN"/>
        </w:rPr>
        <w:t>设置防排烟的区域及其方式；</w:t>
      </w:r>
    </w:p>
    <w:p>
      <w:pPr>
        <w:spacing w:line="480" w:lineRule="exact"/>
        <w:ind w:firstLine="480" w:firstLineChars="200"/>
        <w:rPr>
          <w:color w:val="auto"/>
          <w:sz w:val="24"/>
          <w:szCs w:val="24"/>
          <w:lang w:eastAsia="zh-CN"/>
        </w:rPr>
      </w:pPr>
      <w:r>
        <w:rPr>
          <w:rFonts w:hint="eastAsia"/>
          <w:color w:val="auto"/>
          <w:sz w:val="24"/>
          <w:szCs w:val="24"/>
          <w:lang w:eastAsia="zh-CN"/>
        </w:rPr>
        <w:t>②说明</w:t>
      </w:r>
      <w:r>
        <w:rPr>
          <w:color w:val="auto"/>
          <w:sz w:val="24"/>
          <w:szCs w:val="24"/>
          <w:lang w:eastAsia="zh-CN"/>
        </w:rPr>
        <w:t>防排烟系统风量；</w:t>
      </w:r>
    </w:p>
    <w:p>
      <w:pPr>
        <w:spacing w:line="480" w:lineRule="exact"/>
        <w:ind w:firstLine="480" w:firstLineChars="200"/>
        <w:rPr>
          <w:color w:val="auto"/>
          <w:sz w:val="24"/>
          <w:szCs w:val="24"/>
          <w:lang w:eastAsia="zh-CN"/>
        </w:rPr>
      </w:pPr>
      <w:r>
        <w:rPr>
          <w:rFonts w:hint="eastAsia"/>
          <w:color w:val="auto"/>
          <w:sz w:val="24"/>
          <w:szCs w:val="24"/>
          <w:lang w:eastAsia="zh-CN"/>
        </w:rPr>
        <w:t>③</w:t>
      </w:r>
      <w:r>
        <w:rPr>
          <w:color w:val="auto"/>
          <w:sz w:val="24"/>
          <w:szCs w:val="24"/>
          <w:lang w:eastAsia="zh-CN"/>
        </w:rPr>
        <w:t>防排烟系统及其设施配置；</w:t>
      </w:r>
    </w:p>
    <w:p>
      <w:pPr>
        <w:spacing w:line="480" w:lineRule="exact"/>
        <w:ind w:firstLine="480" w:firstLineChars="200"/>
        <w:rPr>
          <w:color w:val="auto"/>
          <w:sz w:val="24"/>
          <w:szCs w:val="24"/>
          <w:lang w:eastAsia="zh-CN"/>
        </w:rPr>
      </w:pPr>
      <w:r>
        <w:rPr>
          <w:rFonts w:hint="eastAsia"/>
          <w:color w:val="auto"/>
          <w:sz w:val="24"/>
          <w:szCs w:val="24"/>
          <w:lang w:eastAsia="zh-CN"/>
        </w:rPr>
        <w:t>④</w:t>
      </w:r>
      <w:r>
        <w:rPr>
          <w:color w:val="auto"/>
          <w:sz w:val="24"/>
          <w:szCs w:val="24"/>
          <w:lang w:eastAsia="zh-CN"/>
        </w:rPr>
        <w:t>控制方式叙述；</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空调通风系统的防火、防爆措施</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说明空调通风系统的防火、防爆措施。</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抗震设计</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叙述通风、空调、防排烟系统抗震设计技术措施</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节能与绿色建筑设计心可再生能源利用</w:t>
      </w:r>
    </w:p>
    <w:p>
      <w:pPr>
        <w:spacing w:line="480" w:lineRule="exact"/>
        <w:ind w:firstLine="480" w:firstLineChars="200"/>
        <w:rPr>
          <w:color w:val="auto"/>
          <w:sz w:val="24"/>
          <w:szCs w:val="24"/>
          <w:lang w:eastAsia="zh-CN"/>
        </w:rPr>
      </w:pPr>
      <w:r>
        <w:rPr>
          <w:rFonts w:hint="eastAsia"/>
          <w:color w:val="auto"/>
          <w:sz w:val="24"/>
          <w:szCs w:val="24"/>
          <w:lang w:eastAsia="zh-CN"/>
        </w:rPr>
        <w:t>①</w:t>
      </w:r>
      <w:r>
        <w:rPr>
          <w:color w:val="auto"/>
          <w:sz w:val="24"/>
          <w:szCs w:val="24"/>
          <w:lang w:eastAsia="zh-CN"/>
        </w:rPr>
        <w:t>冷热源选择及设备能效比（或性能系数）</w:t>
      </w:r>
    </w:p>
    <w:p>
      <w:pPr>
        <w:spacing w:line="480" w:lineRule="exact"/>
        <w:ind w:firstLine="480" w:firstLineChars="200"/>
        <w:rPr>
          <w:color w:val="auto"/>
          <w:sz w:val="24"/>
          <w:szCs w:val="24"/>
          <w:lang w:eastAsia="zh-CN"/>
        </w:rPr>
      </w:pPr>
      <w:r>
        <w:rPr>
          <w:rFonts w:hint="eastAsia"/>
          <w:color w:val="auto"/>
          <w:sz w:val="24"/>
          <w:szCs w:val="24"/>
          <w:lang w:eastAsia="zh-CN"/>
        </w:rPr>
        <w:t>②</w:t>
      </w:r>
      <w:r>
        <w:rPr>
          <w:color w:val="auto"/>
          <w:sz w:val="24"/>
          <w:szCs w:val="24"/>
          <w:lang w:eastAsia="zh-CN"/>
        </w:rPr>
        <w:t>冷热负荷及冷热源选择（机型、总装机容扯）、设备能效比（或性能系数）、锅炉热效率、吸收式冷水机组性能系数、单元式空调机组能效比、多联机综合能源效率[IPLV（C）]、冷水机组性能系数等。</w:t>
      </w:r>
    </w:p>
    <w:p>
      <w:pPr>
        <w:spacing w:line="480" w:lineRule="exact"/>
        <w:ind w:firstLine="480" w:firstLineChars="200"/>
        <w:rPr>
          <w:color w:val="auto"/>
          <w:sz w:val="24"/>
          <w:szCs w:val="24"/>
          <w:lang w:eastAsia="zh-CN"/>
        </w:rPr>
      </w:pPr>
      <w:r>
        <w:rPr>
          <w:rFonts w:hint="eastAsia"/>
          <w:color w:val="auto"/>
          <w:sz w:val="24"/>
          <w:szCs w:val="24"/>
          <w:lang w:eastAsia="zh-CN"/>
        </w:rPr>
        <w:t>③</w:t>
      </w:r>
      <w:r>
        <w:rPr>
          <w:color w:val="auto"/>
          <w:sz w:val="24"/>
          <w:szCs w:val="24"/>
          <w:lang w:eastAsia="zh-CN"/>
        </w:rPr>
        <w:t>供暖、空调冷、热水系统设计</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a.采用系统形式、分区及定压；</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b.耗电输送冷（热）比的计算。</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④</w:t>
      </w:r>
      <w:r>
        <w:rPr>
          <w:rFonts w:ascii="Times New Roman" w:hAnsi="Times New Roman" w:cs="Times New Roman"/>
          <w:color w:val="auto"/>
          <w:sz w:val="24"/>
          <w:szCs w:val="24"/>
          <w:lang w:eastAsia="zh-CN"/>
        </w:rPr>
        <w:t>空调系统形式及热回收情况说明</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⑤</w:t>
      </w:r>
      <w:r>
        <w:rPr>
          <w:rFonts w:ascii="Times New Roman" w:hAnsi="Times New Roman" w:cs="Times New Roman"/>
          <w:color w:val="auto"/>
          <w:sz w:val="24"/>
          <w:szCs w:val="24"/>
          <w:lang w:eastAsia="zh-CN"/>
        </w:rPr>
        <w:t>过渡季节全新风运行措施</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⑥</w:t>
      </w:r>
      <w:r>
        <w:rPr>
          <w:rFonts w:ascii="Times New Roman" w:hAnsi="Times New Roman" w:cs="Times New Roman"/>
          <w:color w:val="auto"/>
          <w:sz w:val="24"/>
          <w:szCs w:val="24"/>
          <w:lang w:eastAsia="zh-CN"/>
        </w:rPr>
        <w:t>空调冷却水系统设计（见给排水设计）</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⑦</w:t>
      </w:r>
      <w:r>
        <w:rPr>
          <w:rFonts w:ascii="Times New Roman" w:hAnsi="Times New Roman" w:cs="Times New Roman"/>
          <w:color w:val="auto"/>
          <w:sz w:val="24"/>
          <w:szCs w:val="24"/>
          <w:lang w:eastAsia="zh-CN"/>
        </w:rPr>
        <w:t>自然通风及机械通风系统</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a.自然通风措施；</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b.机械通风系统设置情况</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⑧</w:t>
      </w:r>
      <w:r>
        <w:rPr>
          <w:rFonts w:ascii="Times New Roman" w:hAnsi="Times New Roman" w:cs="Times New Roman"/>
          <w:color w:val="auto"/>
          <w:sz w:val="24"/>
          <w:szCs w:val="24"/>
          <w:lang w:eastAsia="zh-CN"/>
        </w:rPr>
        <w:t>计量及监控</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a.供暖、空调、通风系统计量设置情况；</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b.供暖、空调、通风系统控制要求（含CO浓度传感器等设置情况）。</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废气排放处理和降噪、减振等环保措施</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①</w:t>
      </w:r>
      <w:r>
        <w:rPr>
          <w:rFonts w:ascii="Times New Roman" w:hAnsi="Times New Roman" w:cs="Times New Roman"/>
          <w:color w:val="auto"/>
          <w:sz w:val="24"/>
          <w:szCs w:val="24"/>
          <w:lang w:eastAsia="zh-CN"/>
        </w:rPr>
        <w:t>废气排放处理</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对厨房油烟、车库废气、发电机尾气、燃料废气、污水处理设施臭气等的处理措施及排放标准进行说明；</w:t>
      </w:r>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②</w:t>
      </w:r>
      <w:r>
        <w:rPr>
          <w:rFonts w:ascii="Times New Roman" w:hAnsi="Times New Roman" w:cs="Times New Roman"/>
          <w:color w:val="auto"/>
          <w:sz w:val="24"/>
          <w:szCs w:val="24"/>
          <w:lang w:eastAsia="zh-CN"/>
        </w:rPr>
        <w:t>设备降噪、减震要求，管道和风道减震做法要求。</w:t>
      </w:r>
    </w:p>
    <w:p>
      <w:pPr>
        <w:pStyle w:val="26"/>
        <w:numPr>
          <w:ilvl w:val="0"/>
          <w:numId w:val="14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需专项设计及二次深化设计的内容应提出设计要求</w:t>
      </w:r>
    </w:p>
    <w:p>
      <w:pPr>
        <w:pStyle w:val="6"/>
        <w:numPr>
          <w:ilvl w:val="0"/>
          <w:numId w:val="145"/>
        </w:numPr>
        <w:spacing w:line="480" w:lineRule="exact"/>
        <w:ind w:left="0" w:firstLine="480" w:firstLineChars="200"/>
        <w:jc w:val="both"/>
        <w:rPr>
          <w:color w:val="auto"/>
          <w:sz w:val="24"/>
          <w:szCs w:val="24"/>
          <w:lang w:eastAsia="zh-CN"/>
        </w:rPr>
      </w:pPr>
      <w:r>
        <w:rPr>
          <w:color w:val="auto"/>
          <w:sz w:val="24"/>
          <w:szCs w:val="24"/>
          <w:lang w:eastAsia="zh-CN"/>
        </w:rPr>
        <w:t>施工说明</w:t>
      </w:r>
    </w:p>
    <w:p>
      <w:pPr>
        <w:pStyle w:val="26"/>
        <w:numPr>
          <w:ilvl w:val="0"/>
          <w:numId w:val="14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设计中使用的水管、风管、保温等材料的选型及要求；</w:t>
      </w:r>
    </w:p>
    <w:p>
      <w:pPr>
        <w:pStyle w:val="26"/>
        <w:numPr>
          <w:ilvl w:val="0"/>
          <w:numId w:val="14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设备及管材、附件等施工安装方法要求及注意事项；</w:t>
      </w:r>
    </w:p>
    <w:p>
      <w:pPr>
        <w:pStyle w:val="26"/>
        <w:numPr>
          <w:ilvl w:val="0"/>
          <w:numId w:val="14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系统工作压力和试压要求；</w:t>
      </w:r>
    </w:p>
    <w:p>
      <w:pPr>
        <w:pStyle w:val="26"/>
        <w:numPr>
          <w:ilvl w:val="0"/>
          <w:numId w:val="14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施工安装要求及注意事项，大型设备安装要求及预留进、出运输通道；</w:t>
      </w:r>
    </w:p>
    <w:p>
      <w:pPr>
        <w:pStyle w:val="26"/>
        <w:numPr>
          <w:ilvl w:val="0"/>
          <w:numId w:val="14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设计采用的施工及验收规范，标准图集。</w:t>
      </w:r>
    </w:p>
    <w:p>
      <w:pPr>
        <w:pStyle w:val="6"/>
        <w:numPr>
          <w:ilvl w:val="0"/>
          <w:numId w:val="145"/>
        </w:numPr>
        <w:spacing w:line="480" w:lineRule="exact"/>
        <w:ind w:left="0" w:firstLine="480" w:firstLineChars="200"/>
        <w:jc w:val="both"/>
        <w:rPr>
          <w:color w:val="auto"/>
          <w:sz w:val="24"/>
          <w:szCs w:val="24"/>
          <w:lang w:eastAsia="zh-CN"/>
        </w:rPr>
      </w:pPr>
      <w:r>
        <w:rPr>
          <w:color w:val="auto"/>
          <w:sz w:val="24"/>
          <w:szCs w:val="24"/>
          <w:lang w:eastAsia="zh-CN"/>
        </w:rPr>
        <w:t>图例</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施工图图纸中应对水、汽管道线型、代号、主要阀门和附件，风道、风阀、风口和附件，暖通空调设备，调控装置及仪表等内容作图例说明。图例样式宜按《暖通空调制图标准》GB/T50114执行。（工程简单时，可以简化）</w:t>
      </w:r>
    </w:p>
    <w:p>
      <w:pPr>
        <w:pStyle w:val="6"/>
        <w:numPr>
          <w:ilvl w:val="0"/>
          <w:numId w:val="145"/>
        </w:numPr>
        <w:spacing w:line="480" w:lineRule="exact"/>
        <w:ind w:left="0" w:firstLine="480" w:firstLineChars="200"/>
        <w:jc w:val="both"/>
        <w:rPr>
          <w:color w:val="auto"/>
          <w:sz w:val="24"/>
          <w:szCs w:val="24"/>
          <w:lang w:eastAsia="zh-CN"/>
        </w:rPr>
      </w:pPr>
      <w:r>
        <w:rPr>
          <w:color w:val="auto"/>
          <w:sz w:val="24"/>
          <w:szCs w:val="24"/>
          <w:lang w:eastAsia="zh-CN"/>
        </w:rPr>
        <w:t>设备表</w:t>
      </w:r>
    </w:p>
    <w:p>
      <w:pPr>
        <w:pStyle w:val="26"/>
        <w:numPr>
          <w:ilvl w:val="0"/>
          <w:numId w:val="14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施工图阶段性能参数栏应注明详细的技术数据，并注明锅炉的额定热效率、冷热源机组能效比或性能系数、多联式空调（热泵）机组制冷综合性能系数、风机效率、水泵在设计工作点的效率、水泵的耗电输冷（热）比、风机的单位耗功率、热回收设备的热回收效率及主要设备噪声值等；</w:t>
      </w:r>
    </w:p>
    <w:p>
      <w:pPr>
        <w:pStyle w:val="26"/>
        <w:numPr>
          <w:ilvl w:val="0"/>
          <w:numId w:val="14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大型复杂工程各种设备较多时宜按制冷、空调、通风、防排烟各系统分别制表。</w:t>
      </w:r>
    </w:p>
    <w:p>
      <w:pPr>
        <w:pStyle w:val="6"/>
        <w:numPr>
          <w:ilvl w:val="0"/>
          <w:numId w:val="145"/>
        </w:numPr>
        <w:spacing w:line="480" w:lineRule="exact"/>
        <w:ind w:left="0" w:firstLine="480" w:firstLineChars="200"/>
        <w:jc w:val="both"/>
        <w:rPr>
          <w:color w:val="auto"/>
          <w:sz w:val="24"/>
          <w:szCs w:val="24"/>
          <w:lang w:eastAsia="zh-CN"/>
        </w:rPr>
      </w:pPr>
      <w:r>
        <w:rPr>
          <w:color w:val="auto"/>
          <w:sz w:val="24"/>
          <w:szCs w:val="24"/>
          <w:lang w:eastAsia="zh-CN"/>
        </w:rPr>
        <w:t>计算书</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采用计算程序计算时，计算书应注明软件名称、版本及鉴定情况，打印出相应的简图、输入数据和计算结果。</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以下计算内容应形成计算书：</w:t>
      </w:r>
    </w:p>
    <w:p>
      <w:pPr>
        <w:pStyle w:val="26"/>
        <w:numPr>
          <w:ilvl w:val="0"/>
          <w:numId w:val="14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供暖房间耗热量计算及建筑物供暖总耗热量计算，热源设备选择计算；</w:t>
      </w:r>
    </w:p>
    <w:p>
      <w:pPr>
        <w:pStyle w:val="26"/>
        <w:numPr>
          <w:ilvl w:val="0"/>
          <w:numId w:val="14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空调房间冷热负荷计算（冷负荷按逐项逐时计算），并应有各项输入值及计算汇总表；建筑物供暖供冷总负荷计算，冷热源设备选择计算；</w:t>
      </w:r>
    </w:p>
    <w:p>
      <w:pPr>
        <w:pStyle w:val="26"/>
        <w:numPr>
          <w:ilvl w:val="0"/>
          <w:numId w:val="14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供暖系统的管径及水力计算，循环水泵选择计算；</w:t>
      </w:r>
    </w:p>
    <w:p>
      <w:pPr>
        <w:pStyle w:val="26"/>
        <w:numPr>
          <w:ilvl w:val="0"/>
          <w:numId w:val="14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空调冷热水系统最不利环路管径及水力计算，循环水泵选择计算。</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以下内容应进行计算：</w:t>
      </w:r>
    </w:p>
    <w:p>
      <w:pPr>
        <w:pStyle w:val="26"/>
        <w:numPr>
          <w:ilvl w:val="0"/>
          <w:numId w:val="15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供暖系统设备、附件等选择计算，如散热器、膨胀水箱或定压补水装置、伸缩器、疏水器等；</w:t>
      </w:r>
    </w:p>
    <w:p>
      <w:pPr>
        <w:pStyle w:val="26"/>
        <w:numPr>
          <w:ilvl w:val="0"/>
          <w:numId w:val="15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空调系统设备、附件等选择计算，如空气处理机组、新风机组、风机盘管、多联式空调系统设备、变风量末端装置、空气热回收装置、消声器、膨胀水箱或定压补水装置、冷却塔等；</w:t>
      </w:r>
    </w:p>
    <w:p>
      <w:pPr>
        <w:pStyle w:val="26"/>
        <w:numPr>
          <w:ilvl w:val="0"/>
          <w:numId w:val="15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空调、通风、防排烟系统风量、系统阻力计算，通风、防排烟系统设备选型计算；</w:t>
      </w:r>
    </w:p>
    <w:p>
      <w:pPr>
        <w:pStyle w:val="26"/>
        <w:numPr>
          <w:ilvl w:val="0"/>
          <w:numId w:val="15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空调系统必要的气流组织设计与计算。</w:t>
      </w:r>
    </w:p>
    <w:p>
      <w:pPr>
        <w:pStyle w:val="19"/>
        <w:numPr>
          <w:ilvl w:val="0"/>
          <w:numId w:val="122"/>
        </w:numPr>
        <w:spacing w:before="0" w:after="0" w:line="480" w:lineRule="exact"/>
        <w:ind w:left="0" w:firstLine="482" w:firstLineChars="200"/>
        <w:jc w:val="left"/>
        <w:rPr>
          <w:color w:val="auto"/>
          <w:sz w:val="24"/>
          <w:szCs w:val="24"/>
          <w:lang w:eastAsia="zh-CN"/>
        </w:rPr>
      </w:pPr>
      <w:bookmarkStart w:id="107" w:name="_Toc1551"/>
      <w:r>
        <w:rPr>
          <w:color w:val="auto"/>
          <w:sz w:val="24"/>
          <w:szCs w:val="24"/>
          <w:lang w:eastAsia="zh-CN"/>
        </w:rPr>
        <w:t>采用的新技术、新工艺、新材料的说明</w:t>
      </w:r>
      <w:bookmarkEnd w:id="107"/>
    </w:p>
    <w:p>
      <w:pPr>
        <w:pStyle w:val="19"/>
        <w:numPr>
          <w:ilvl w:val="0"/>
          <w:numId w:val="122"/>
        </w:numPr>
        <w:spacing w:before="0" w:after="0" w:line="480" w:lineRule="exact"/>
        <w:ind w:left="0" w:firstLine="482" w:firstLineChars="200"/>
        <w:jc w:val="left"/>
        <w:rPr>
          <w:color w:val="auto"/>
          <w:sz w:val="24"/>
          <w:szCs w:val="24"/>
          <w:lang w:eastAsia="zh-CN"/>
        </w:rPr>
      </w:pPr>
      <w:bookmarkStart w:id="108" w:name="_Toc27570"/>
      <w:r>
        <w:rPr>
          <w:color w:val="auto"/>
          <w:sz w:val="24"/>
          <w:szCs w:val="24"/>
          <w:lang w:eastAsia="zh-CN"/>
        </w:rPr>
        <w:t>施工安装注意事项</w:t>
      </w:r>
      <w:r>
        <w:rPr>
          <w:rFonts w:hint="eastAsia"/>
          <w:color w:val="auto"/>
          <w:sz w:val="24"/>
          <w:szCs w:val="24"/>
          <w:lang w:eastAsia="zh-CN"/>
        </w:rPr>
        <w:t>和验收要求</w:t>
      </w:r>
      <w:bookmarkEnd w:id="108"/>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说明</w:t>
      </w:r>
      <w:r>
        <w:rPr>
          <w:rFonts w:hint="eastAsia" w:ascii="Times New Roman" w:hAnsi="Times New Roman" w:cs="Times New Roman"/>
          <w:color w:val="auto"/>
          <w:sz w:val="24"/>
          <w:szCs w:val="24"/>
          <w:lang w:eastAsia="zh-CN"/>
        </w:rPr>
        <w:t>主要工序</w:t>
      </w:r>
      <w:r>
        <w:rPr>
          <w:rFonts w:ascii="Times New Roman" w:hAnsi="Times New Roman" w:cs="Times New Roman"/>
          <w:color w:val="auto"/>
          <w:sz w:val="24"/>
          <w:szCs w:val="24"/>
          <w:lang w:eastAsia="zh-CN"/>
        </w:rPr>
        <w:t>的施工方案、施工要求及安全措施</w:t>
      </w:r>
      <w:r>
        <w:rPr>
          <w:rFonts w:hint="eastAsia" w:ascii="Times New Roman" w:hAnsi="Times New Roman" w:cs="Times New Roman"/>
          <w:color w:val="auto"/>
          <w:sz w:val="24"/>
          <w:szCs w:val="24"/>
          <w:lang w:eastAsia="zh-CN"/>
        </w:rPr>
        <w:t>，说明验收标准和要求</w:t>
      </w:r>
      <w:r>
        <w:rPr>
          <w:rFonts w:ascii="Times New Roman" w:hAnsi="Times New Roman" w:cs="Times New Roman"/>
          <w:color w:val="auto"/>
          <w:sz w:val="24"/>
          <w:szCs w:val="24"/>
          <w:lang w:eastAsia="zh-CN"/>
        </w:rPr>
        <w:t>。</w:t>
      </w:r>
    </w:p>
    <w:p>
      <w:pPr>
        <w:pStyle w:val="19"/>
        <w:numPr>
          <w:ilvl w:val="0"/>
          <w:numId w:val="122"/>
        </w:numPr>
        <w:spacing w:before="0" w:after="0" w:line="480" w:lineRule="exact"/>
        <w:ind w:left="0" w:firstLine="482" w:firstLineChars="200"/>
        <w:jc w:val="left"/>
        <w:rPr>
          <w:color w:val="auto"/>
          <w:sz w:val="24"/>
          <w:szCs w:val="24"/>
          <w:lang w:eastAsia="zh-CN"/>
        </w:rPr>
      </w:pPr>
      <w:bookmarkStart w:id="109" w:name="_Toc4297"/>
      <w:r>
        <w:rPr>
          <w:color w:val="auto"/>
          <w:sz w:val="24"/>
          <w:szCs w:val="24"/>
          <w:lang w:eastAsia="zh-CN"/>
        </w:rPr>
        <w:t>运行管理</w:t>
      </w:r>
      <w:r>
        <w:rPr>
          <w:rFonts w:hint="eastAsia"/>
          <w:color w:val="auto"/>
          <w:sz w:val="24"/>
          <w:szCs w:val="24"/>
          <w:lang w:eastAsia="zh-CN"/>
        </w:rPr>
        <w:t>要求和</w:t>
      </w:r>
      <w:r>
        <w:rPr>
          <w:color w:val="auto"/>
          <w:sz w:val="24"/>
          <w:szCs w:val="24"/>
          <w:lang w:eastAsia="zh-CN"/>
        </w:rPr>
        <w:t>注意事项</w:t>
      </w:r>
      <w:bookmarkEnd w:id="109"/>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说明运行管理</w:t>
      </w:r>
      <w:r>
        <w:rPr>
          <w:rFonts w:hint="eastAsia" w:ascii="Times New Roman" w:hAnsi="Times New Roman" w:cs="Times New Roman"/>
          <w:color w:val="auto"/>
          <w:sz w:val="24"/>
          <w:szCs w:val="24"/>
          <w:lang w:eastAsia="zh-CN"/>
        </w:rPr>
        <w:t>的基本要求、</w:t>
      </w:r>
      <w:r>
        <w:rPr>
          <w:rFonts w:ascii="Times New Roman" w:hAnsi="Times New Roman" w:cs="Times New Roman"/>
          <w:color w:val="auto"/>
          <w:sz w:val="24"/>
          <w:szCs w:val="24"/>
          <w:lang w:eastAsia="zh-CN"/>
        </w:rPr>
        <w:t>安全注意事项</w:t>
      </w:r>
      <w:r>
        <w:rPr>
          <w:rFonts w:hint="eastAsia" w:ascii="Times New Roman" w:hAnsi="Times New Roman" w:cs="Times New Roman"/>
          <w:color w:val="auto"/>
          <w:sz w:val="24"/>
          <w:szCs w:val="24"/>
          <w:lang w:eastAsia="zh-CN"/>
        </w:rPr>
        <w:t>和</w:t>
      </w:r>
      <w:r>
        <w:rPr>
          <w:rFonts w:ascii="Times New Roman" w:hAnsi="Times New Roman" w:cs="Times New Roman"/>
          <w:color w:val="auto"/>
          <w:sz w:val="24"/>
          <w:szCs w:val="24"/>
          <w:lang w:eastAsia="zh-CN"/>
        </w:rPr>
        <w:t>突发事故处理方案等。</w:t>
      </w:r>
    </w:p>
    <w:p>
      <w:pPr>
        <w:pStyle w:val="19"/>
        <w:numPr>
          <w:ilvl w:val="0"/>
          <w:numId w:val="121"/>
        </w:numPr>
        <w:spacing w:before="0" w:after="0" w:line="480" w:lineRule="exact"/>
        <w:ind w:left="0" w:firstLine="0"/>
        <w:rPr>
          <w:rFonts w:ascii="方正黑体_GBK" w:eastAsia="方正黑体_GBK"/>
          <w:color w:val="auto"/>
          <w:sz w:val="24"/>
          <w:szCs w:val="24"/>
          <w:lang w:eastAsia="zh-CN"/>
        </w:rPr>
      </w:pPr>
      <w:bookmarkStart w:id="110" w:name="_Toc4080"/>
      <w:r>
        <w:rPr>
          <w:rFonts w:hint="eastAsia" w:ascii="方正黑体_GBK" w:eastAsia="方正黑体_GBK"/>
          <w:color w:val="auto"/>
          <w:sz w:val="24"/>
          <w:szCs w:val="24"/>
          <w:lang w:eastAsia="zh-CN"/>
        </w:rPr>
        <w:t>设计图纸</w:t>
      </w:r>
      <w:bookmarkEnd w:id="110"/>
    </w:p>
    <w:p>
      <w:pPr>
        <w:spacing w:line="480" w:lineRule="exact"/>
        <w:ind w:firstLine="480" w:firstLineChars="200"/>
        <w:rPr>
          <w:rFonts w:ascii="Times New Roman" w:hAnsi="Times New Roman" w:cs="Times New Roman"/>
          <w:color w:val="auto"/>
          <w:sz w:val="24"/>
          <w:szCs w:val="24"/>
          <w:lang w:eastAsia="zh-CN"/>
        </w:rPr>
      </w:pPr>
      <w:r>
        <w:rPr>
          <w:rFonts w:hint="eastAsia"/>
          <w:color w:val="auto"/>
          <w:sz w:val="24"/>
          <w:szCs w:val="24"/>
          <w:lang w:eastAsia="zh-CN"/>
        </w:rPr>
        <w:t>本规定按专业分列，设计图纸成册方式由设计人确定，可按分项工程成册。</w:t>
      </w:r>
    </w:p>
    <w:p>
      <w:pPr>
        <w:pStyle w:val="19"/>
        <w:numPr>
          <w:ilvl w:val="0"/>
          <w:numId w:val="151"/>
        </w:numPr>
        <w:spacing w:before="0" w:after="0" w:line="480" w:lineRule="exact"/>
        <w:ind w:left="0" w:firstLine="482" w:firstLineChars="200"/>
        <w:jc w:val="left"/>
        <w:rPr>
          <w:color w:val="auto"/>
          <w:sz w:val="24"/>
          <w:szCs w:val="24"/>
          <w:lang w:eastAsia="zh-CN"/>
        </w:rPr>
      </w:pPr>
      <w:bookmarkStart w:id="111" w:name="_Toc13799"/>
      <w:r>
        <w:rPr>
          <w:rFonts w:hint="eastAsia"/>
          <w:color w:val="auto"/>
          <w:sz w:val="24"/>
          <w:szCs w:val="24"/>
          <w:lang w:eastAsia="zh-CN"/>
        </w:rPr>
        <w:t>工艺设计</w:t>
      </w:r>
      <w:bookmarkEnd w:id="111"/>
    </w:p>
    <w:p>
      <w:pPr>
        <w:pStyle w:val="19"/>
        <w:numPr>
          <w:ilvl w:val="0"/>
          <w:numId w:val="152"/>
        </w:numPr>
        <w:spacing w:before="0" w:after="0" w:line="480" w:lineRule="exact"/>
        <w:ind w:left="0" w:firstLine="482" w:firstLineChars="200"/>
        <w:jc w:val="left"/>
        <w:rPr>
          <w:color w:val="auto"/>
          <w:sz w:val="24"/>
          <w:szCs w:val="24"/>
          <w:lang w:eastAsia="zh-CN"/>
        </w:rPr>
      </w:pPr>
      <w:bookmarkStart w:id="112" w:name="_Toc19885"/>
      <w:r>
        <w:rPr>
          <w:color w:val="auto"/>
          <w:sz w:val="24"/>
          <w:szCs w:val="24"/>
          <w:lang w:eastAsia="zh-CN"/>
        </w:rPr>
        <w:t>排水</w:t>
      </w:r>
      <w:r>
        <w:rPr>
          <w:rFonts w:hint="eastAsia"/>
          <w:color w:val="auto"/>
          <w:sz w:val="24"/>
          <w:szCs w:val="24"/>
          <w:lang w:eastAsia="zh-CN"/>
        </w:rPr>
        <w:t>管渠</w:t>
      </w:r>
      <w:r>
        <w:rPr>
          <w:color w:val="auto"/>
          <w:sz w:val="24"/>
          <w:szCs w:val="24"/>
          <w:lang w:eastAsia="zh-CN"/>
        </w:rPr>
        <w:t>、再生</w:t>
      </w:r>
      <w:r>
        <w:rPr>
          <w:rFonts w:hint="eastAsia"/>
          <w:color w:val="auto"/>
          <w:sz w:val="24"/>
          <w:szCs w:val="24"/>
          <w:lang w:eastAsia="zh-CN"/>
        </w:rPr>
        <w:t>回用</w:t>
      </w:r>
      <w:r>
        <w:rPr>
          <w:color w:val="auto"/>
          <w:sz w:val="24"/>
          <w:szCs w:val="24"/>
          <w:lang w:eastAsia="zh-CN"/>
        </w:rPr>
        <w:t>水</w:t>
      </w:r>
      <w:r>
        <w:rPr>
          <w:rFonts w:hint="eastAsia"/>
          <w:color w:val="auto"/>
          <w:sz w:val="24"/>
          <w:szCs w:val="24"/>
          <w:lang w:eastAsia="zh-CN"/>
        </w:rPr>
        <w:t>管道工艺设计</w:t>
      </w:r>
      <w:bookmarkEnd w:id="112"/>
    </w:p>
    <w:p>
      <w:pPr>
        <w:pStyle w:val="26"/>
        <w:numPr>
          <w:ilvl w:val="0"/>
          <w:numId w:val="15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总体布置图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比例一般采用1:2000</w:t>
      </w:r>
      <w:r>
        <w:rPr>
          <w:rFonts w:hint="eastAsia"/>
          <w:bCs/>
          <w:color w:val="auto"/>
          <w:sz w:val="24"/>
          <w:szCs w:val="24"/>
          <w:lang w:eastAsia="zh-CN"/>
        </w:rPr>
        <w:t>～</w:t>
      </w:r>
      <w:r>
        <w:rPr>
          <w:rFonts w:ascii="Times New Roman" w:hAnsi="Times New Roman" w:cs="Times New Roman"/>
          <w:color w:val="auto"/>
          <w:sz w:val="24"/>
          <w:szCs w:val="24"/>
          <w:lang w:eastAsia="zh-CN"/>
        </w:rPr>
        <w:t>1:10000</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图纸标示</w:t>
      </w:r>
      <w:r>
        <w:rPr>
          <w:rFonts w:hint="eastAsia" w:ascii="Times New Roman" w:hAnsi="Times New Roman" w:cs="Times New Roman"/>
          <w:color w:val="auto"/>
          <w:sz w:val="24"/>
          <w:szCs w:val="24"/>
          <w:lang w:eastAsia="zh-CN"/>
        </w:rPr>
        <w:t>管道</w:t>
      </w:r>
      <w:r>
        <w:rPr>
          <w:rFonts w:ascii="Times New Roman" w:hAnsi="Times New Roman" w:cs="Times New Roman"/>
          <w:color w:val="auto"/>
          <w:sz w:val="24"/>
          <w:szCs w:val="24"/>
          <w:lang w:eastAsia="zh-CN"/>
        </w:rPr>
        <w:t>服务范围、其在服务区域的总体位置、与其相关的设施</w:t>
      </w:r>
      <w:r>
        <w:rPr>
          <w:rFonts w:hint="eastAsia" w:ascii="Times New Roman" w:hAnsi="Times New Roman" w:cs="Times New Roman"/>
          <w:color w:val="auto"/>
          <w:sz w:val="24"/>
          <w:szCs w:val="24"/>
          <w:lang w:eastAsia="zh-CN"/>
        </w:rPr>
        <w:t>（包括已建成或已设计的排水管道和厂站）</w:t>
      </w:r>
      <w:r>
        <w:rPr>
          <w:rFonts w:ascii="Times New Roman" w:hAnsi="Times New Roman" w:cs="Times New Roman"/>
          <w:color w:val="auto"/>
          <w:sz w:val="24"/>
          <w:szCs w:val="24"/>
          <w:lang w:eastAsia="zh-CN"/>
        </w:rPr>
        <w:t>的关系；</w:t>
      </w:r>
      <w:r>
        <w:rPr>
          <w:rFonts w:hint="eastAsia" w:ascii="Times New Roman" w:hAnsi="Times New Roman" w:cs="Times New Roman"/>
          <w:color w:val="auto"/>
          <w:sz w:val="24"/>
          <w:szCs w:val="24"/>
          <w:lang w:eastAsia="zh-CN"/>
        </w:rPr>
        <w:t>管道</w:t>
      </w:r>
      <w:r>
        <w:rPr>
          <w:rFonts w:ascii="Times New Roman" w:hAnsi="Times New Roman" w:cs="Times New Roman"/>
          <w:color w:val="auto"/>
          <w:sz w:val="24"/>
          <w:szCs w:val="24"/>
          <w:lang w:eastAsia="zh-CN"/>
        </w:rPr>
        <w:t>工程起止点坐标、总体工程量表、风玫瑰（指北针）一般上北下南（指北针可向东北、西北偏转），图例及相关说明、排水出路。</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【总体布置图应从片区和流域的角度，示意出设计排水管渠与周边地块道路、上下游管渠和水系的关系，清晰表达排水系统的设计思路】</w:t>
      </w:r>
    </w:p>
    <w:p>
      <w:pPr>
        <w:pStyle w:val="26"/>
        <w:numPr>
          <w:ilvl w:val="0"/>
          <w:numId w:val="153"/>
        </w:numPr>
        <w:spacing w:before="0" w:line="480" w:lineRule="exact"/>
        <w:ind w:left="0"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总平面图</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比例一般采用</w:t>
      </w:r>
      <w:r>
        <w:rPr>
          <w:rFonts w:ascii="Times New Roman" w:hAnsi="Times New Roman" w:cs="Times New Roman"/>
          <w:color w:val="auto"/>
          <w:sz w:val="24"/>
          <w:szCs w:val="24"/>
          <w:lang w:eastAsia="zh-CN"/>
        </w:rPr>
        <w:t>1:500～1:2</w:t>
      </w:r>
      <w:r>
        <w:rPr>
          <w:rFonts w:hint="eastAsia" w:ascii="Times New Roman" w:hAnsi="Times New Roman" w:cs="Times New Roman"/>
          <w:color w:val="auto"/>
          <w:sz w:val="24"/>
          <w:szCs w:val="24"/>
          <w:lang w:eastAsia="zh-CN"/>
        </w:rPr>
        <w:t>0</w:t>
      </w:r>
      <w:r>
        <w:rPr>
          <w:rFonts w:ascii="Times New Roman" w:hAnsi="Times New Roman" w:cs="Times New Roman"/>
          <w:color w:val="auto"/>
          <w:sz w:val="24"/>
          <w:szCs w:val="24"/>
          <w:lang w:eastAsia="zh-CN"/>
        </w:rPr>
        <w:t>00</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在现状地形图上</w:t>
      </w:r>
      <w:r>
        <w:rPr>
          <w:rFonts w:hint="eastAsia" w:ascii="Times New Roman" w:hAnsi="Times New Roman" w:cs="Times New Roman"/>
          <w:color w:val="auto"/>
          <w:sz w:val="24"/>
          <w:szCs w:val="24"/>
          <w:lang w:eastAsia="zh-CN"/>
        </w:rPr>
        <w:t>示意</w:t>
      </w:r>
      <w:r>
        <w:rPr>
          <w:rFonts w:ascii="Times New Roman" w:hAnsi="Times New Roman" w:cs="Times New Roman"/>
          <w:color w:val="auto"/>
          <w:sz w:val="24"/>
          <w:szCs w:val="24"/>
          <w:lang w:eastAsia="zh-CN"/>
        </w:rPr>
        <w:t>排水</w:t>
      </w:r>
      <w:r>
        <w:rPr>
          <w:rFonts w:hint="eastAsia" w:ascii="Times New Roman" w:hAnsi="Times New Roman" w:cs="Times New Roman"/>
          <w:color w:val="auto"/>
          <w:sz w:val="24"/>
          <w:szCs w:val="24"/>
          <w:lang w:eastAsia="zh-CN"/>
        </w:rPr>
        <w:t>管渠坡向</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上游接口及下游排水出路、再生回用水管道走向、主要节点流量和压力、</w:t>
      </w:r>
      <w:r>
        <w:rPr>
          <w:rFonts w:ascii="Times New Roman" w:hAnsi="Times New Roman" w:cs="Times New Roman"/>
          <w:color w:val="auto"/>
          <w:sz w:val="24"/>
          <w:szCs w:val="24"/>
          <w:lang w:eastAsia="zh-CN"/>
        </w:rPr>
        <w:t>主要</w:t>
      </w:r>
      <w:r>
        <w:rPr>
          <w:rFonts w:hint="eastAsia" w:ascii="Times New Roman" w:hAnsi="Times New Roman" w:cs="Times New Roman"/>
          <w:color w:val="auto"/>
          <w:sz w:val="24"/>
          <w:szCs w:val="24"/>
          <w:lang w:eastAsia="zh-CN"/>
        </w:rPr>
        <w:t>管渠断面尺寸、各段</w:t>
      </w:r>
      <w:r>
        <w:rPr>
          <w:rFonts w:ascii="Times New Roman" w:hAnsi="Times New Roman" w:cs="Times New Roman"/>
          <w:color w:val="auto"/>
          <w:sz w:val="24"/>
          <w:szCs w:val="24"/>
          <w:lang w:eastAsia="zh-CN"/>
        </w:rPr>
        <w:t>服务范围</w:t>
      </w:r>
      <w:r>
        <w:rPr>
          <w:rFonts w:hint="eastAsia" w:ascii="Times New Roman" w:hAnsi="Times New Roman" w:cs="Times New Roman"/>
          <w:color w:val="auto"/>
          <w:sz w:val="24"/>
          <w:szCs w:val="24"/>
          <w:lang w:eastAsia="zh-CN"/>
        </w:rPr>
        <w:t>和面积，示意管路中主要的构筑物（泵站、截流设施、出水口等）和特殊敷设方式的管段</w:t>
      </w:r>
      <w:r>
        <w:rPr>
          <w:rFonts w:ascii="Times New Roman" w:hAnsi="Times New Roman" w:cs="Times New Roman"/>
          <w:color w:val="auto"/>
          <w:sz w:val="24"/>
          <w:szCs w:val="24"/>
          <w:lang w:eastAsia="zh-CN"/>
        </w:rPr>
        <w:t>（倒虹</w:t>
      </w:r>
      <w:r>
        <w:rPr>
          <w:rFonts w:hint="eastAsia" w:ascii="Times New Roman" w:hAnsi="Times New Roman" w:cs="Times New Roman"/>
          <w:color w:val="auto"/>
          <w:sz w:val="24"/>
          <w:szCs w:val="24"/>
          <w:lang w:eastAsia="zh-CN"/>
        </w:rPr>
        <w:t>管</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架空管、</w:t>
      </w:r>
      <w:r>
        <w:rPr>
          <w:rFonts w:ascii="Times New Roman" w:hAnsi="Times New Roman" w:cs="Times New Roman"/>
          <w:color w:val="auto"/>
          <w:sz w:val="24"/>
          <w:szCs w:val="24"/>
          <w:lang w:eastAsia="zh-CN"/>
        </w:rPr>
        <w:t>管桥</w:t>
      </w:r>
      <w:r>
        <w:rPr>
          <w:rFonts w:hint="eastAsia" w:ascii="Times New Roman" w:hAnsi="Times New Roman" w:cs="Times New Roman"/>
          <w:color w:val="auto"/>
          <w:sz w:val="24"/>
          <w:szCs w:val="24"/>
          <w:lang w:eastAsia="zh-CN"/>
        </w:rPr>
        <w:t>、拱管、非开挖管段、连通管</w:t>
      </w:r>
      <w:r>
        <w:rPr>
          <w:rFonts w:ascii="Times New Roman" w:hAnsi="Times New Roman" w:cs="Times New Roman"/>
          <w:color w:val="auto"/>
          <w:sz w:val="24"/>
          <w:szCs w:val="24"/>
          <w:lang w:eastAsia="zh-CN"/>
        </w:rPr>
        <w:t>等）</w:t>
      </w:r>
      <w:r>
        <w:rPr>
          <w:rFonts w:hint="eastAsia" w:ascii="Times New Roman" w:hAnsi="Times New Roman" w:cs="Times New Roman"/>
          <w:color w:val="auto"/>
          <w:sz w:val="24"/>
          <w:szCs w:val="24"/>
          <w:lang w:eastAsia="zh-CN"/>
        </w:rPr>
        <w:t>。</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管渠改造工程在图中各管段、各节点简要标示存在的问题和改造方式。</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标示指北针</w:t>
      </w:r>
      <w:r>
        <w:rPr>
          <w:rFonts w:hint="eastAsia" w:ascii="Times New Roman" w:hAnsi="Times New Roman" w:cs="Times New Roman"/>
          <w:color w:val="auto"/>
          <w:sz w:val="24"/>
          <w:szCs w:val="24"/>
          <w:lang w:eastAsia="zh-CN"/>
        </w:rPr>
        <w:t>和</w:t>
      </w:r>
      <w:r>
        <w:rPr>
          <w:rFonts w:ascii="Times New Roman" w:hAnsi="Times New Roman" w:cs="Times New Roman"/>
          <w:color w:val="auto"/>
          <w:sz w:val="24"/>
          <w:szCs w:val="24"/>
          <w:lang w:eastAsia="zh-CN"/>
        </w:rPr>
        <w:t>图例，列表示意主要工程项目，进行必要的说明</w:t>
      </w:r>
      <w:r>
        <w:rPr>
          <w:rFonts w:hint="eastAsia" w:ascii="Times New Roman" w:hAnsi="Times New Roman" w:cs="Times New Roman"/>
          <w:color w:val="auto"/>
          <w:sz w:val="24"/>
          <w:szCs w:val="24"/>
          <w:lang w:eastAsia="zh-CN"/>
        </w:rPr>
        <w:t>。</w:t>
      </w:r>
    </w:p>
    <w:p>
      <w:pPr>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总平面图是在总体布置图的基础上，详细表达设计管渠和排水构筑物的具体参数，如管径、坡向、排水构筑物的规模、尺寸，以及特殊管段的范围、管径、坡向等，以及与上下游现状管渠和排水构筑物的关系。】</w:t>
      </w:r>
    </w:p>
    <w:p>
      <w:pPr>
        <w:pStyle w:val="26"/>
        <w:numPr>
          <w:ilvl w:val="0"/>
          <w:numId w:val="15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平</w:t>
      </w:r>
      <w:r>
        <w:rPr>
          <w:rFonts w:hint="eastAsia" w:ascii="Times New Roman" w:hAnsi="Times New Roman" w:cs="Times New Roman"/>
          <w:color w:val="auto"/>
          <w:sz w:val="24"/>
          <w:szCs w:val="24"/>
          <w:lang w:eastAsia="zh-CN"/>
        </w:rPr>
        <w:t>面图、</w:t>
      </w:r>
      <w:r>
        <w:rPr>
          <w:rFonts w:ascii="Times New Roman" w:hAnsi="Times New Roman" w:cs="Times New Roman"/>
          <w:color w:val="auto"/>
          <w:sz w:val="24"/>
          <w:szCs w:val="24"/>
          <w:lang w:eastAsia="zh-CN"/>
        </w:rPr>
        <w:t>纵断面图</w:t>
      </w:r>
    </w:p>
    <w:p>
      <w:pPr>
        <w:spacing w:line="480" w:lineRule="exact"/>
        <w:ind w:firstLine="360" w:firstLineChars="15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绘制所有管段的平面图和纵断面图。平面图中示意管渠转角度数、圆弧转弯半径。纵断面图</w:t>
      </w:r>
      <w:r>
        <w:rPr>
          <w:rFonts w:ascii="Times New Roman" w:hAnsi="Times New Roman" w:cs="Times New Roman"/>
          <w:color w:val="auto"/>
          <w:sz w:val="24"/>
          <w:szCs w:val="24"/>
          <w:lang w:eastAsia="zh-CN"/>
        </w:rPr>
        <w:t>一般采用横向比例1:500</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纵向比例1:100</w:t>
      </w:r>
      <w:r>
        <w:rPr>
          <w:rFonts w:hint="eastAsia"/>
          <w:bCs/>
          <w:color w:val="auto"/>
          <w:sz w:val="24"/>
          <w:szCs w:val="24"/>
          <w:lang w:eastAsia="zh-CN"/>
        </w:rPr>
        <w:t>～</w:t>
      </w:r>
      <w:r>
        <w:rPr>
          <w:rFonts w:ascii="Times New Roman" w:hAnsi="Times New Roman" w:cs="Times New Roman"/>
          <w:color w:val="auto"/>
          <w:sz w:val="24"/>
          <w:szCs w:val="24"/>
          <w:lang w:eastAsia="zh-CN"/>
        </w:rPr>
        <w:t>1:200</w:t>
      </w:r>
      <w:r>
        <w:rPr>
          <w:rFonts w:hint="eastAsia" w:ascii="Times New Roman" w:hAnsi="Times New Roman" w:cs="Times New Roman"/>
          <w:color w:val="auto"/>
          <w:sz w:val="24"/>
          <w:szCs w:val="24"/>
          <w:lang w:eastAsia="zh-CN"/>
        </w:rPr>
        <w:t>。</w:t>
      </w:r>
      <w:r>
        <w:rPr>
          <w:rFonts w:hint="eastAsia"/>
          <w:bCs/>
          <w:color w:val="auto"/>
          <w:sz w:val="24"/>
          <w:szCs w:val="24"/>
          <w:lang w:eastAsia="zh-CN"/>
        </w:rPr>
        <w:t>平面图中示意管渠</w:t>
      </w:r>
      <w:r>
        <w:rPr>
          <w:bCs/>
          <w:color w:val="auto"/>
          <w:sz w:val="24"/>
          <w:szCs w:val="24"/>
          <w:lang w:eastAsia="zh-CN"/>
        </w:rPr>
        <w:t>转角度数</w:t>
      </w:r>
      <w:r>
        <w:rPr>
          <w:rFonts w:hint="eastAsia"/>
          <w:bCs/>
          <w:color w:val="auto"/>
          <w:sz w:val="24"/>
          <w:szCs w:val="24"/>
          <w:lang w:eastAsia="zh-CN"/>
        </w:rPr>
        <w:t>、圆弧转弯半径，</w:t>
      </w:r>
      <w:r>
        <w:rPr>
          <w:rFonts w:hint="eastAsia" w:ascii="Times New Roman" w:hAnsi="Times New Roman" w:cs="Times New Roman"/>
          <w:color w:val="auto"/>
          <w:sz w:val="24"/>
          <w:szCs w:val="24"/>
          <w:lang w:eastAsia="zh-CN"/>
        </w:rPr>
        <w:t>压力流管道纵断面图中</w:t>
      </w:r>
      <w:r>
        <w:rPr>
          <w:rFonts w:hint="eastAsia"/>
          <w:bCs/>
          <w:color w:val="auto"/>
          <w:sz w:val="24"/>
          <w:szCs w:val="24"/>
          <w:lang w:eastAsia="zh-CN"/>
        </w:rPr>
        <w:t>注明管道转角（平面转角、竖向转角），选配合适规格的弯头。管渠内底标高宜精确到毫米。</w:t>
      </w:r>
      <w:r>
        <w:rPr>
          <w:rFonts w:ascii="Times New Roman" w:hAnsi="Times New Roman" w:cs="Times New Roman"/>
          <w:color w:val="auto"/>
          <w:sz w:val="24"/>
          <w:szCs w:val="24"/>
          <w:lang w:eastAsia="zh-CN"/>
        </w:rPr>
        <w:t>其他内容同初步设计。</w:t>
      </w:r>
    </w:p>
    <w:p>
      <w:pPr>
        <w:spacing w:line="480" w:lineRule="exact"/>
        <w:ind w:firstLine="360" w:firstLineChars="15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平面图和纵断面图中应清晰示意出与设计管渠交叉的铁路、道路、桥梁、河流、各类地上地下管线、管渠及其他障碍物的平面位置和竖向关系，纵断面图应注明设计管渠底标高、管道埋深（架空高度）、管段长度（井距）、坡度、管渠断面尺寸、管材、基础及接口形式、交叉管渠的标高等。再生回用水管道和压力排水管道纵断面图应示意总水压线。】</w:t>
      </w:r>
    </w:p>
    <w:p>
      <w:pPr>
        <w:pStyle w:val="26"/>
        <w:numPr>
          <w:ilvl w:val="0"/>
          <w:numId w:val="15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各种小型附属构筑物详图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包括检查井、跌水井、水封井、雨水口、截流设施、出水口等构筑物的平面图、剖面图及必要的大样图。</w:t>
      </w:r>
    </w:p>
    <w:p>
      <w:pPr>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【附属构筑物详图应明确附属构筑物的尺寸、材质和构成，并应符合工程所在地的政策和规范要求。检查井宜采用成品井；污水管道上的跌水井，宜设排气通风措施；水封井的水封深度不应小于</w:t>
      </w:r>
      <w:r>
        <w:rPr>
          <w:rFonts w:ascii="Times New Roman" w:hAnsi="Times New Roman" w:cs="Times New Roman"/>
          <w:color w:val="auto"/>
          <w:sz w:val="24"/>
          <w:szCs w:val="24"/>
          <w:lang w:eastAsia="zh-CN"/>
        </w:rPr>
        <w:t>0.25m；雨水口宜设置网篮等防堵塞设施；截流设施已设置流量控制设施；出水口应采取防冲刷、消能、加固等措施，并设置警示标识】</w:t>
      </w:r>
    </w:p>
    <w:p>
      <w:pPr>
        <w:pStyle w:val="26"/>
        <w:numPr>
          <w:ilvl w:val="0"/>
          <w:numId w:val="15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倒虹管、</w:t>
      </w:r>
      <w:r>
        <w:rPr>
          <w:rFonts w:hint="eastAsia" w:ascii="Times New Roman" w:hAnsi="Times New Roman" w:cs="Times New Roman"/>
          <w:color w:val="auto"/>
          <w:sz w:val="24"/>
          <w:szCs w:val="24"/>
          <w:lang w:eastAsia="zh-CN"/>
        </w:rPr>
        <w:t>架空管、</w:t>
      </w:r>
      <w:r>
        <w:rPr>
          <w:rFonts w:ascii="Times New Roman" w:hAnsi="Times New Roman" w:cs="Times New Roman"/>
          <w:color w:val="auto"/>
          <w:sz w:val="24"/>
          <w:szCs w:val="24"/>
          <w:lang w:eastAsia="zh-CN"/>
        </w:rPr>
        <w:t>涵洞以及穿越铁路、公路等详图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采用比例1:100～1:500</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包括平面图及断面图等。</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【若工程采用顶管、涵洞等特殊排水结构物及支护开挖时，应补充工作井、接收井、涵洞断面、支护措施结构详图及配筋图。】</w:t>
      </w:r>
    </w:p>
    <w:p>
      <w:pPr>
        <w:pStyle w:val="19"/>
        <w:numPr>
          <w:ilvl w:val="0"/>
          <w:numId w:val="152"/>
        </w:numPr>
        <w:spacing w:before="0" w:after="0" w:line="480" w:lineRule="exact"/>
        <w:ind w:left="0" w:firstLine="482" w:firstLineChars="200"/>
        <w:jc w:val="left"/>
        <w:rPr>
          <w:color w:val="auto"/>
          <w:sz w:val="24"/>
          <w:szCs w:val="24"/>
          <w:lang w:eastAsia="zh-CN"/>
        </w:rPr>
      </w:pPr>
      <w:bookmarkStart w:id="113" w:name="_Toc19848"/>
      <w:r>
        <w:rPr>
          <w:color w:val="auto"/>
          <w:sz w:val="24"/>
          <w:szCs w:val="24"/>
          <w:lang w:eastAsia="zh-CN"/>
        </w:rPr>
        <w:t>雨水调蓄池</w:t>
      </w:r>
      <w:r>
        <w:rPr>
          <w:rFonts w:hint="eastAsia"/>
          <w:color w:val="auto"/>
          <w:sz w:val="24"/>
          <w:szCs w:val="24"/>
          <w:lang w:eastAsia="zh-CN"/>
        </w:rPr>
        <w:t>工艺设计</w:t>
      </w:r>
      <w:bookmarkEnd w:id="113"/>
    </w:p>
    <w:p>
      <w:pPr>
        <w:pStyle w:val="26"/>
        <w:numPr>
          <w:ilvl w:val="0"/>
          <w:numId w:val="15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总体布置图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比例采用1:5000～1:10000, 图纸标示雨水调蓄池服务流域范围、其在服务区域的总体位置、与其相关的设施的关系；配套干管及其起止点坐标、总体工程量表、风玫瑰（指北针）一般上北下南（指北针可向东北、西北偏转），图例及相关说明、排水出路。</w:t>
      </w:r>
    </w:p>
    <w:p>
      <w:pPr>
        <w:pStyle w:val="26"/>
        <w:numPr>
          <w:ilvl w:val="0"/>
          <w:numId w:val="15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总平面图</w:t>
      </w:r>
    </w:p>
    <w:p>
      <w:pPr>
        <w:spacing w:line="480" w:lineRule="exact"/>
        <w:ind w:firstLine="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比例一般采用1:500</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绘制调蓄池进出水</w:t>
      </w:r>
      <w:r>
        <w:rPr>
          <w:rFonts w:hint="eastAsia" w:ascii="Times New Roman" w:hAnsi="Times New Roman" w:cs="Times New Roman"/>
          <w:color w:val="auto"/>
          <w:sz w:val="24"/>
          <w:szCs w:val="24"/>
          <w:lang w:eastAsia="zh-CN"/>
        </w:rPr>
        <w:t>管道</w:t>
      </w:r>
      <w:r>
        <w:rPr>
          <w:rFonts w:ascii="Times New Roman" w:hAnsi="Times New Roman" w:cs="Times New Roman"/>
          <w:color w:val="auto"/>
          <w:sz w:val="24"/>
          <w:szCs w:val="24"/>
          <w:lang w:eastAsia="zh-CN"/>
        </w:rPr>
        <w:t>与现有和设计的建筑物</w:t>
      </w:r>
      <w:r>
        <w:rPr>
          <w:rFonts w:hint="eastAsia" w:ascii="Times New Roman" w:hAnsi="Times New Roman" w:cs="Times New Roman"/>
          <w:color w:val="auto"/>
          <w:sz w:val="24"/>
          <w:szCs w:val="24"/>
          <w:lang w:eastAsia="zh-CN"/>
        </w:rPr>
        <w:t>，示意</w:t>
      </w:r>
      <w:r>
        <w:rPr>
          <w:rFonts w:ascii="Times New Roman" w:hAnsi="Times New Roman" w:cs="Times New Roman"/>
          <w:color w:val="auto"/>
          <w:sz w:val="24"/>
          <w:szCs w:val="24"/>
          <w:lang w:eastAsia="zh-CN"/>
        </w:rPr>
        <w:t>构筑物、主要管线管渠等相关关系，标注必要的尺寸及坐标，标示指北针，进行必要的说明，列出构筑物一览表、图例、主要技术经济指标和工程量表。</w:t>
      </w:r>
    </w:p>
    <w:p>
      <w:pPr>
        <w:pStyle w:val="26"/>
        <w:numPr>
          <w:ilvl w:val="0"/>
          <w:numId w:val="15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水力高程图</w:t>
      </w:r>
    </w:p>
    <w:p>
      <w:pPr>
        <w:spacing w:line="480" w:lineRule="exact"/>
        <w:ind w:firstLine="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采用竖向比例1:100～1:200</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表达出生产流程中各构筑物及其水位标高关系，采用绝对高程。</w:t>
      </w:r>
    </w:p>
    <w:p>
      <w:pPr>
        <w:pStyle w:val="26"/>
        <w:numPr>
          <w:ilvl w:val="0"/>
          <w:numId w:val="15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工艺图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采用比例一般1:100～l：200</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用平面图、纵断面图、剖面图、工艺必要的大样图表达出工艺布置，主要设备、仪表及管道等的相关位置、尺寸、标高（绝对标高）等；列出主要设备及材料一览表，表中注明主要设计技术数据，进行必要的说明。</w:t>
      </w:r>
    </w:p>
    <w:p>
      <w:pPr>
        <w:pStyle w:val="26"/>
        <w:numPr>
          <w:ilvl w:val="0"/>
          <w:numId w:val="15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工艺设备安装图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比例一般采用1:10～1:50,图中应绘制设备与基础的连接、设备的外形尺寸大样，列出设备及主要材料表。</w:t>
      </w:r>
    </w:p>
    <w:p>
      <w:pPr>
        <w:pStyle w:val="26"/>
        <w:numPr>
          <w:ilvl w:val="0"/>
          <w:numId w:val="15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工程量表</w:t>
      </w:r>
    </w:p>
    <w:p>
      <w:pPr>
        <w:spacing w:line="480" w:lineRule="exact"/>
        <w:ind w:firstLine="360" w:firstLineChars="15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主要设备的型号参数、单位数量，附件配件型号规格及参照图集。</w:t>
      </w:r>
    </w:p>
    <w:p>
      <w:pPr>
        <w:pStyle w:val="19"/>
        <w:numPr>
          <w:ilvl w:val="0"/>
          <w:numId w:val="152"/>
        </w:numPr>
        <w:spacing w:before="0" w:after="0" w:line="480" w:lineRule="exact"/>
        <w:ind w:left="0" w:firstLine="482" w:firstLineChars="200"/>
        <w:jc w:val="left"/>
        <w:rPr>
          <w:color w:val="auto"/>
          <w:sz w:val="24"/>
          <w:szCs w:val="24"/>
          <w:lang w:eastAsia="zh-CN"/>
        </w:rPr>
      </w:pPr>
      <w:bookmarkStart w:id="114" w:name="_Toc3037"/>
      <w:r>
        <w:rPr>
          <w:color w:val="auto"/>
          <w:sz w:val="24"/>
          <w:szCs w:val="24"/>
          <w:lang w:eastAsia="zh-CN"/>
        </w:rPr>
        <w:t>泵站及污水</w:t>
      </w:r>
      <w:r>
        <w:rPr>
          <w:rFonts w:hint="eastAsia"/>
          <w:color w:val="auto"/>
          <w:sz w:val="24"/>
          <w:szCs w:val="24"/>
          <w:lang w:eastAsia="zh-CN"/>
        </w:rPr>
        <w:t>处理</w:t>
      </w:r>
      <w:r>
        <w:rPr>
          <w:color w:val="auto"/>
          <w:sz w:val="24"/>
          <w:szCs w:val="24"/>
          <w:lang w:eastAsia="zh-CN"/>
        </w:rPr>
        <w:t>厂（</w:t>
      </w:r>
      <w:r>
        <w:rPr>
          <w:rFonts w:hint="eastAsia"/>
          <w:color w:val="auto"/>
          <w:sz w:val="24"/>
          <w:szCs w:val="24"/>
          <w:lang w:eastAsia="zh-CN"/>
        </w:rPr>
        <w:t>包括</w:t>
      </w:r>
      <w:r>
        <w:rPr>
          <w:color w:val="auto"/>
          <w:sz w:val="24"/>
          <w:szCs w:val="24"/>
          <w:lang w:eastAsia="zh-CN"/>
        </w:rPr>
        <w:t>再生</w:t>
      </w:r>
      <w:r>
        <w:rPr>
          <w:rFonts w:hint="eastAsia"/>
          <w:color w:val="auto"/>
          <w:sz w:val="24"/>
          <w:szCs w:val="24"/>
          <w:lang w:eastAsia="zh-CN"/>
        </w:rPr>
        <w:t>回用</w:t>
      </w:r>
      <w:r>
        <w:rPr>
          <w:color w:val="auto"/>
          <w:sz w:val="24"/>
          <w:szCs w:val="24"/>
          <w:lang w:eastAsia="zh-CN"/>
        </w:rPr>
        <w:t>水</w:t>
      </w:r>
      <w:r>
        <w:rPr>
          <w:rFonts w:hint="eastAsia"/>
          <w:color w:val="auto"/>
          <w:sz w:val="24"/>
          <w:szCs w:val="24"/>
          <w:lang w:eastAsia="zh-CN"/>
        </w:rPr>
        <w:t>厂、水质净化厂</w:t>
      </w:r>
      <w:r>
        <w:rPr>
          <w:color w:val="auto"/>
          <w:sz w:val="24"/>
          <w:szCs w:val="24"/>
          <w:lang w:eastAsia="zh-CN"/>
        </w:rPr>
        <w:t>）</w:t>
      </w:r>
      <w:r>
        <w:rPr>
          <w:rFonts w:hint="eastAsia"/>
          <w:color w:val="auto"/>
          <w:sz w:val="24"/>
          <w:szCs w:val="24"/>
          <w:lang w:eastAsia="zh-CN"/>
        </w:rPr>
        <w:t>工艺设计</w:t>
      </w:r>
      <w:bookmarkEnd w:id="114"/>
    </w:p>
    <w:p>
      <w:pPr>
        <w:pStyle w:val="26"/>
        <w:numPr>
          <w:ilvl w:val="1"/>
          <w:numId w:val="15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总体布置图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比例一般采用1:2000～1:10000</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 xml:space="preserve"> 图纸标示泵站或污水（再生水）厂服务范围、其在服务区域的总体位置、与其相关的设施的关系；配套干管及其起止点坐标、总体工程量表、风玫瑰（指北针）一般上北下南（指北针可向东北、西北偏转），图例及相关说明、排水出路。</w:t>
      </w:r>
    </w:p>
    <w:p>
      <w:pPr>
        <w:pStyle w:val="26"/>
        <w:numPr>
          <w:ilvl w:val="1"/>
          <w:numId w:val="155"/>
        </w:numPr>
        <w:spacing w:before="0" w:line="480" w:lineRule="exact"/>
        <w:ind w:left="0"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工艺</w:t>
      </w:r>
      <w:r>
        <w:rPr>
          <w:rFonts w:ascii="Times New Roman" w:hAnsi="Times New Roman" w:cs="Times New Roman"/>
          <w:color w:val="auto"/>
          <w:sz w:val="24"/>
          <w:szCs w:val="24"/>
          <w:lang w:eastAsia="zh-CN"/>
        </w:rPr>
        <w:t>总平面图</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平面图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比例一般为1:500，图纸注明厂站征地红线、河道控制蓝线、建筑物退线、厂（站）界四角坐标、各构筑物、建筑物、道路、围墙等平面尺寸、定位坐标或相对位置、地面高程，总体工程量表、用地指标表、风玫瑰（指北针）一般上北下南（指北针可向东北、西北偏转）图例及相关说明。</w:t>
      </w:r>
    </w:p>
    <w:p>
      <w:pPr>
        <w:pStyle w:val="26"/>
        <w:numPr>
          <w:ilvl w:val="1"/>
          <w:numId w:val="15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水力高程图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采用竖向比例1:100～1:200</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表示出生产工艺流程中各构筑物及其水位标高关系，采用绝对高程，主要规模指标。</w:t>
      </w:r>
    </w:p>
    <w:p>
      <w:pPr>
        <w:pStyle w:val="26"/>
        <w:numPr>
          <w:ilvl w:val="1"/>
          <w:numId w:val="15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管线综合图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在不含地形图的平面图基础上标注管道及附属构筑物的定位（如流向、主要交叉点高程、与其他管线和构筑物的间距等）、管线和管沟的设计标高、行洪暗渠和进厂主干管等重要管线</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绘制断面图、井类大样、节点大样、工程量表、</w:t>
      </w:r>
      <w:r>
        <w:rPr>
          <w:rFonts w:hint="eastAsia" w:ascii="Times New Roman" w:hAnsi="Times New Roman" w:cs="Times New Roman"/>
          <w:color w:val="auto"/>
          <w:sz w:val="24"/>
          <w:szCs w:val="24"/>
          <w:lang w:eastAsia="zh-CN"/>
        </w:rPr>
        <w:t>设备</w:t>
      </w:r>
      <w:r>
        <w:rPr>
          <w:rFonts w:ascii="Times New Roman" w:hAnsi="Times New Roman" w:cs="Times New Roman"/>
          <w:color w:val="auto"/>
          <w:sz w:val="24"/>
          <w:szCs w:val="24"/>
          <w:lang w:eastAsia="zh-CN"/>
        </w:rPr>
        <w:t>材料一览表、图例及其相关说明。</w:t>
      </w:r>
      <w:r>
        <w:rPr>
          <w:rFonts w:hint="eastAsia" w:ascii="Times New Roman" w:hAnsi="Times New Roman" w:cs="Times New Roman"/>
          <w:color w:val="auto"/>
          <w:sz w:val="24"/>
          <w:szCs w:val="24"/>
          <w:lang w:eastAsia="zh-CN"/>
        </w:rPr>
        <w:t>工程量表和设备材料表不与其他图纸重复。</w:t>
      </w:r>
    </w:p>
    <w:p>
      <w:pPr>
        <w:pStyle w:val="26"/>
        <w:numPr>
          <w:ilvl w:val="1"/>
          <w:numId w:val="15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竖向布置图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地埋式或地形复杂的污水或再生水厂进行竖向设计，内容包括厂区原地形、设计地面、设计路面、构筑物标高及土方平衡数量图表、地埋厂站增设重要位置的剖面图，标示构筑物、建筑物、操作层及地面层的相对高程关系。</w:t>
      </w:r>
    </w:p>
    <w:p>
      <w:pPr>
        <w:pStyle w:val="26"/>
        <w:numPr>
          <w:ilvl w:val="1"/>
          <w:numId w:val="15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厂内排水管渠纵断面图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对厂站内行洪暗渠、进厂主干管等重要</w:t>
      </w:r>
      <w:r>
        <w:rPr>
          <w:rFonts w:hint="eastAsia" w:ascii="Times New Roman" w:hAnsi="Times New Roman" w:cs="Times New Roman"/>
          <w:color w:val="auto"/>
          <w:sz w:val="24"/>
          <w:szCs w:val="24"/>
          <w:lang w:eastAsia="zh-CN"/>
        </w:rPr>
        <w:t>管道</w:t>
      </w:r>
      <w:r>
        <w:rPr>
          <w:rFonts w:ascii="Times New Roman" w:hAnsi="Times New Roman" w:cs="Times New Roman"/>
          <w:color w:val="auto"/>
          <w:sz w:val="24"/>
          <w:szCs w:val="24"/>
          <w:lang w:eastAsia="zh-CN"/>
        </w:rPr>
        <w:t>绘制断面图，表示各种排水管渠的埋深、管底标高、管径（渠断面）、坡度、管材、基础类型、接口方式、排水井、检查井、交叉管道的位置、标高、管径（断面）及设计流量等相关设计说明等。</w:t>
      </w:r>
    </w:p>
    <w:p>
      <w:pPr>
        <w:pStyle w:val="26"/>
        <w:numPr>
          <w:ilvl w:val="1"/>
          <w:numId w:val="155"/>
        </w:numPr>
        <w:spacing w:before="0" w:line="480" w:lineRule="exact"/>
        <w:ind w:left="0"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海绵城市设计</w:t>
      </w:r>
      <w:r>
        <w:rPr>
          <w:rFonts w:ascii="Times New Roman" w:hAnsi="Times New Roman" w:cs="Times New Roman"/>
          <w:color w:val="auto"/>
          <w:sz w:val="24"/>
          <w:szCs w:val="24"/>
          <w:lang w:eastAsia="zh-CN"/>
        </w:rPr>
        <w:t>图</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传统开发模式和低影响开发模式的下垫面分析图、LID设施平面布置图（示意滞留设施汇水范围）、径流组织图（示意滞留设施标高、滞留设施雨水收集管渠沿线标高和进出水管路标高、透水设施导排管路、溢流设施）、植物配置图、LID设施构造详图</w:t>
      </w:r>
      <w:r>
        <w:rPr>
          <w:rFonts w:ascii="Times New Roman" w:hAnsi="Times New Roman" w:cs="Times New Roman"/>
          <w:color w:val="auto"/>
          <w:sz w:val="24"/>
          <w:szCs w:val="24"/>
          <w:lang w:eastAsia="zh-CN"/>
        </w:rPr>
        <w:t>。</w:t>
      </w:r>
    </w:p>
    <w:p>
      <w:pPr>
        <w:pStyle w:val="26"/>
        <w:numPr>
          <w:ilvl w:val="1"/>
          <w:numId w:val="155"/>
        </w:numPr>
        <w:spacing w:before="0" w:line="480" w:lineRule="exact"/>
        <w:ind w:left="0"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厂站单体建、构筑物工艺设计图</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单体构筑物工艺设计图</w:t>
      </w:r>
      <w:r>
        <w:rPr>
          <w:rFonts w:ascii="Times New Roman" w:hAnsi="Times New Roman" w:cs="Times New Roman"/>
          <w:color w:val="auto"/>
          <w:sz w:val="24"/>
          <w:szCs w:val="24"/>
          <w:lang w:eastAsia="zh-CN"/>
        </w:rPr>
        <w:t>比例一般采用1:50～1:100</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分别绘制平面图、剖面图及详图，表示出工艺布置，细部构造，设备，管道、</w:t>
      </w:r>
      <w:r>
        <w:rPr>
          <w:rFonts w:hint="eastAsia" w:ascii="Times New Roman" w:hAnsi="Times New Roman" w:cs="Times New Roman"/>
          <w:color w:val="auto"/>
          <w:sz w:val="24"/>
          <w:szCs w:val="24"/>
          <w:lang w:eastAsia="zh-CN"/>
        </w:rPr>
        <w:t>阀门</w:t>
      </w:r>
      <w:r>
        <w:rPr>
          <w:rFonts w:ascii="Times New Roman" w:hAnsi="Times New Roman" w:cs="Times New Roman"/>
          <w:color w:val="auto"/>
          <w:sz w:val="24"/>
          <w:szCs w:val="24"/>
          <w:lang w:eastAsia="zh-CN"/>
        </w:rPr>
        <w:t>、管件等的安装位置和方法，详细标注各部位尺寸和标高（绝对标高），引用的详图、标准图，并附设备管件一览表以及必要的说明和主要技术数据。</w:t>
      </w:r>
    </w:p>
    <w:p>
      <w:pPr>
        <w:spacing w:line="480" w:lineRule="exact"/>
        <w:ind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1.</w:t>
      </w:r>
      <w:r>
        <w:rPr>
          <w:rFonts w:hint="eastAsia" w:ascii="Times New Roman" w:hAnsi="Times New Roman" w:cs="Times New Roman"/>
          <w:color w:val="auto"/>
          <w:sz w:val="24"/>
          <w:szCs w:val="24"/>
          <w:lang w:eastAsia="zh-CN"/>
        </w:rPr>
        <w:t>当平面图不能交代清楚时，应绘出局部放大平面图；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2.</w:t>
      </w:r>
      <w:r>
        <w:rPr>
          <w:rFonts w:hint="eastAsia" w:ascii="Times New Roman" w:hAnsi="Times New Roman" w:cs="Times New Roman"/>
          <w:color w:val="auto"/>
          <w:sz w:val="24"/>
          <w:szCs w:val="24"/>
          <w:lang w:eastAsia="zh-CN"/>
        </w:rPr>
        <w:t>标高采用相对标高的，应在图纸中注明±</w:t>
      </w:r>
      <w:r>
        <w:rPr>
          <w:rFonts w:ascii="Times New Roman" w:hAnsi="Times New Roman" w:cs="Times New Roman"/>
          <w:color w:val="auto"/>
          <w:sz w:val="24"/>
          <w:szCs w:val="24"/>
          <w:lang w:eastAsia="zh-CN"/>
        </w:rPr>
        <w:t>0.000</w:t>
      </w:r>
      <w:r>
        <w:rPr>
          <w:rFonts w:hint="eastAsia" w:ascii="Times New Roman" w:hAnsi="Times New Roman" w:cs="Times New Roman"/>
          <w:color w:val="auto"/>
          <w:sz w:val="24"/>
          <w:szCs w:val="24"/>
          <w:lang w:eastAsia="zh-CN"/>
        </w:rPr>
        <w:t>处的绝对标高值；</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3.</w:t>
      </w:r>
      <w:r>
        <w:rPr>
          <w:rFonts w:hint="eastAsia" w:ascii="Times New Roman" w:hAnsi="Times New Roman" w:cs="Times New Roman"/>
          <w:color w:val="auto"/>
          <w:sz w:val="24"/>
          <w:szCs w:val="24"/>
          <w:lang w:eastAsia="zh-CN"/>
        </w:rPr>
        <w:t>对设计选用的标准图应按现行版本选用：给出图集号及选用页数；</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4.</w:t>
      </w:r>
      <w:r>
        <w:rPr>
          <w:rFonts w:hint="eastAsia" w:ascii="Times New Roman" w:hAnsi="Times New Roman" w:cs="Times New Roman"/>
          <w:color w:val="auto"/>
          <w:sz w:val="24"/>
          <w:szCs w:val="24"/>
          <w:lang w:eastAsia="zh-CN"/>
        </w:rPr>
        <w:t>需要专项设计或二次设计的系统，应提出技术要求，预留相应的专业条件。】</w:t>
      </w:r>
    </w:p>
    <w:p>
      <w:pPr>
        <w:pStyle w:val="26"/>
        <w:numPr>
          <w:ilvl w:val="1"/>
          <w:numId w:val="15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各建、构筑物和管渠附属设备的安装详图</w:t>
      </w:r>
    </w:p>
    <w:p>
      <w:pPr>
        <w:spacing w:line="480" w:lineRule="exact"/>
        <w:ind w:firstLine="480" w:firstLineChars="200"/>
        <w:jc w:val="both"/>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采用比例1:10～1:50，表示出各构筑物和管渠主要附属设备安装的平、剖面图及必要的大样图。</w:t>
      </w:r>
    </w:p>
    <w:p>
      <w:pPr>
        <w:pStyle w:val="19"/>
        <w:numPr>
          <w:ilvl w:val="0"/>
          <w:numId w:val="152"/>
        </w:numPr>
        <w:spacing w:before="0" w:after="0" w:line="480" w:lineRule="exact"/>
        <w:ind w:left="0" w:firstLine="482" w:firstLineChars="200"/>
        <w:jc w:val="left"/>
        <w:rPr>
          <w:color w:val="auto"/>
          <w:sz w:val="24"/>
          <w:szCs w:val="24"/>
          <w:lang w:eastAsia="zh-CN"/>
        </w:rPr>
      </w:pPr>
      <w:bookmarkStart w:id="115" w:name="_Toc7390"/>
      <w:r>
        <w:rPr>
          <w:rFonts w:hint="eastAsia"/>
          <w:color w:val="auto"/>
          <w:sz w:val="24"/>
          <w:szCs w:val="24"/>
          <w:lang w:eastAsia="zh-CN"/>
        </w:rPr>
        <w:t>水环境综合治理工艺设计</w:t>
      </w:r>
      <w:bookmarkEnd w:id="115"/>
    </w:p>
    <w:p>
      <w:pPr>
        <w:pStyle w:val="6"/>
        <w:numPr>
          <w:ilvl w:val="0"/>
          <w:numId w:val="15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底泥原位治理</w:t>
      </w:r>
    </w:p>
    <w:p>
      <w:pPr>
        <w:pStyle w:val="9"/>
        <w:numPr>
          <w:ilvl w:val="0"/>
          <w:numId w:val="157"/>
        </w:numPr>
        <w:spacing w:line="480" w:lineRule="exact"/>
        <w:ind w:left="0" w:firstLine="480" w:firstLineChars="200"/>
        <w:rPr>
          <w:rFonts w:hAnsi="宋体"/>
          <w:color w:val="auto"/>
          <w:sz w:val="24"/>
          <w:szCs w:val="24"/>
        </w:rPr>
      </w:pPr>
      <w:r>
        <w:rPr>
          <w:rFonts w:hint="eastAsia" w:hAnsi="宋体"/>
          <w:color w:val="auto"/>
          <w:sz w:val="24"/>
          <w:szCs w:val="24"/>
        </w:rPr>
        <w:t>总平面布置图：</w:t>
      </w:r>
      <w:r>
        <w:rPr>
          <w:rFonts w:hAnsi="宋体"/>
          <w:color w:val="auto"/>
          <w:sz w:val="24"/>
          <w:szCs w:val="24"/>
        </w:rPr>
        <w:tab/>
      </w:r>
      <w:r>
        <w:rPr>
          <w:rFonts w:hAnsi="宋体"/>
          <w:color w:val="auto"/>
          <w:sz w:val="24"/>
          <w:szCs w:val="24"/>
        </w:rPr>
        <w:t>比例一般采用1:</w:t>
      </w:r>
      <w:r>
        <w:rPr>
          <w:rFonts w:hint="eastAsia" w:hAnsi="宋体"/>
          <w:color w:val="auto"/>
          <w:sz w:val="24"/>
          <w:szCs w:val="24"/>
        </w:rPr>
        <w:t>5</w:t>
      </w:r>
      <w:r>
        <w:rPr>
          <w:rFonts w:hAnsi="宋体"/>
          <w:color w:val="auto"/>
          <w:sz w:val="24"/>
          <w:szCs w:val="24"/>
        </w:rPr>
        <w:t>00～1:2000，在现状地形图上示意原位治理范围，示意风玫瑰。</w:t>
      </w:r>
    </w:p>
    <w:p>
      <w:pPr>
        <w:pStyle w:val="9"/>
        <w:numPr>
          <w:ilvl w:val="0"/>
          <w:numId w:val="157"/>
        </w:numPr>
        <w:spacing w:line="480" w:lineRule="exact"/>
        <w:ind w:left="0" w:firstLine="480" w:firstLineChars="200"/>
        <w:rPr>
          <w:rFonts w:hAnsi="宋体"/>
          <w:color w:val="auto"/>
          <w:sz w:val="24"/>
          <w:szCs w:val="24"/>
        </w:rPr>
      </w:pPr>
      <w:r>
        <w:rPr>
          <w:rFonts w:hint="eastAsia" w:hAnsi="宋体"/>
          <w:color w:val="auto"/>
          <w:sz w:val="24"/>
          <w:szCs w:val="24"/>
        </w:rPr>
        <w:t>平面图：用方格网示意覆盖厚度和覆盖物体积，示意覆盖前后的高程；</w:t>
      </w:r>
      <w:r>
        <w:rPr>
          <w:rFonts w:hAnsi="宋体"/>
          <w:color w:val="auto"/>
          <w:sz w:val="24"/>
          <w:szCs w:val="24"/>
        </w:rPr>
        <w:t>需围堰或导流作业时示意围堰和导流设施；原位覆盖治理时，示意施工便道和覆盖材料转运场地；标注定位坐标和尺寸；列出工程量表；比例1:</w:t>
      </w:r>
      <w:r>
        <w:rPr>
          <w:rFonts w:hint="eastAsia" w:hAnsi="宋体"/>
          <w:color w:val="auto"/>
          <w:sz w:val="24"/>
          <w:szCs w:val="24"/>
        </w:rPr>
        <w:t>10</w:t>
      </w:r>
      <w:r>
        <w:rPr>
          <w:rFonts w:hAnsi="宋体"/>
          <w:color w:val="auto"/>
          <w:sz w:val="24"/>
          <w:szCs w:val="24"/>
        </w:rPr>
        <w:t>0～1:</w:t>
      </w:r>
      <w:r>
        <w:rPr>
          <w:rFonts w:hint="eastAsia" w:hAnsi="宋体"/>
          <w:color w:val="auto"/>
          <w:sz w:val="24"/>
          <w:szCs w:val="24"/>
        </w:rPr>
        <w:t>5</w:t>
      </w:r>
      <w:r>
        <w:rPr>
          <w:rFonts w:hAnsi="宋体"/>
          <w:color w:val="auto"/>
          <w:sz w:val="24"/>
          <w:szCs w:val="24"/>
        </w:rPr>
        <w:t>00，</w:t>
      </w:r>
      <w:r>
        <w:rPr>
          <w:rFonts w:hint="eastAsia" w:hAnsi="宋体"/>
          <w:color w:val="auto"/>
          <w:sz w:val="24"/>
          <w:szCs w:val="24"/>
        </w:rPr>
        <w:t>示意现状地形，示意风玫瑰</w:t>
      </w:r>
      <w:r>
        <w:rPr>
          <w:rFonts w:hAnsi="宋体"/>
          <w:color w:val="auto"/>
          <w:sz w:val="24"/>
          <w:szCs w:val="24"/>
        </w:rPr>
        <w:t>。</w:t>
      </w:r>
    </w:p>
    <w:p>
      <w:pPr>
        <w:pStyle w:val="9"/>
        <w:numPr>
          <w:ilvl w:val="0"/>
          <w:numId w:val="157"/>
        </w:numPr>
        <w:spacing w:line="480" w:lineRule="exact"/>
        <w:ind w:left="0" w:firstLine="480" w:firstLineChars="200"/>
        <w:rPr>
          <w:rFonts w:hAnsi="宋体"/>
          <w:color w:val="auto"/>
          <w:sz w:val="24"/>
          <w:szCs w:val="24"/>
        </w:rPr>
      </w:pPr>
      <w:r>
        <w:rPr>
          <w:rFonts w:hint="eastAsia" w:hAnsi="宋体"/>
          <w:color w:val="auto"/>
          <w:sz w:val="24"/>
          <w:szCs w:val="24"/>
        </w:rPr>
        <w:t>剖面图：绘制典型的覆盖区域剖面图，</w:t>
      </w:r>
      <w:r>
        <w:rPr>
          <w:rFonts w:hAnsi="宋体"/>
          <w:color w:val="auto"/>
          <w:sz w:val="24"/>
          <w:szCs w:val="24"/>
        </w:rPr>
        <w:t>比例1:</w:t>
      </w:r>
      <w:r>
        <w:rPr>
          <w:rFonts w:hint="eastAsia" w:hAnsi="宋体"/>
          <w:color w:val="auto"/>
          <w:sz w:val="24"/>
          <w:szCs w:val="24"/>
        </w:rPr>
        <w:t>1</w:t>
      </w:r>
      <w:r>
        <w:rPr>
          <w:rFonts w:hAnsi="宋体"/>
          <w:color w:val="auto"/>
          <w:sz w:val="24"/>
          <w:szCs w:val="24"/>
        </w:rPr>
        <w:t>00～1:</w:t>
      </w:r>
      <w:r>
        <w:rPr>
          <w:rFonts w:hint="eastAsia" w:hAnsi="宋体"/>
          <w:color w:val="auto"/>
          <w:sz w:val="24"/>
          <w:szCs w:val="24"/>
        </w:rPr>
        <w:t>5</w:t>
      </w:r>
      <w:r>
        <w:rPr>
          <w:rFonts w:hAnsi="宋体"/>
          <w:color w:val="auto"/>
          <w:sz w:val="24"/>
          <w:szCs w:val="24"/>
        </w:rPr>
        <w:t>00</w:t>
      </w:r>
      <w:r>
        <w:rPr>
          <w:rFonts w:hint="eastAsia" w:hAnsi="宋体"/>
          <w:color w:val="auto"/>
          <w:sz w:val="24"/>
          <w:szCs w:val="24"/>
        </w:rPr>
        <w:t>。</w:t>
      </w:r>
    </w:p>
    <w:p>
      <w:pPr>
        <w:pStyle w:val="9"/>
        <w:numPr>
          <w:ilvl w:val="0"/>
          <w:numId w:val="157"/>
        </w:numPr>
        <w:spacing w:line="480" w:lineRule="exact"/>
        <w:ind w:left="0" w:firstLine="480" w:firstLineChars="200"/>
        <w:rPr>
          <w:rFonts w:hAnsi="宋体"/>
          <w:color w:val="auto"/>
          <w:sz w:val="24"/>
          <w:szCs w:val="24"/>
        </w:rPr>
      </w:pPr>
      <w:r>
        <w:rPr>
          <w:rFonts w:hint="eastAsia" w:hAnsi="宋体"/>
          <w:color w:val="auto"/>
          <w:sz w:val="24"/>
          <w:szCs w:val="24"/>
        </w:rPr>
        <w:t>构造详图：</w:t>
      </w:r>
      <w:r>
        <w:rPr>
          <w:rFonts w:hAnsi="宋体"/>
          <w:color w:val="auto"/>
          <w:sz w:val="24"/>
          <w:szCs w:val="24"/>
        </w:rPr>
        <w:t>比例1:</w:t>
      </w:r>
      <w:r>
        <w:rPr>
          <w:rFonts w:hint="eastAsia" w:hAnsi="宋体"/>
          <w:color w:val="auto"/>
          <w:sz w:val="24"/>
          <w:szCs w:val="24"/>
        </w:rPr>
        <w:t>5</w:t>
      </w:r>
      <w:r>
        <w:rPr>
          <w:rFonts w:hAnsi="宋体"/>
          <w:color w:val="auto"/>
          <w:sz w:val="24"/>
          <w:szCs w:val="24"/>
        </w:rPr>
        <w:t>0，示意覆盖层构造和各层材料、厚度，示意围堰或导流设施构造。</w:t>
      </w:r>
    </w:p>
    <w:p>
      <w:pPr>
        <w:pStyle w:val="6"/>
        <w:numPr>
          <w:ilvl w:val="0"/>
          <w:numId w:val="15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清淤和污泥处理</w:t>
      </w:r>
    </w:p>
    <w:p>
      <w:pPr>
        <w:pStyle w:val="9"/>
        <w:numPr>
          <w:ilvl w:val="0"/>
          <w:numId w:val="158"/>
        </w:numPr>
        <w:spacing w:line="480" w:lineRule="exact"/>
        <w:ind w:left="0" w:firstLine="480" w:firstLineChars="200"/>
        <w:rPr>
          <w:rFonts w:hAnsi="宋体"/>
          <w:color w:val="auto"/>
          <w:sz w:val="24"/>
          <w:szCs w:val="24"/>
        </w:rPr>
      </w:pPr>
      <w:r>
        <w:rPr>
          <w:rFonts w:hint="eastAsia" w:hAnsi="宋体"/>
          <w:color w:val="auto"/>
          <w:sz w:val="24"/>
          <w:szCs w:val="24"/>
        </w:rPr>
        <w:t>总平面布置图：</w:t>
      </w:r>
      <w:r>
        <w:rPr>
          <w:rFonts w:hAnsi="宋体"/>
          <w:color w:val="auto"/>
          <w:sz w:val="24"/>
          <w:szCs w:val="24"/>
        </w:rPr>
        <w:tab/>
      </w:r>
      <w:r>
        <w:rPr>
          <w:rFonts w:hAnsi="宋体"/>
          <w:color w:val="auto"/>
          <w:sz w:val="24"/>
          <w:szCs w:val="24"/>
        </w:rPr>
        <w:t>比例一般采用1:</w:t>
      </w:r>
      <w:r>
        <w:rPr>
          <w:rFonts w:hint="eastAsia" w:hAnsi="宋体"/>
          <w:color w:val="auto"/>
          <w:sz w:val="24"/>
          <w:szCs w:val="24"/>
        </w:rPr>
        <w:t>5</w:t>
      </w:r>
      <w:r>
        <w:rPr>
          <w:rFonts w:hAnsi="宋体"/>
          <w:color w:val="auto"/>
          <w:sz w:val="24"/>
          <w:szCs w:val="24"/>
        </w:rPr>
        <w:t>00～1:2000，在现状地形图上示意清淤范围，示意风玫瑰。</w:t>
      </w:r>
    </w:p>
    <w:p>
      <w:pPr>
        <w:pStyle w:val="9"/>
        <w:numPr>
          <w:ilvl w:val="0"/>
          <w:numId w:val="158"/>
        </w:numPr>
        <w:spacing w:line="480" w:lineRule="exact"/>
        <w:ind w:left="0" w:firstLine="480" w:firstLineChars="200"/>
        <w:rPr>
          <w:rFonts w:hAnsi="宋体"/>
          <w:color w:val="auto"/>
          <w:sz w:val="24"/>
          <w:szCs w:val="24"/>
        </w:rPr>
      </w:pPr>
      <w:r>
        <w:rPr>
          <w:rFonts w:hint="eastAsia" w:hAnsi="宋体"/>
          <w:color w:val="auto"/>
          <w:sz w:val="24"/>
          <w:szCs w:val="24"/>
        </w:rPr>
        <w:t>平面图：用方格网示意清淤深度和清淤量，示意清淤前后的高程；</w:t>
      </w:r>
      <w:r>
        <w:rPr>
          <w:rFonts w:hAnsi="宋体"/>
          <w:color w:val="auto"/>
          <w:sz w:val="24"/>
          <w:szCs w:val="24"/>
        </w:rPr>
        <w:t>需围堰或导流作业时示意围堰和导流设施；示意施工便道和转运场地；示意污泥处理装置平面布置，示意管袋平面布置；标注定位坐标和尺寸；列出工程量表；比例1:</w:t>
      </w:r>
      <w:r>
        <w:rPr>
          <w:rFonts w:hint="eastAsia" w:hAnsi="宋体"/>
          <w:color w:val="auto"/>
          <w:sz w:val="24"/>
          <w:szCs w:val="24"/>
        </w:rPr>
        <w:t>10</w:t>
      </w:r>
      <w:r>
        <w:rPr>
          <w:rFonts w:hAnsi="宋体"/>
          <w:color w:val="auto"/>
          <w:sz w:val="24"/>
          <w:szCs w:val="24"/>
        </w:rPr>
        <w:t>0～1:</w:t>
      </w:r>
      <w:r>
        <w:rPr>
          <w:rFonts w:hint="eastAsia" w:hAnsi="宋体"/>
          <w:color w:val="auto"/>
          <w:sz w:val="24"/>
          <w:szCs w:val="24"/>
        </w:rPr>
        <w:t>5</w:t>
      </w:r>
      <w:r>
        <w:rPr>
          <w:rFonts w:hAnsi="宋体"/>
          <w:color w:val="auto"/>
          <w:sz w:val="24"/>
          <w:szCs w:val="24"/>
        </w:rPr>
        <w:t>00，示意现状地形，示意风玫瑰。</w:t>
      </w:r>
    </w:p>
    <w:p>
      <w:pPr>
        <w:pStyle w:val="9"/>
        <w:numPr>
          <w:ilvl w:val="0"/>
          <w:numId w:val="158"/>
        </w:numPr>
        <w:spacing w:line="480" w:lineRule="exact"/>
        <w:ind w:left="0" w:firstLine="480" w:firstLineChars="200"/>
        <w:rPr>
          <w:rFonts w:hAnsi="宋体"/>
          <w:color w:val="auto"/>
          <w:sz w:val="24"/>
          <w:szCs w:val="24"/>
        </w:rPr>
      </w:pPr>
      <w:r>
        <w:rPr>
          <w:rFonts w:hint="eastAsia" w:hAnsi="宋体"/>
          <w:color w:val="auto"/>
          <w:sz w:val="24"/>
          <w:szCs w:val="24"/>
        </w:rPr>
        <w:t>剖面图：绘制必要的清淤剖面图，带水作业时示意水位，</w:t>
      </w:r>
      <w:r>
        <w:rPr>
          <w:rFonts w:hAnsi="宋体"/>
          <w:color w:val="auto"/>
          <w:sz w:val="24"/>
          <w:szCs w:val="24"/>
        </w:rPr>
        <w:t>比例1:</w:t>
      </w:r>
      <w:r>
        <w:rPr>
          <w:rFonts w:hint="eastAsia" w:hAnsi="宋体"/>
          <w:color w:val="auto"/>
          <w:sz w:val="24"/>
          <w:szCs w:val="24"/>
        </w:rPr>
        <w:t>1</w:t>
      </w:r>
      <w:r>
        <w:rPr>
          <w:rFonts w:hAnsi="宋体"/>
          <w:color w:val="auto"/>
          <w:sz w:val="24"/>
          <w:szCs w:val="24"/>
        </w:rPr>
        <w:t>00～1:</w:t>
      </w:r>
      <w:r>
        <w:rPr>
          <w:rFonts w:hint="eastAsia" w:hAnsi="宋体"/>
          <w:color w:val="auto"/>
          <w:sz w:val="24"/>
          <w:szCs w:val="24"/>
        </w:rPr>
        <w:t>5</w:t>
      </w:r>
      <w:r>
        <w:rPr>
          <w:rFonts w:hAnsi="宋体"/>
          <w:color w:val="auto"/>
          <w:sz w:val="24"/>
          <w:szCs w:val="24"/>
        </w:rPr>
        <w:t>00</w:t>
      </w:r>
      <w:r>
        <w:rPr>
          <w:rFonts w:hint="eastAsia" w:hAnsi="宋体"/>
          <w:color w:val="auto"/>
          <w:sz w:val="24"/>
          <w:szCs w:val="24"/>
        </w:rPr>
        <w:t>。</w:t>
      </w:r>
    </w:p>
    <w:p>
      <w:pPr>
        <w:pStyle w:val="9"/>
        <w:numPr>
          <w:ilvl w:val="0"/>
          <w:numId w:val="158"/>
        </w:numPr>
        <w:spacing w:line="480" w:lineRule="exact"/>
        <w:ind w:left="0" w:firstLine="480" w:firstLineChars="200"/>
        <w:rPr>
          <w:rFonts w:hAnsi="宋体"/>
          <w:color w:val="auto"/>
          <w:sz w:val="24"/>
          <w:szCs w:val="24"/>
        </w:rPr>
      </w:pPr>
      <w:r>
        <w:rPr>
          <w:rFonts w:hint="eastAsia" w:hAnsi="宋体"/>
          <w:color w:val="auto"/>
          <w:sz w:val="24"/>
          <w:szCs w:val="24"/>
        </w:rPr>
        <w:t>构造详图：</w:t>
      </w:r>
      <w:r>
        <w:rPr>
          <w:rFonts w:hAnsi="宋体"/>
          <w:color w:val="auto"/>
          <w:sz w:val="24"/>
          <w:szCs w:val="24"/>
        </w:rPr>
        <w:t>比例1:</w:t>
      </w:r>
      <w:r>
        <w:rPr>
          <w:rFonts w:hint="eastAsia" w:hAnsi="宋体"/>
          <w:color w:val="auto"/>
          <w:sz w:val="24"/>
          <w:szCs w:val="24"/>
        </w:rPr>
        <w:t>5</w:t>
      </w:r>
      <w:r>
        <w:rPr>
          <w:rFonts w:hAnsi="宋体"/>
          <w:color w:val="auto"/>
          <w:sz w:val="24"/>
          <w:szCs w:val="24"/>
        </w:rPr>
        <w:t>0，示意围堰或导流设施构造。</w:t>
      </w:r>
    </w:p>
    <w:p>
      <w:pPr>
        <w:pStyle w:val="6"/>
        <w:numPr>
          <w:ilvl w:val="0"/>
          <w:numId w:val="15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曝气增氧和局部水质提升</w:t>
      </w:r>
    </w:p>
    <w:p>
      <w:pPr>
        <w:pStyle w:val="9"/>
        <w:numPr>
          <w:ilvl w:val="0"/>
          <w:numId w:val="159"/>
        </w:numPr>
        <w:spacing w:line="480" w:lineRule="exact"/>
        <w:ind w:left="0" w:firstLine="480" w:firstLineChars="200"/>
        <w:rPr>
          <w:rFonts w:hAnsi="宋体"/>
          <w:color w:val="auto"/>
          <w:sz w:val="24"/>
          <w:szCs w:val="24"/>
        </w:rPr>
      </w:pPr>
      <w:r>
        <w:rPr>
          <w:rFonts w:hint="eastAsia" w:hAnsi="宋体"/>
          <w:color w:val="auto"/>
          <w:sz w:val="24"/>
          <w:szCs w:val="24"/>
        </w:rPr>
        <w:t>总平面布置图：</w:t>
      </w:r>
      <w:r>
        <w:rPr>
          <w:rFonts w:hAnsi="宋体"/>
          <w:color w:val="auto"/>
          <w:sz w:val="24"/>
          <w:szCs w:val="24"/>
        </w:rPr>
        <w:tab/>
      </w:r>
      <w:r>
        <w:rPr>
          <w:rFonts w:hAnsi="宋体"/>
          <w:color w:val="auto"/>
          <w:sz w:val="24"/>
          <w:szCs w:val="24"/>
        </w:rPr>
        <w:t>比例一般采用1:</w:t>
      </w:r>
      <w:r>
        <w:rPr>
          <w:rFonts w:hint="eastAsia" w:hAnsi="宋体"/>
          <w:color w:val="auto"/>
          <w:sz w:val="24"/>
          <w:szCs w:val="24"/>
        </w:rPr>
        <w:t>5</w:t>
      </w:r>
      <w:r>
        <w:rPr>
          <w:rFonts w:hAnsi="宋体"/>
          <w:color w:val="auto"/>
          <w:sz w:val="24"/>
          <w:szCs w:val="24"/>
        </w:rPr>
        <w:t>00～1:2000，示意曝气增氧和净水设备设施平面布置，标注坐标或尺寸定位，列出设备材料表。</w:t>
      </w:r>
    </w:p>
    <w:p>
      <w:pPr>
        <w:pStyle w:val="9"/>
        <w:numPr>
          <w:ilvl w:val="0"/>
          <w:numId w:val="159"/>
        </w:numPr>
        <w:spacing w:line="480" w:lineRule="exact"/>
        <w:ind w:left="0" w:firstLine="480" w:firstLineChars="200"/>
        <w:rPr>
          <w:rFonts w:hAnsi="宋体"/>
          <w:color w:val="auto"/>
          <w:sz w:val="24"/>
          <w:szCs w:val="24"/>
        </w:rPr>
      </w:pPr>
      <w:r>
        <w:rPr>
          <w:rFonts w:hint="eastAsia" w:hAnsi="宋体"/>
          <w:color w:val="auto"/>
          <w:sz w:val="24"/>
          <w:szCs w:val="24"/>
        </w:rPr>
        <w:t>平面图：总平面图不便表达时绘制平面图，</w:t>
      </w:r>
      <w:r>
        <w:rPr>
          <w:rFonts w:hAnsi="宋体"/>
          <w:color w:val="auto"/>
          <w:sz w:val="24"/>
          <w:szCs w:val="24"/>
        </w:rPr>
        <w:tab/>
      </w:r>
      <w:r>
        <w:rPr>
          <w:rFonts w:hAnsi="宋体"/>
          <w:color w:val="auto"/>
          <w:sz w:val="24"/>
          <w:szCs w:val="24"/>
        </w:rPr>
        <w:t>比例1:</w:t>
      </w:r>
      <w:r>
        <w:rPr>
          <w:rFonts w:hint="eastAsia" w:hAnsi="宋体"/>
          <w:color w:val="auto"/>
          <w:sz w:val="24"/>
          <w:szCs w:val="24"/>
        </w:rPr>
        <w:t>1</w:t>
      </w:r>
      <w:r>
        <w:rPr>
          <w:rFonts w:hAnsi="宋体"/>
          <w:color w:val="auto"/>
          <w:sz w:val="24"/>
          <w:szCs w:val="24"/>
        </w:rPr>
        <w:t>00～1:</w:t>
      </w:r>
      <w:r>
        <w:rPr>
          <w:rFonts w:hint="eastAsia" w:hAnsi="宋体"/>
          <w:color w:val="auto"/>
          <w:sz w:val="24"/>
          <w:szCs w:val="24"/>
        </w:rPr>
        <w:t>5</w:t>
      </w:r>
      <w:r>
        <w:rPr>
          <w:rFonts w:hAnsi="宋体"/>
          <w:color w:val="auto"/>
          <w:sz w:val="24"/>
          <w:szCs w:val="24"/>
        </w:rPr>
        <w:t>00，示意设备设施平面布置，标注坐标或尺寸定位，列出设备材料表。</w:t>
      </w:r>
    </w:p>
    <w:p>
      <w:pPr>
        <w:pStyle w:val="9"/>
        <w:numPr>
          <w:ilvl w:val="0"/>
          <w:numId w:val="159"/>
        </w:numPr>
        <w:spacing w:line="480" w:lineRule="exact"/>
        <w:ind w:left="0" w:firstLine="480" w:firstLineChars="200"/>
        <w:rPr>
          <w:rFonts w:hAnsi="宋体"/>
          <w:color w:val="auto"/>
          <w:sz w:val="24"/>
          <w:szCs w:val="24"/>
        </w:rPr>
      </w:pPr>
      <w:r>
        <w:rPr>
          <w:rFonts w:hint="eastAsia" w:hAnsi="宋体"/>
          <w:color w:val="auto"/>
          <w:sz w:val="24"/>
          <w:szCs w:val="24"/>
        </w:rPr>
        <w:t>剖面图：示意设备设施安装布置剖面，示意水位，</w:t>
      </w:r>
      <w:r>
        <w:rPr>
          <w:rFonts w:hAnsi="宋体"/>
          <w:color w:val="auto"/>
          <w:sz w:val="24"/>
          <w:szCs w:val="24"/>
        </w:rPr>
        <w:t>比例1:</w:t>
      </w:r>
      <w:r>
        <w:rPr>
          <w:rFonts w:hint="eastAsia" w:hAnsi="宋体"/>
          <w:color w:val="auto"/>
          <w:sz w:val="24"/>
          <w:szCs w:val="24"/>
        </w:rPr>
        <w:t>1</w:t>
      </w:r>
      <w:r>
        <w:rPr>
          <w:rFonts w:hAnsi="宋体"/>
          <w:color w:val="auto"/>
          <w:sz w:val="24"/>
          <w:szCs w:val="24"/>
        </w:rPr>
        <w:t>00～1:</w:t>
      </w:r>
      <w:r>
        <w:rPr>
          <w:rFonts w:hint="eastAsia" w:hAnsi="宋体"/>
          <w:color w:val="auto"/>
          <w:sz w:val="24"/>
          <w:szCs w:val="24"/>
        </w:rPr>
        <w:t>5</w:t>
      </w:r>
      <w:r>
        <w:rPr>
          <w:rFonts w:hAnsi="宋体"/>
          <w:color w:val="auto"/>
          <w:sz w:val="24"/>
          <w:szCs w:val="24"/>
        </w:rPr>
        <w:t>00</w:t>
      </w:r>
      <w:r>
        <w:rPr>
          <w:rFonts w:hint="eastAsia" w:hAnsi="宋体"/>
          <w:color w:val="auto"/>
          <w:sz w:val="24"/>
          <w:szCs w:val="24"/>
        </w:rPr>
        <w:t>。</w:t>
      </w:r>
    </w:p>
    <w:p>
      <w:pPr>
        <w:pStyle w:val="9"/>
        <w:numPr>
          <w:ilvl w:val="0"/>
          <w:numId w:val="159"/>
        </w:numPr>
        <w:spacing w:line="480" w:lineRule="exact"/>
        <w:ind w:left="0" w:firstLine="480" w:firstLineChars="200"/>
        <w:rPr>
          <w:rFonts w:hAnsi="宋体"/>
          <w:color w:val="auto"/>
          <w:sz w:val="24"/>
          <w:szCs w:val="24"/>
        </w:rPr>
      </w:pPr>
      <w:r>
        <w:rPr>
          <w:rFonts w:hint="eastAsia" w:hAnsi="宋体"/>
          <w:color w:val="auto"/>
          <w:sz w:val="24"/>
          <w:szCs w:val="24"/>
        </w:rPr>
        <w:t>节点安装详图：</w:t>
      </w:r>
      <w:r>
        <w:rPr>
          <w:rFonts w:hAnsi="宋体"/>
          <w:color w:val="auto"/>
          <w:sz w:val="24"/>
          <w:szCs w:val="24"/>
        </w:rPr>
        <w:t>比例1:</w:t>
      </w:r>
      <w:r>
        <w:rPr>
          <w:rFonts w:hint="eastAsia" w:hAnsi="宋体"/>
          <w:color w:val="auto"/>
          <w:sz w:val="24"/>
          <w:szCs w:val="24"/>
        </w:rPr>
        <w:t>5</w:t>
      </w:r>
      <w:r>
        <w:rPr>
          <w:rFonts w:hAnsi="宋体"/>
          <w:color w:val="auto"/>
          <w:sz w:val="24"/>
          <w:szCs w:val="24"/>
        </w:rPr>
        <w:t>0。</w:t>
      </w:r>
    </w:p>
    <w:p>
      <w:pPr>
        <w:pStyle w:val="6"/>
        <w:numPr>
          <w:ilvl w:val="0"/>
          <w:numId w:val="15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水生态修复</w:t>
      </w:r>
    </w:p>
    <w:p>
      <w:pPr>
        <w:pStyle w:val="9"/>
        <w:numPr>
          <w:ilvl w:val="0"/>
          <w:numId w:val="160"/>
        </w:numPr>
        <w:spacing w:line="480" w:lineRule="exact"/>
        <w:ind w:left="0" w:firstLine="480" w:firstLineChars="200"/>
        <w:rPr>
          <w:rFonts w:hAnsi="宋体"/>
          <w:color w:val="auto"/>
          <w:sz w:val="24"/>
          <w:szCs w:val="24"/>
        </w:rPr>
      </w:pPr>
      <w:r>
        <w:rPr>
          <w:rFonts w:hint="eastAsia" w:hAnsi="宋体"/>
          <w:color w:val="auto"/>
          <w:sz w:val="24"/>
          <w:szCs w:val="24"/>
        </w:rPr>
        <w:t>总平面布置图：</w:t>
      </w:r>
      <w:r>
        <w:rPr>
          <w:rFonts w:hAnsi="宋体"/>
          <w:color w:val="auto"/>
          <w:sz w:val="24"/>
          <w:szCs w:val="24"/>
        </w:rPr>
        <w:tab/>
      </w:r>
      <w:r>
        <w:rPr>
          <w:rFonts w:hAnsi="宋体"/>
          <w:color w:val="auto"/>
          <w:sz w:val="24"/>
          <w:szCs w:val="24"/>
        </w:rPr>
        <w:t>比例一般采用1:</w:t>
      </w:r>
      <w:r>
        <w:rPr>
          <w:rFonts w:hint="eastAsia" w:hAnsi="宋体"/>
          <w:color w:val="auto"/>
          <w:sz w:val="24"/>
          <w:szCs w:val="24"/>
        </w:rPr>
        <w:t>5</w:t>
      </w:r>
      <w:r>
        <w:rPr>
          <w:rFonts w:hAnsi="宋体"/>
          <w:color w:val="auto"/>
          <w:sz w:val="24"/>
          <w:szCs w:val="24"/>
        </w:rPr>
        <w:t>00～1:2000，示意各类水下生境位置和范围，示意水生植物种植范围和植物配置，示意浮岛和湿地位置、面积和植物配置，示意人工水草等填料设置范围，标注坐标和定位尺寸，示意必要的图例，。</w:t>
      </w:r>
    </w:p>
    <w:p>
      <w:pPr>
        <w:pStyle w:val="9"/>
        <w:numPr>
          <w:ilvl w:val="0"/>
          <w:numId w:val="160"/>
        </w:numPr>
        <w:spacing w:line="480" w:lineRule="exact"/>
        <w:ind w:left="0" w:firstLine="480" w:firstLineChars="200"/>
        <w:rPr>
          <w:rFonts w:hAnsi="宋体"/>
          <w:color w:val="auto"/>
          <w:sz w:val="24"/>
          <w:szCs w:val="24"/>
        </w:rPr>
      </w:pPr>
      <w:r>
        <w:rPr>
          <w:rFonts w:hint="eastAsia" w:hAnsi="宋体"/>
          <w:color w:val="auto"/>
          <w:sz w:val="24"/>
          <w:szCs w:val="24"/>
        </w:rPr>
        <w:t>平面图：</w:t>
      </w:r>
      <w:r>
        <w:rPr>
          <w:rFonts w:hAnsi="宋体"/>
          <w:color w:val="auto"/>
          <w:sz w:val="24"/>
          <w:szCs w:val="24"/>
        </w:rPr>
        <w:t>示意水生植物种植范围和植物配置，示意浮岛和湿地位置、面积和植物配置，示意人工水草等填料设置范围和种类、规格，标注坐标和定位尺寸，示意必要的图例，列出工程量表，比例1:</w:t>
      </w:r>
      <w:r>
        <w:rPr>
          <w:rFonts w:hint="eastAsia" w:hAnsi="宋体"/>
          <w:color w:val="auto"/>
          <w:sz w:val="24"/>
          <w:szCs w:val="24"/>
        </w:rPr>
        <w:t>1</w:t>
      </w:r>
      <w:r>
        <w:rPr>
          <w:rFonts w:hAnsi="宋体"/>
          <w:color w:val="auto"/>
          <w:sz w:val="24"/>
          <w:szCs w:val="24"/>
        </w:rPr>
        <w:t>00～1:</w:t>
      </w:r>
      <w:r>
        <w:rPr>
          <w:rFonts w:hint="eastAsia" w:hAnsi="宋体"/>
          <w:color w:val="auto"/>
          <w:sz w:val="24"/>
          <w:szCs w:val="24"/>
        </w:rPr>
        <w:t>5</w:t>
      </w:r>
      <w:r>
        <w:rPr>
          <w:rFonts w:hAnsi="宋体"/>
          <w:color w:val="auto"/>
          <w:sz w:val="24"/>
          <w:szCs w:val="24"/>
        </w:rPr>
        <w:t>00。</w:t>
      </w:r>
    </w:p>
    <w:p>
      <w:pPr>
        <w:pStyle w:val="9"/>
        <w:numPr>
          <w:ilvl w:val="0"/>
          <w:numId w:val="160"/>
        </w:numPr>
        <w:spacing w:line="480" w:lineRule="exact"/>
        <w:ind w:left="0" w:firstLine="480" w:firstLineChars="200"/>
        <w:rPr>
          <w:rFonts w:hAnsi="宋体"/>
          <w:color w:val="auto"/>
          <w:sz w:val="24"/>
          <w:szCs w:val="24"/>
        </w:rPr>
      </w:pPr>
      <w:r>
        <w:rPr>
          <w:rFonts w:hint="eastAsia" w:hAnsi="宋体"/>
          <w:color w:val="auto"/>
          <w:sz w:val="24"/>
          <w:szCs w:val="24"/>
        </w:rPr>
        <w:t>剖面图：示意各类生境剖面示意图，示意滨水和水下植物配置情况，示意湿地和浮床构造剖面，示意填料安装剖面，示意水位，</w:t>
      </w:r>
      <w:r>
        <w:rPr>
          <w:rFonts w:hAnsi="宋体"/>
          <w:color w:val="auto"/>
          <w:sz w:val="24"/>
          <w:szCs w:val="24"/>
        </w:rPr>
        <w:t>比例1:</w:t>
      </w:r>
      <w:r>
        <w:rPr>
          <w:rFonts w:hint="eastAsia" w:hAnsi="宋体"/>
          <w:color w:val="auto"/>
          <w:sz w:val="24"/>
          <w:szCs w:val="24"/>
        </w:rPr>
        <w:t>1</w:t>
      </w:r>
      <w:r>
        <w:rPr>
          <w:rFonts w:hAnsi="宋体"/>
          <w:color w:val="auto"/>
          <w:sz w:val="24"/>
          <w:szCs w:val="24"/>
        </w:rPr>
        <w:t>00～1:</w:t>
      </w:r>
      <w:r>
        <w:rPr>
          <w:rFonts w:hint="eastAsia" w:hAnsi="宋体"/>
          <w:color w:val="auto"/>
          <w:sz w:val="24"/>
          <w:szCs w:val="24"/>
        </w:rPr>
        <w:t>5</w:t>
      </w:r>
      <w:r>
        <w:rPr>
          <w:rFonts w:hAnsi="宋体"/>
          <w:color w:val="auto"/>
          <w:sz w:val="24"/>
          <w:szCs w:val="24"/>
        </w:rPr>
        <w:t>00</w:t>
      </w:r>
      <w:r>
        <w:rPr>
          <w:rFonts w:hint="eastAsia" w:hAnsi="宋体"/>
          <w:color w:val="auto"/>
          <w:sz w:val="24"/>
          <w:szCs w:val="24"/>
        </w:rPr>
        <w:t>。</w:t>
      </w:r>
    </w:p>
    <w:p>
      <w:pPr>
        <w:pStyle w:val="9"/>
        <w:numPr>
          <w:ilvl w:val="0"/>
          <w:numId w:val="160"/>
        </w:numPr>
        <w:spacing w:line="480" w:lineRule="exact"/>
        <w:rPr>
          <w:rFonts w:hAnsi="宋体"/>
          <w:color w:val="auto"/>
          <w:sz w:val="24"/>
          <w:szCs w:val="24"/>
        </w:rPr>
      </w:pPr>
      <w:r>
        <w:rPr>
          <w:rFonts w:hint="eastAsia" w:hAnsi="宋体"/>
          <w:color w:val="auto"/>
          <w:sz w:val="24"/>
          <w:szCs w:val="24"/>
        </w:rPr>
        <w:t>构造详图：</w:t>
      </w:r>
      <w:r>
        <w:rPr>
          <w:rFonts w:hAnsi="宋体"/>
          <w:color w:val="auto"/>
          <w:sz w:val="24"/>
          <w:szCs w:val="24"/>
        </w:rPr>
        <w:t>比例1:</w:t>
      </w:r>
      <w:r>
        <w:rPr>
          <w:rFonts w:hint="eastAsia" w:hAnsi="宋体"/>
          <w:color w:val="auto"/>
          <w:sz w:val="24"/>
          <w:szCs w:val="24"/>
        </w:rPr>
        <w:t>5</w:t>
      </w:r>
      <w:r>
        <w:rPr>
          <w:rFonts w:hAnsi="宋体"/>
          <w:color w:val="auto"/>
          <w:sz w:val="24"/>
          <w:szCs w:val="24"/>
        </w:rPr>
        <w:t>0。</w:t>
      </w:r>
    </w:p>
    <w:p>
      <w:pPr>
        <w:pStyle w:val="6"/>
        <w:numPr>
          <w:ilvl w:val="0"/>
          <w:numId w:val="156"/>
        </w:numPr>
        <w:spacing w:line="480" w:lineRule="exact"/>
        <w:ind w:left="0" w:firstLine="482" w:firstLineChars="200"/>
        <w:jc w:val="both"/>
        <w:rPr>
          <w:b/>
          <w:bCs/>
          <w:color w:val="auto"/>
          <w:sz w:val="24"/>
          <w:szCs w:val="24"/>
          <w:lang w:eastAsia="zh-CN"/>
        </w:rPr>
      </w:pPr>
      <w:r>
        <w:rPr>
          <w:rFonts w:hint="eastAsia"/>
          <w:b/>
          <w:bCs/>
          <w:color w:val="auto"/>
          <w:sz w:val="24"/>
          <w:szCs w:val="24"/>
          <w:lang w:eastAsia="zh-CN"/>
        </w:rPr>
        <w:t>其他</w:t>
      </w:r>
    </w:p>
    <w:p>
      <w:pPr>
        <w:pStyle w:val="6"/>
        <w:tabs>
          <w:tab w:val="left" w:pos="2998"/>
        </w:tabs>
        <w:spacing w:line="480" w:lineRule="exact"/>
        <w:ind w:firstLine="480" w:firstLineChars="200"/>
        <w:jc w:val="both"/>
        <w:rPr>
          <w:color w:val="auto"/>
          <w:sz w:val="24"/>
          <w:szCs w:val="24"/>
          <w:lang w:eastAsia="zh-CN"/>
        </w:rPr>
      </w:pPr>
      <w:r>
        <w:rPr>
          <w:color w:val="auto"/>
          <w:sz w:val="24"/>
          <w:szCs w:val="24"/>
          <w:lang w:eastAsia="zh-CN"/>
        </w:rPr>
        <w:t>管网整治、排口整治、调蓄、水处理、循环管路和泵站、海绵城市等设计图按</w:t>
      </w:r>
      <w:r>
        <w:rPr>
          <w:rFonts w:hint="eastAsia"/>
          <w:color w:val="auto"/>
          <w:sz w:val="24"/>
          <w:szCs w:val="24"/>
          <w:lang w:eastAsia="zh-CN"/>
        </w:rPr>
        <w:t>1.1</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1.</w:t>
      </w:r>
      <w:r>
        <w:rPr>
          <w:rFonts w:hint="eastAsia"/>
          <w:color w:val="auto"/>
          <w:sz w:val="24"/>
          <w:szCs w:val="24"/>
          <w:lang w:eastAsia="zh-CN"/>
        </w:rPr>
        <w:t>3章节编制要求执行，水利、防洪、景观（包括岸线生态）、智慧管理（包括水质监测）、配套设施等设计图按相关行业的设计文件编制要求执行。</w:t>
      </w:r>
    </w:p>
    <w:p>
      <w:pPr>
        <w:pStyle w:val="19"/>
        <w:numPr>
          <w:ilvl w:val="0"/>
          <w:numId w:val="151"/>
        </w:numPr>
        <w:spacing w:before="0" w:after="0" w:line="480" w:lineRule="exact"/>
        <w:ind w:left="0" w:firstLine="482" w:firstLineChars="200"/>
        <w:jc w:val="left"/>
        <w:rPr>
          <w:color w:val="auto"/>
          <w:sz w:val="24"/>
          <w:szCs w:val="24"/>
          <w:lang w:eastAsia="zh-CN"/>
        </w:rPr>
      </w:pPr>
      <w:bookmarkStart w:id="116" w:name="_Toc13518"/>
      <w:r>
        <w:rPr>
          <w:rFonts w:hint="eastAsia"/>
          <w:color w:val="auto"/>
          <w:sz w:val="24"/>
          <w:szCs w:val="24"/>
          <w:lang w:eastAsia="zh-CN"/>
        </w:rPr>
        <w:t>建筑设计</w:t>
      </w:r>
      <w:bookmarkEnd w:id="116"/>
    </w:p>
    <w:p>
      <w:pPr>
        <w:pStyle w:val="19"/>
        <w:numPr>
          <w:ilvl w:val="0"/>
          <w:numId w:val="161"/>
        </w:numPr>
        <w:spacing w:before="0" w:after="0" w:line="480" w:lineRule="exact"/>
        <w:ind w:left="0" w:firstLine="482" w:firstLineChars="200"/>
        <w:jc w:val="left"/>
        <w:rPr>
          <w:color w:val="auto"/>
          <w:sz w:val="24"/>
          <w:szCs w:val="24"/>
          <w:lang w:eastAsia="zh-CN"/>
        </w:rPr>
      </w:pPr>
      <w:bookmarkStart w:id="117" w:name="_Toc16214"/>
      <w:r>
        <w:rPr>
          <w:color w:val="auto"/>
          <w:sz w:val="24"/>
          <w:szCs w:val="24"/>
          <w:lang w:eastAsia="zh-CN"/>
        </w:rPr>
        <w:t>建筑总平面图</w:t>
      </w:r>
      <w:bookmarkEnd w:id="117"/>
    </w:p>
    <w:p>
      <w:pPr>
        <w:spacing w:line="480" w:lineRule="exact"/>
        <w:ind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厂（站）绘制建筑总平面图、竖向布置图、消防分析图、土石方图、绿化布置图等，比例一般采用</w:t>
      </w:r>
      <w:r>
        <w:rPr>
          <w:rFonts w:ascii="Times New Roman" w:hAnsi="Times New Roman" w:cs="Times New Roman"/>
          <w:color w:val="auto"/>
          <w:sz w:val="24"/>
          <w:szCs w:val="24"/>
          <w:lang w:eastAsia="zh-CN"/>
        </w:rPr>
        <w:t>1:200～1:500，在现状地形图的基础上表示出全厂（站）构筑物、建筑物、道路、预留用地、围墙、大门、出入口位置、设计标高、指北针或风玫瑰图、建构物名称和定位、征地红线范围、道路红线、建筑控制线等位置，绘制主要经济技术指标表，注明尺寸单位、比例、土方量统计、</w:t>
      </w:r>
      <w:r>
        <w:rPr>
          <w:rFonts w:hint="eastAsia" w:ascii="Times New Roman" w:hAnsi="Times New Roman" w:cs="Times New Roman"/>
          <w:color w:val="auto"/>
          <w:sz w:val="24"/>
          <w:szCs w:val="24"/>
          <w:lang w:eastAsia="zh-CN"/>
        </w:rPr>
        <w:t>工程做法及大样、</w:t>
      </w:r>
      <w:r>
        <w:rPr>
          <w:rFonts w:ascii="Times New Roman" w:hAnsi="Times New Roman" w:cs="Times New Roman"/>
          <w:color w:val="auto"/>
          <w:sz w:val="24"/>
          <w:szCs w:val="24"/>
          <w:lang w:eastAsia="zh-CN"/>
        </w:rPr>
        <w:t>坐标及高程系统，并简要示意远期布置方式。</w:t>
      </w:r>
    </w:p>
    <w:p>
      <w:pPr>
        <w:pStyle w:val="19"/>
        <w:numPr>
          <w:ilvl w:val="0"/>
          <w:numId w:val="161"/>
        </w:numPr>
        <w:spacing w:before="0" w:after="0" w:line="480" w:lineRule="exact"/>
        <w:ind w:left="0" w:firstLine="482" w:firstLineChars="200"/>
        <w:jc w:val="left"/>
        <w:rPr>
          <w:color w:val="auto"/>
          <w:sz w:val="24"/>
          <w:szCs w:val="24"/>
          <w:lang w:eastAsia="zh-CN"/>
        </w:rPr>
      </w:pPr>
      <w:bookmarkStart w:id="118" w:name="_Toc20265"/>
      <w:r>
        <w:rPr>
          <w:rFonts w:hint="eastAsia"/>
          <w:color w:val="auto"/>
          <w:sz w:val="24"/>
          <w:szCs w:val="24"/>
          <w:lang w:eastAsia="zh-CN"/>
        </w:rPr>
        <w:t>单体建构筑物设计图</w:t>
      </w:r>
      <w:bookmarkEnd w:id="118"/>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各单体</w:t>
      </w:r>
      <w:r>
        <w:rPr>
          <w:rFonts w:hint="eastAsia" w:ascii="Times New Roman" w:hAnsi="Times New Roman" w:cs="Times New Roman"/>
          <w:color w:val="auto"/>
          <w:sz w:val="24"/>
          <w:szCs w:val="24"/>
          <w:lang w:eastAsia="zh-CN"/>
        </w:rPr>
        <w:t>建、</w:t>
      </w:r>
      <w:r>
        <w:rPr>
          <w:rFonts w:ascii="Times New Roman" w:hAnsi="Times New Roman" w:cs="Times New Roman"/>
          <w:color w:val="auto"/>
          <w:sz w:val="24"/>
          <w:szCs w:val="24"/>
          <w:lang w:eastAsia="zh-CN"/>
        </w:rPr>
        <w:t>构筑物建筑设计图比例一般采用1:50～1:100</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分别绘制平面、立面、剖面图及各部位构造详图、节点大样，注明轴线间尺寸、各部分及总尺寸、标高设备或基座位置、尺寸与标高等，留孔位置的尺寸与标高，表明室外用料做法，室内装修做法及有特殊要求的做法，引用的详图、标准图并附门窗表及必要的说明。</w:t>
      </w:r>
    </w:p>
    <w:p>
      <w:pPr>
        <w:pStyle w:val="26"/>
        <w:numPr>
          <w:ilvl w:val="0"/>
          <w:numId w:val="16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总平面定位图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表达与周边建筑、道路的相对关系、坐标、相对标高与绝对标高、建筑高度层数、出入口、指北针等。</w:t>
      </w:r>
    </w:p>
    <w:p>
      <w:pPr>
        <w:pStyle w:val="26"/>
        <w:numPr>
          <w:ilvl w:val="0"/>
          <w:numId w:val="16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平面图</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承重墙、钢柱及其定位轴线和轴线编号；各种插入距；内外门窗位置编号及定位尺寸，门的开启方向；标明房间名称或编号，建筑火灾危险性类别；</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轴线总尺寸（或外包总尺寸）、轴线间尺寸（柱距、跨度）、门窗洞口及尺寸、分段尺寸；</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墙身厚度（包括承重墙和非承重墙）；柱与壁柱截面尺寸（必要时）及其与轴线关系尺寸；当围护结构为幕墙时，标明幕墙与主体结构的定位关系；</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地面、墙体、屋面变形缝位置、尺寸及做法索引；</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主要建筑设备和固定家具的位置及相关做法索引，如卫生器具，雨水管、水池、台、隔断等；</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电梯、货梯（注明规格）、楼梯（爬梯）位置和楼梯上下方向示意和编号索引；</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主要结构和建筑构造部件的位置、尺寸和做法索引，如中庭、天窗、地沟、地坑、重要设备或设备机座的位置尺寸、各种平台、夹层、人孔、阳台、雨蓬、台阶、坡道、散水、明沟等；柱间支撑的位置及与工艺流线或门的关系；</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楼地面预留孔洞和通气管道、管线竖井、烟囡等位置、尺寸和做法索引，以及墙体预留洞的位置、尺寸与标高或高度等；</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车库的停车位（无障碍车位）和通行路线；</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特殊工艺要求的土建配合尺寸及工业建筑中的地面荷载、起重设备的起重量、行车规矩和轨顶标高等；</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室外地面标高、底层地面标高、各楼层标高、地下室各层标高；</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底层平面标注剖切线位置、编号及指北针；各层面积指标；地面、柱边分隔缝划分；不同地面划分及荷载；</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有特殊需要工艺的吊顶平面图；</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有关平面节点详图或详图索引号（含钢结构构件防火节点）；</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每层建筑平面中防火分区面积和防火分区分隔位置及安全出口位置示意（宜单独出图，如为一个防火分区，可不注防火分区面积），或以示意图（简图）形式在各层平面中表示，人员密集的厂房应说明疏散人数及宽度计算，在各层平面中标注，宜标注室内至最近安全出口的最大直线距离；</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屋面平面应有女儿墙、梢口、天沟、坡度、坡向、雨水口、屋脊（分水线）、变形缝、楼梯间、水箱间、电梯机房、天窗挡风板、屋面上人孔、检修梯、室外消防楼梯、通风器及其他构筑物，必要的详图索引号、标高等，表述内容单一的屋面可缩小比例绘制；</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根据工程性质及复杂程度，必要时可选择绘制局部放大平面图；</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建筑平面较长较大时，可分区绘制，但须在各分区平面图适当位置上绘出分区组合示意图，并明显表示本分区部位编号，应完整表达本区与相邻区域的交接关系，标注相关尺寸及变形缝处理（若有）；</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图纸名称、比例；</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图纸的省略：如系对称平面，对称部分的内部尺寸可省略，对称轴部位用对称符号表示，但轴线号不得省略；楼层平面除轴线间等主要尺寸及轴线编号外，与底层相同的尺寸可省略；楼层标准层可共用同一平面，但需注明层次范围及各层的标高；</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根据工程性质特点进行视线、声学、防护、防火、安全疏散等方面的计算，可在相关平面图中注明；</w:t>
      </w:r>
    </w:p>
    <w:p>
      <w:pPr>
        <w:pStyle w:val="26"/>
        <w:numPr>
          <w:ilvl w:val="1"/>
          <w:numId w:val="16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图</w:t>
      </w:r>
      <w:r>
        <w:rPr>
          <w:rFonts w:hint="eastAsia" w:ascii="Times New Roman" w:hAnsi="Times New Roman" w:cs="Times New Roman"/>
          <w:color w:val="auto"/>
          <w:sz w:val="24"/>
          <w:szCs w:val="24"/>
          <w:lang w:eastAsia="zh-CN"/>
        </w:rPr>
        <w:t>中</w:t>
      </w:r>
      <w:r>
        <w:rPr>
          <w:rFonts w:ascii="Times New Roman" w:hAnsi="Times New Roman" w:cs="Times New Roman"/>
          <w:color w:val="auto"/>
          <w:sz w:val="24"/>
          <w:szCs w:val="24"/>
          <w:lang w:eastAsia="zh-CN"/>
        </w:rPr>
        <w:t>均应标注消防救援窗口的位置。</w:t>
      </w:r>
    </w:p>
    <w:p>
      <w:pPr>
        <w:pStyle w:val="26"/>
        <w:numPr>
          <w:ilvl w:val="0"/>
          <w:numId w:val="16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立面图</w:t>
      </w:r>
    </w:p>
    <w:p>
      <w:pPr>
        <w:pStyle w:val="26"/>
        <w:numPr>
          <w:ilvl w:val="0"/>
          <w:numId w:val="16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两端轴线编号，立面转折较复杂时可用展开立面表示，但应准确注明转角处的轴线编号；</w:t>
      </w:r>
    </w:p>
    <w:p>
      <w:pPr>
        <w:pStyle w:val="26"/>
        <w:numPr>
          <w:ilvl w:val="0"/>
          <w:numId w:val="16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立面外轮廓及主要结构和建筑构造部件的位置，如女儿墙顶、檐口、柱、变形缝、室外楼梯和垂直爬梯、室外空调机隔板、外遮阳构件、阳台、栏杆，台阶、坡道、花台、雨蓬、烟囡、勒脚、门窗、幕墙、洞口、门头、雨水管，以及其他装饰构件、脚线和粉刷分格线等；</w:t>
      </w:r>
    </w:p>
    <w:p>
      <w:pPr>
        <w:pStyle w:val="26"/>
        <w:numPr>
          <w:ilvl w:val="0"/>
          <w:numId w:val="16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建筑的总高度、楼层位置辅助线、楼层数和标高以及关键控制标高的标注，如女儿墙或檐口标高等；外墙的留洞应标注尺寸与标高或高度尺寸（宽X高X深及定位关系尺寸）；</w:t>
      </w:r>
    </w:p>
    <w:p>
      <w:pPr>
        <w:pStyle w:val="26"/>
        <w:numPr>
          <w:ilvl w:val="0"/>
          <w:numId w:val="16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平、剖面图未能表示出来的屋顶、梢口、女儿墙，窗台以及其他装饰构件、线脚等的标高或尺寸；</w:t>
      </w:r>
    </w:p>
    <w:p>
      <w:pPr>
        <w:pStyle w:val="26"/>
        <w:numPr>
          <w:ilvl w:val="0"/>
          <w:numId w:val="16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在平面图上表达不清的窗编号；</w:t>
      </w:r>
    </w:p>
    <w:p>
      <w:pPr>
        <w:pStyle w:val="26"/>
        <w:numPr>
          <w:ilvl w:val="0"/>
          <w:numId w:val="16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各部分装饰用料名称或代号，剖面图上无法表达的构造节点详图索引；</w:t>
      </w:r>
    </w:p>
    <w:p>
      <w:pPr>
        <w:pStyle w:val="26"/>
        <w:numPr>
          <w:ilvl w:val="0"/>
          <w:numId w:val="16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图纸名称、比例；</w:t>
      </w:r>
    </w:p>
    <w:p>
      <w:pPr>
        <w:pStyle w:val="26"/>
        <w:numPr>
          <w:ilvl w:val="0"/>
          <w:numId w:val="16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各个方向的立面应绘齐全，但差异小、左右对称的立面或部分不难推定的立面可简略，内部院落或看不到的局部立面，可在相关剖面图上表示，若剖面图未能表示完全时，则需单独绘出；</w:t>
      </w:r>
    </w:p>
    <w:p>
      <w:pPr>
        <w:pStyle w:val="26"/>
        <w:numPr>
          <w:ilvl w:val="0"/>
          <w:numId w:val="16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图</w:t>
      </w:r>
      <w:r>
        <w:rPr>
          <w:rFonts w:hint="eastAsia" w:ascii="Times New Roman" w:hAnsi="Times New Roman" w:cs="Times New Roman"/>
          <w:color w:val="auto"/>
          <w:sz w:val="24"/>
          <w:szCs w:val="24"/>
          <w:lang w:eastAsia="zh-CN"/>
        </w:rPr>
        <w:t>中</w:t>
      </w:r>
      <w:r>
        <w:rPr>
          <w:rFonts w:ascii="Times New Roman" w:hAnsi="Times New Roman" w:cs="Times New Roman"/>
          <w:color w:val="auto"/>
          <w:sz w:val="24"/>
          <w:szCs w:val="24"/>
          <w:lang w:eastAsia="zh-CN"/>
        </w:rPr>
        <w:t>均应标注消防救援窗口的位置。</w:t>
      </w:r>
    </w:p>
    <w:p>
      <w:pPr>
        <w:pStyle w:val="26"/>
        <w:numPr>
          <w:ilvl w:val="0"/>
          <w:numId w:val="16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剖面图</w:t>
      </w:r>
    </w:p>
    <w:p>
      <w:pPr>
        <w:pStyle w:val="26"/>
        <w:numPr>
          <w:ilvl w:val="0"/>
          <w:numId w:val="16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剖视位置应选在层高不同、层数不同、内外部空间比较复杂、具有代表性的部位；建筑空间局部不同处以及平面、立面均表达不清的部位，可绘制局部剖面；墙、柱、轴线和轴线编号；</w:t>
      </w:r>
    </w:p>
    <w:p>
      <w:pPr>
        <w:pStyle w:val="26"/>
        <w:numPr>
          <w:ilvl w:val="0"/>
          <w:numId w:val="16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剖切到或可见的主要结构和建筑构造部件，如室外地面、底层地（楼）面、地坑、地沟、各层楼板、夹层、平台、吊顶、屋架、屋顶、屋顶烟囡、天窗、挡风板、檐口、女儿墙、爬梯、门、窗，外遮阳构件、楼梯、台阶、坡道、散水、平台、阳台、雨蓬、洞口及其他装修可见的内容，还应绘制出起重设备的跨度、轨面标高、高度等尺寸；</w:t>
      </w:r>
    </w:p>
    <w:p>
      <w:pPr>
        <w:pStyle w:val="26"/>
        <w:numPr>
          <w:ilvl w:val="0"/>
          <w:numId w:val="16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高度尺寸</w:t>
      </w:r>
    </w:p>
    <w:p>
      <w:pPr>
        <w:pStyle w:val="26"/>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外部尺寸：门、窗、洞口高度、层间高度、室内外高差、女儿墙高度、阳台栏杆高度、总高度；</w:t>
      </w:r>
    </w:p>
    <w:p>
      <w:pPr>
        <w:pStyle w:val="26"/>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内部尺寸：地坑（沟）深度、隔断、内窗、洞口、平台、吊顶等；</w:t>
      </w:r>
    </w:p>
    <w:p>
      <w:pPr>
        <w:pStyle w:val="26"/>
        <w:numPr>
          <w:ilvl w:val="0"/>
          <w:numId w:val="16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标高：主要结构和建筑构造部件的标高，如室内地面、楼面（含地下室）、平台、雨蓬、吊顶、屋面板、屋面梢口、女儿墙顶、高出屋面的建筑物、构筑物及其他屋面特殊构件等的标高，室外地面标高；</w:t>
      </w:r>
    </w:p>
    <w:p>
      <w:pPr>
        <w:pStyle w:val="26"/>
        <w:numPr>
          <w:ilvl w:val="0"/>
          <w:numId w:val="16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节点构造详图索引号；</w:t>
      </w:r>
    </w:p>
    <w:p>
      <w:pPr>
        <w:pStyle w:val="26"/>
        <w:numPr>
          <w:ilvl w:val="0"/>
          <w:numId w:val="16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图纸名称、比例。</w:t>
      </w:r>
    </w:p>
    <w:p>
      <w:pPr>
        <w:pStyle w:val="26"/>
        <w:numPr>
          <w:ilvl w:val="0"/>
          <w:numId w:val="16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详图</w:t>
      </w:r>
    </w:p>
    <w:p>
      <w:pPr>
        <w:pStyle w:val="26"/>
        <w:numPr>
          <w:ilvl w:val="0"/>
          <w:numId w:val="16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外墙、屋面等节点，绘制出不同构造层次，表达节能设计内容，标注各材料名称及具体技术要求，注明细部和厚度尺寸等；</w:t>
      </w:r>
    </w:p>
    <w:p>
      <w:pPr>
        <w:pStyle w:val="26"/>
        <w:numPr>
          <w:ilvl w:val="0"/>
          <w:numId w:val="16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楼梯、电梯、货梯、卫生间等局部平面放大和构造详图，注明相关的轴线和轴线编号以及细部尺寸、设施的布置和定位、相互的构造关系及具体技术要求等；</w:t>
      </w:r>
    </w:p>
    <w:p>
      <w:pPr>
        <w:pStyle w:val="26"/>
        <w:numPr>
          <w:ilvl w:val="0"/>
          <w:numId w:val="16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室内外装饰方面的构造、线脚、图案等；标注材料及细部尺寸、与主体结构的连接构造等；</w:t>
      </w:r>
    </w:p>
    <w:p>
      <w:pPr>
        <w:pStyle w:val="26"/>
        <w:numPr>
          <w:ilvl w:val="0"/>
          <w:numId w:val="16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门、窗、幕墙绘制立面图，对开启面积大小和开启方式，与主体结构的连接方式、用料材质、颜色等作出规定；钢结构构件的防火节点设计（平立剖面总无法表达的）；门窗上下左右与主体连接节点；墙身、金属屋面、采光板、防撞桩、冷热桥、档雪板、天沟、轨道、通风器、气楼等各类设施节点；</w:t>
      </w:r>
    </w:p>
    <w:p>
      <w:pPr>
        <w:pStyle w:val="26"/>
        <w:numPr>
          <w:ilvl w:val="0"/>
          <w:numId w:val="16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对另外委托的幕墙、特殊门窗，应提出相应的技术要求；</w:t>
      </w:r>
    </w:p>
    <w:p>
      <w:pPr>
        <w:pStyle w:val="26"/>
        <w:numPr>
          <w:ilvl w:val="0"/>
          <w:numId w:val="16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其他凡在平、立、剖面图或文字说明中</w:t>
      </w:r>
      <w:r>
        <w:rPr>
          <w:rFonts w:hint="eastAsia" w:ascii="Times New Roman" w:hAnsi="Times New Roman" w:cs="Times New Roman"/>
          <w:color w:val="auto"/>
          <w:sz w:val="24"/>
          <w:szCs w:val="24"/>
          <w:lang w:eastAsia="zh-CN"/>
        </w:rPr>
        <w:t>无</w:t>
      </w:r>
      <w:r>
        <w:rPr>
          <w:rFonts w:ascii="Times New Roman" w:hAnsi="Times New Roman" w:cs="Times New Roman"/>
          <w:color w:val="auto"/>
          <w:sz w:val="24"/>
          <w:szCs w:val="24"/>
          <w:lang w:eastAsia="zh-CN"/>
        </w:rPr>
        <w:t>法交代或交代不清的建筑构配件和建筑构造。</w:t>
      </w:r>
    </w:p>
    <w:p>
      <w:pPr>
        <w:pStyle w:val="19"/>
        <w:numPr>
          <w:ilvl w:val="0"/>
          <w:numId w:val="151"/>
        </w:numPr>
        <w:spacing w:before="0" w:after="0" w:line="480" w:lineRule="exact"/>
        <w:ind w:left="0" w:firstLine="482" w:firstLineChars="200"/>
        <w:jc w:val="left"/>
        <w:rPr>
          <w:color w:val="auto"/>
          <w:sz w:val="24"/>
          <w:szCs w:val="24"/>
          <w:lang w:eastAsia="zh-CN"/>
        </w:rPr>
      </w:pPr>
      <w:bookmarkStart w:id="119" w:name="_Toc24094"/>
      <w:r>
        <w:rPr>
          <w:rFonts w:hint="eastAsia"/>
          <w:color w:val="auto"/>
          <w:sz w:val="24"/>
          <w:szCs w:val="24"/>
          <w:lang w:eastAsia="zh-CN"/>
        </w:rPr>
        <w:t>结构设计</w:t>
      </w:r>
      <w:bookmarkEnd w:id="119"/>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排水工程的结构设计分可为厂区建构筑物、大型管、渠、穿山隧道、跨河管渠、基坑与边坡工程等多种形式，其中厂区建构筑物及基坑与边坡工程设计应符合现行《建筑工程设计文件编制深度规定》、《重庆市建筑工程施工图设计文件编制技术规定》规定；大型管、渠、穿山隧道、跨河管渠应满足本规定中桥梁隧道章节要求。</w:t>
      </w:r>
    </w:p>
    <w:p>
      <w:pPr>
        <w:spacing w:line="480" w:lineRule="exact"/>
        <w:ind w:firstLine="600" w:firstLineChars="25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构筑物：如水池、水箱、烟囡、烟道、管架、地沟、挡土墙、筒仓、大型或特殊要求的设备基础、工作平台等，均宜单独绘图；应绘出基础平面图、结构平面图、详图、节点构造图、特征部位剖面图及配筋图，注明定位关系、尺寸、标高、材料品种和规格、型号、性能。</w:t>
      </w:r>
    </w:p>
    <w:p>
      <w:pPr>
        <w:pStyle w:val="19"/>
        <w:numPr>
          <w:ilvl w:val="0"/>
          <w:numId w:val="167"/>
        </w:numPr>
        <w:spacing w:before="0" w:after="0" w:line="480" w:lineRule="exact"/>
        <w:ind w:left="0" w:firstLine="482" w:firstLineChars="200"/>
        <w:jc w:val="left"/>
        <w:rPr>
          <w:color w:val="auto"/>
          <w:sz w:val="24"/>
          <w:szCs w:val="24"/>
          <w:lang w:eastAsia="zh-CN"/>
        </w:rPr>
      </w:pPr>
      <w:bookmarkStart w:id="120" w:name="_Toc20454"/>
      <w:r>
        <w:rPr>
          <w:color w:val="auto"/>
          <w:sz w:val="24"/>
          <w:szCs w:val="24"/>
          <w:lang w:eastAsia="zh-CN"/>
        </w:rPr>
        <w:t>基础平面图</w:t>
      </w:r>
      <w:bookmarkEnd w:id="120"/>
    </w:p>
    <w:p>
      <w:pPr>
        <w:pStyle w:val="26"/>
        <w:numPr>
          <w:ilvl w:val="0"/>
          <w:numId w:val="16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绘出定位轴线、基础构件（包括承台、基础梁等）的位置、尺寸、底标高、构件编号，基础底标高不同时，应绘出放坡示意图；表示施工后浇带的位置及宽度；</w:t>
      </w:r>
    </w:p>
    <w:p>
      <w:pPr>
        <w:pStyle w:val="26"/>
        <w:numPr>
          <w:ilvl w:val="0"/>
          <w:numId w:val="16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标明砌体结构墙与墙跺、柱的位置与尺寸、编号；混凝土结构可另绘结构墙、柱平面定位图，并注明截面变化关系尺寸；</w:t>
      </w:r>
    </w:p>
    <w:p>
      <w:pPr>
        <w:pStyle w:val="26"/>
        <w:numPr>
          <w:ilvl w:val="0"/>
          <w:numId w:val="16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标明地沟、地坑和已定设备基础的平面位置、尺寸、标高，预留孔与预埋件的位置、尺寸、标高；</w:t>
      </w:r>
    </w:p>
    <w:p>
      <w:pPr>
        <w:pStyle w:val="26"/>
        <w:numPr>
          <w:ilvl w:val="0"/>
          <w:numId w:val="16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需进行沉降观测时注明观测点位置（宜附测点构造详图）；</w:t>
      </w:r>
    </w:p>
    <w:p>
      <w:pPr>
        <w:pStyle w:val="26"/>
        <w:numPr>
          <w:ilvl w:val="0"/>
          <w:numId w:val="16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基础设计说明应包括基础持力层及基础进入持力层的深度，地基的承载力特征值，持力层验槽要求，基底及基槽回填土的处理措施与要求，以及对施工的有关要求等；</w:t>
      </w:r>
    </w:p>
    <w:p>
      <w:pPr>
        <w:pStyle w:val="26"/>
        <w:numPr>
          <w:ilvl w:val="0"/>
          <w:numId w:val="16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采用桩基时应绘出桩位平面位置、定位尺寸及桩编号；先做试桩时，应单独绘制试桩定位平面图；</w:t>
      </w:r>
    </w:p>
    <w:p>
      <w:pPr>
        <w:pStyle w:val="26"/>
        <w:numPr>
          <w:ilvl w:val="0"/>
          <w:numId w:val="16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当采用人工复合地基时，应绘出复合地基的处理范围和深度，置换桩的平面布置及其材料和性能要求、构造详图；注明复合地基的承载力特征值及变形控制值等有关参数和检测要求；当复合地基另由有设计资质的单位设计时，基础设计方应对经处理的地基提出承载力特征值和变形控制值的要求及相应的检测要求。</w:t>
      </w:r>
    </w:p>
    <w:p>
      <w:pPr>
        <w:pStyle w:val="19"/>
        <w:numPr>
          <w:ilvl w:val="0"/>
          <w:numId w:val="167"/>
        </w:numPr>
        <w:spacing w:before="0" w:after="0" w:line="480" w:lineRule="exact"/>
        <w:ind w:left="0" w:firstLine="482" w:firstLineChars="200"/>
        <w:jc w:val="left"/>
        <w:rPr>
          <w:color w:val="auto"/>
          <w:sz w:val="24"/>
          <w:szCs w:val="24"/>
          <w:lang w:eastAsia="zh-CN"/>
        </w:rPr>
      </w:pPr>
      <w:bookmarkStart w:id="121" w:name="_Toc20682"/>
      <w:r>
        <w:rPr>
          <w:color w:val="auto"/>
          <w:sz w:val="24"/>
          <w:szCs w:val="24"/>
          <w:lang w:eastAsia="zh-CN"/>
        </w:rPr>
        <w:t>基础详图</w:t>
      </w:r>
      <w:bookmarkEnd w:id="121"/>
    </w:p>
    <w:p>
      <w:pPr>
        <w:pStyle w:val="26"/>
        <w:numPr>
          <w:ilvl w:val="0"/>
          <w:numId w:val="16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砌体结构尤筋扩展基础应绘出剖面、基础圈梁、防潮层位置，并标注总尺寸、分尺寸、标高及定位尺寸；</w:t>
      </w:r>
    </w:p>
    <w:p>
      <w:pPr>
        <w:pStyle w:val="26"/>
        <w:numPr>
          <w:ilvl w:val="0"/>
          <w:numId w:val="16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扩展基础应绘出平、剖面及配筋、基础垫层，标注总尺寸、分尺寸、标高及定位尺寸等；</w:t>
      </w:r>
    </w:p>
    <w:p>
      <w:pPr>
        <w:pStyle w:val="26"/>
        <w:numPr>
          <w:ilvl w:val="0"/>
          <w:numId w:val="16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桩基应绘出桩详图、承台详图及桩与承台的连接构造详图；桩详图包括桩顶标高、桩长、桩身截面尺寸、配筋、预制桩的接头详图，并说明地质概况、桩持力层及桩端进入持力层的深度、成桩的施工要求、桩基的检测要求，注明单桩的承载力特征值（必要时尚应包括竖向抗拔承载力及水平承载力）；先做试桩时，应单独绘制试桩详图并提出试桩要求；承台详图包括平面、剖面、垫层、配筋，标注总尺寸、分尺寸、标高及定位尺寸；</w:t>
      </w:r>
    </w:p>
    <w:p>
      <w:pPr>
        <w:pStyle w:val="26"/>
        <w:numPr>
          <w:ilvl w:val="0"/>
          <w:numId w:val="16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筏基、箱基可参照相应图集表示，但应绘出承重墙、柱的位置。当要求设后浇带时应表示其平面位置并绘制构造详图；对箱基和地下构建筑物基础，应绘出钢筋混凝土墙的平面、剖面及其配筋，当预留孔洞、预埋件较多或复杂时，可另绘墙的模板图；</w:t>
      </w:r>
    </w:p>
    <w:p>
      <w:pPr>
        <w:pStyle w:val="26"/>
        <w:numPr>
          <w:ilvl w:val="0"/>
          <w:numId w:val="16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基础梁可按相应图集表示。</w:t>
      </w:r>
    </w:p>
    <w:p>
      <w:pPr>
        <w:pStyle w:val="19"/>
        <w:numPr>
          <w:ilvl w:val="0"/>
          <w:numId w:val="167"/>
        </w:numPr>
        <w:spacing w:before="0" w:after="0" w:line="480" w:lineRule="exact"/>
        <w:ind w:left="0" w:firstLine="482" w:firstLineChars="200"/>
        <w:jc w:val="left"/>
        <w:rPr>
          <w:color w:val="auto"/>
          <w:sz w:val="24"/>
          <w:szCs w:val="24"/>
          <w:lang w:eastAsia="zh-CN"/>
        </w:rPr>
      </w:pPr>
      <w:bookmarkStart w:id="122" w:name="_Toc29914"/>
      <w:r>
        <w:rPr>
          <w:color w:val="auto"/>
          <w:sz w:val="24"/>
          <w:szCs w:val="24"/>
          <w:lang w:eastAsia="zh-CN"/>
        </w:rPr>
        <w:t>结构平面图</w:t>
      </w:r>
      <w:bookmarkEnd w:id="122"/>
    </w:p>
    <w:p>
      <w:pPr>
        <w:pStyle w:val="26"/>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结构平面图应有各层结构平面图及顶板结构平面图（钢结构平面图要求</w:t>
      </w:r>
      <w:r>
        <w:rPr>
          <w:rFonts w:hint="eastAsia" w:ascii="Times New Roman" w:hAnsi="Times New Roman" w:cs="Times New Roman"/>
          <w:color w:val="auto"/>
          <w:sz w:val="24"/>
          <w:szCs w:val="24"/>
          <w:lang w:eastAsia="zh-CN"/>
        </w:rPr>
        <w:t>另详</w:t>
      </w:r>
      <w:r>
        <w:rPr>
          <w:rFonts w:ascii="Times New Roman" w:hAnsi="Times New Roman" w:cs="Times New Roman"/>
          <w:color w:val="auto"/>
          <w:sz w:val="24"/>
          <w:szCs w:val="24"/>
          <w:lang w:eastAsia="zh-CN"/>
        </w:rPr>
        <w:t>），具体内容为：</w:t>
      </w:r>
    </w:p>
    <w:p>
      <w:pPr>
        <w:pStyle w:val="26"/>
        <w:numPr>
          <w:ilvl w:val="0"/>
          <w:numId w:val="17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绘出定位轴线及梁、柱、承重墙、位置及必要的定位尺寸，并注明其编号和结构标高；</w:t>
      </w:r>
    </w:p>
    <w:p>
      <w:pPr>
        <w:pStyle w:val="26"/>
        <w:numPr>
          <w:ilvl w:val="0"/>
          <w:numId w:val="17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装配式建筑墙柱结构布置图中用不同的填充符号标明预制构件和现浇构件，采用预制构件时注明预制构件的编号，给出预制构件编号与型号对应关系以及详图索引号；预制板的跨度方向、板号、数量及板底标高，标出预留洞大小及位置；预制梁、洞口过梁的位置和型号、梁底标高；</w:t>
      </w:r>
    </w:p>
    <w:p>
      <w:pPr>
        <w:pStyle w:val="26"/>
        <w:numPr>
          <w:ilvl w:val="0"/>
          <w:numId w:val="17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现浇板应注明板厚、板面标高、配筋（亦可另绘放大的配筋图，必要时应将现浇楼面模板图和配筋图分别绘制），标高或板厚变化处绘局部剖面，有预留孔、埋件、已定设备基础时应示出规格与位置，洞边加强措施，当预留孔、埋件、设备基础复杂时亦可另绘详图；必要时尚应在平面图中表示施工后浇带的位置及宽度；电梯间机房尚应表示吊钩平面位置与详图；</w:t>
      </w:r>
    </w:p>
    <w:p>
      <w:pPr>
        <w:pStyle w:val="26"/>
        <w:numPr>
          <w:ilvl w:val="0"/>
          <w:numId w:val="17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砌体结构有圈梁时应注明位置、编号、标高，可用小比例绘制单线平面示意图；</w:t>
      </w:r>
    </w:p>
    <w:p>
      <w:pPr>
        <w:pStyle w:val="26"/>
        <w:numPr>
          <w:ilvl w:val="0"/>
          <w:numId w:val="17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楼梯间可绘斜线注明编号与所在详图号；</w:t>
      </w:r>
    </w:p>
    <w:p>
      <w:pPr>
        <w:pStyle w:val="26"/>
        <w:numPr>
          <w:ilvl w:val="0"/>
          <w:numId w:val="17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顶板结构平面布置图内容与楼层平面类同，当结构找坡时应标注屋面板的坡度、坡向、坡向起终点处的板面标高，当屋面上有留洞或其他设施时应绘出其位置、尺寸与详图，栏杆预留或女儿墙或女儿墙构造柱的位置、编号及详图；</w:t>
      </w:r>
    </w:p>
    <w:p>
      <w:pPr>
        <w:pStyle w:val="26"/>
        <w:numPr>
          <w:ilvl w:val="0"/>
          <w:numId w:val="17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当选用标准图中节点或另绘节点构造详图时，应在平面图中注明详图索引号；</w:t>
      </w:r>
    </w:p>
    <w:p>
      <w:pPr>
        <w:pStyle w:val="26"/>
        <w:numPr>
          <w:ilvl w:val="0"/>
          <w:numId w:val="17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人防地下构建筑物平面中应标明人防区和非人防区，注明人防墙名称（如临空墙）与编号。</w:t>
      </w:r>
    </w:p>
    <w:p>
      <w:pPr>
        <w:pStyle w:val="19"/>
        <w:numPr>
          <w:ilvl w:val="0"/>
          <w:numId w:val="167"/>
        </w:numPr>
        <w:spacing w:before="0" w:after="0" w:line="480" w:lineRule="exact"/>
        <w:ind w:left="0" w:firstLine="482" w:firstLineChars="200"/>
        <w:jc w:val="left"/>
        <w:rPr>
          <w:color w:val="auto"/>
          <w:sz w:val="24"/>
          <w:szCs w:val="24"/>
          <w:lang w:eastAsia="zh-CN"/>
        </w:rPr>
      </w:pPr>
      <w:bookmarkStart w:id="123" w:name="_Toc22562"/>
      <w:r>
        <w:rPr>
          <w:color w:val="auto"/>
          <w:sz w:val="24"/>
          <w:szCs w:val="24"/>
          <w:lang w:eastAsia="zh-CN"/>
        </w:rPr>
        <w:t>钢筋混凝土构件详图</w:t>
      </w:r>
      <w:bookmarkEnd w:id="123"/>
    </w:p>
    <w:p>
      <w:pPr>
        <w:pStyle w:val="26"/>
        <w:numPr>
          <w:ilvl w:val="0"/>
          <w:numId w:val="171"/>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现浇构件（现浇梁、板、柱及墙等详图）应绘出：</w:t>
      </w:r>
    </w:p>
    <w:p>
      <w:pPr>
        <w:pStyle w:val="26"/>
        <w:numPr>
          <w:ilvl w:val="0"/>
          <w:numId w:val="17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纵剖面、长度、定位尺寸、标高及配筋，梁和板的支座（可利用标准图中的纵剖面图）；现浇预应力混凝土构件尚应绘出预应力筋定位图并提出描固及张拉要求；</w:t>
      </w:r>
    </w:p>
    <w:p>
      <w:pPr>
        <w:pStyle w:val="26"/>
        <w:numPr>
          <w:ilvl w:val="0"/>
          <w:numId w:val="17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横剖面、定位尺寸、断面尺寸、配筋（可利用标准图中的横剖面图）；</w:t>
      </w:r>
    </w:p>
    <w:p>
      <w:pPr>
        <w:pStyle w:val="26"/>
        <w:numPr>
          <w:ilvl w:val="0"/>
          <w:numId w:val="17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必要时绘制墙体立面图；</w:t>
      </w:r>
    </w:p>
    <w:p>
      <w:pPr>
        <w:pStyle w:val="26"/>
        <w:numPr>
          <w:ilvl w:val="0"/>
          <w:numId w:val="17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对构件受力有影响的预留洞、预埋件，应注明其位置、尺寸、标高、洞边配筋及预埋件编号等；</w:t>
      </w:r>
    </w:p>
    <w:p>
      <w:pPr>
        <w:pStyle w:val="26"/>
        <w:numPr>
          <w:ilvl w:val="0"/>
          <w:numId w:val="17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曲梁或平面折线梁宜绘制放大平面图，必要时可绘展开详图；</w:t>
      </w:r>
    </w:p>
    <w:p>
      <w:pPr>
        <w:pStyle w:val="26"/>
        <w:numPr>
          <w:ilvl w:val="0"/>
          <w:numId w:val="17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一般的现浇结构的梁、柱、墙可采用“平面整体表示法”绘制，标注文字较密时，纵、横向梁宜分二幅平面绘制；</w:t>
      </w:r>
    </w:p>
    <w:p>
      <w:pPr>
        <w:pStyle w:val="26"/>
        <w:numPr>
          <w:ilvl w:val="0"/>
          <w:numId w:val="17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除总说明已叙述外需特别说明的附加内容，尤其是与所选用标准图不同的要求（如钢筋锚固要求、构造要求等）；</w:t>
      </w:r>
    </w:p>
    <w:p>
      <w:pPr>
        <w:pStyle w:val="26"/>
        <w:numPr>
          <w:ilvl w:val="0"/>
          <w:numId w:val="17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对建筑非结构构件及建筑附属机电设备与结构主体的连接，应绘制连接或锚固详图。（非结构构件自身的抗震设计，由相关专业人员分别负责进行）</w:t>
      </w:r>
    </w:p>
    <w:p>
      <w:pPr>
        <w:pStyle w:val="26"/>
        <w:numPr>
          <w:ilvl w:val="0"/>
          <w:numId w:val="171"/>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预制构件应绘出：</w:t>
      </w:r>
    </w:p>
    <w:p>
      <w:pPr>
        <w:pStyle w:val="26"/>
        <w:numPr>
          <w:ilvl w:val="0"/>
          <w:numId w:val="17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构件模板图，应表示模板尺寸、预留洞及预埋件位置、尺寸，预埋件编号、必要的标高等；后张预应力构件尚需表示预留孔道的定位尺寸、张拉端、锚固端等；</w:t>
      </w:r>
    </w:p>
    <w:p>
      <w:pPr>
        <w:pStyle w:val="26"/>
        <w:numPr>
          <w:ilvl w:val="0"/>
          <w:numId w:val="17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构件配筋图：纵剖面表示钢筋形式、雏筋直径与间距，配筋复杂时宜将非预应力筋分离绘出；横剖面注明断面尺寸、钢筋规格、位置、数量等；</w:t>
      </w:r>
    </w:p>
    <w:p>
      <w:pPr>
        <w:pStyle w:val="26"/>
        <w:numPr>
          <w:ilvl w:val="0"/>
          <w:numId w:val="17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需作补充说明的内容。（对形状简单、规则的现浇或预制构件，在满足上述规定前提下，可用列表法绘制）</w:t>
      </w:r>
    </w:p>
    <w:p>
      <w:pPr>
        <w:pStyle w:val="19"/>
        <w:numPr>
          <w:ilvl w:val="0"/>
          <w:numId w:val="167"/>
        </w:numPr>
        <w:spacing w:before="0" w:after="0" w:line="480" w:lineRule="exact"/>
        <w:ind w:left="0" w:firstLine="482" w:firstLineChars="200"/>
        <w:jc w:val="left"/>
        <w:rPr>
          <w:color w:val="auto"/>
          <w:sz w:val="24"/>
          <w:szCs w:val="24"/>
          <w:lang w:eastAsia="zh-CN"/>
        </w:rPr>
      </w:pPr>
      <w:bookmarkStart w:id="124" w:name="_Toc13521"/>
      <w:r>
        <w:rPr>
          <w:color w:val="auto"/>
          <w:sz w:val="24"/>
          <w:szCs w:val="24"/>
          <w:lang w:eastAsia="zh-CN"/>
        </w:rPr>
        <w:t>混凝土结构节点构造详图</w:t>
      </w:r>
      <w:bookmarkEnd w:id="124"/>
    </w:p>
    <w:p>
      <w:pPr>
        <w:pStyle w:val="26"/>
        <w:numPr>
          <w:ilvl w:val="0"/>
          <w:numId w:val="17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对于现浇钢筋混凝土结构应绘制节点构造详图（可引用标准设计、通用图集中的详图）；</w:t>
      </w:r>
    </w:p>
    <w:p>
      <w:pPr>
        <w:pStyle w:val="26"/>
        <w:numPr>
          <w:ilvl w:val="0"/>
          <w:numId w:val="17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预制装配式结构的节点，梁、柱与墙体锚拉等详图应绘出平、剖面，注明相互定位关系，构件代号、连接材料、附加钢筋（或埋件）的规格、型号、性能、数最，并注明连接方法以及对施工安装、后浇混凝土的有关要求等；</w:t>
      </w:r>
    </w:p>
    <w:p>
      <w:pPr>
        <w:pStyle w:val="26"/>
        <w:numPr>
          <w:ilvl w:val="0"/>
          <w:numId w:val="17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需作补充说明的内容。</w:t>
      </w:r>
    </w:p>
    <w:p>
      <w:pPr>
        <w:pStyle w:val="19"/>
        <w:numPr>
          <w:ilvl w:val="0"/>
          <w:numId w:val="167"/>
        </w:numPr>
        <w:spacing w:before="0" w:after="0" w:line="480" w:lineRule="exact"/>
        <w:ind w:left="0" w:firstLine="482" w:firstLineChars="200"/>
        <w:jc w:val="left"/>
        <w:rPr>
          <w:color w:val="auto"/>
          <w:sz w:val="24"/>
          <w:szCs w:val="24"/>
          <w:lang w:eastAsia="zh-CN"/>
        </w:rPr>
      </w:pPr>
      <w:bookmarkStart w:id="125" w:name="_Toc27745"/>
      <w:r>
        <w:rPr>
          <w:color w:val="auto"/>
          <w:sz w:val="24"/>
          <w:szCs w:val="24"/>
          <w:lang w:eastAsia="zh-CN"/>
        </w:rPr>
        <w:t>其他图纸</w:t>
      </w:r>
      <w:bookmarkEnd w:id="125"/>
    </w:p>
    <w:p>
      <w:pPr>
        <w:pStyle w:val="26"/>
        <w:numPr>
          <w:ilvl w:val="0"/>
          <w:numId w:val="17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楼梯图：应绘出每层楼梯结构平面布置及剖面图，注明尺寸、构件代号、标高；梯梁、梯板详图（可用列表法绘制）；</w:t>
      </w:r>
    </w:p>
    <w:p>
      <w:pPr>
        <w:pStyle w:val="26"/>
        <w:numPr>
          <w:ilvl w:val="0"/>
          <w:numId w:val="17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预埋件：应绘出其平面、侧面或剖面，注明尺寸、钢材和描筋的规格、型号、性能、焊接要求。</w:t>
      </w:r>
    </w:p>
    <w:p>
      <w:pPr>
        <w:pStyle w:val="19"/>
        <w:numPr>
          <w:ilvl w:val="0"/>
          <w:numId w:val="167"/>
        </w:numPr>
        <w:spacing w:before="0" w:after="0" w:line="480" w:lineRule="exact"/>
        <w:ind w:left="0" w:firstLine="482" w:firstLineChars="200"/>
        <w:jc w:val="left"/>
        <w:rPr>
          <w:color w:val="auto"/>
          <w:sz w:val="24"/>
          <w:szCs w:val="24"/>
          <w:lang w:eastAsia="zh-CN"/>
        </w:rPr>
      </w:pPr>
      <w:bookmarkStart w:id="126" w:name="_Toc31051"/>
      <w:r>
        <w:rPr>
          <w:color w:val="auto"/>
          <w:sz w:val="24"/>
          <w:szCs w:val="24"/>
          <w:lang w:eastAsia="zh-CN"/>
        </w:rPr>
        <w:t>钢结构设计施工图</w:t>
      </w:r>
      <w:bookmarkEnd w:id="126"/>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钢结构设计施工图的内容和深度应能满足进行钢结构制作详图设计的要求。钢结构制作详图一般应由具有钢结构专项设计资质的加工制作单位完成，也可由具有该项资质的其他单位完成，其设计深度由制作单位确定。钢结构设计施工图不包括钢结构制作详图的内容。</w:t>
      </w:r>
    </w:p>
    <w:p>
      <w:pPr>
        <w:spacing w:line="480" w:lineRule="exact"/>
        <w:ind w:firstLine="600" w:firstLineChars="25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钢结构设计施工图应包括以下内容：</w:t>
      </w:r>
    </w:p>
    <w:p>
      <w:pPr>
        <w:pStyle w:val="26"/>
        <w:numPr>
          <w:ilvl w:val="0"/>
          <w:numId w:val="17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钢结构设计总说明：以钢结构为主或钢结构（包括钢骨结构）较多的工程，应单独编制钢结构（包括钢骨结构）设计总说明；</w:t>
      </w:r>
    </w:p>
    <w:p>
      <w:pPr>
        <w:pStyle w:val="26"/>
        <w:numPr>
          <w:ilvl w:val="0"/>
          <w:numId w:val="17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基础平面图及详图：应表达钢柱的平面位置及其与下部混凝土构件的连结构造详图；</w:t>
      </w:r>
    </w:p>
    <w:p>
      <w:pPr>
        <w:pStyle w:val="26"/>
        <w:numPr>
          <w:ilvl w:val="0"/>
          <w:numId w:val="17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结构平面（包括各层楼面、屋面）布置图：应注明定位关系、标高、构件（可用粗单线绘制）的位置、构件编号及截面型式和尺寸、节点详图索引号等；必要时应绘制棵条、墙梁布置图和关键剖面图；空间网架应绘制上、下弦杆及腹杆平面图和关键剖面图，平面图中应有杆件编号及截面型式和尺寸、节点编号及型式和尺寸；</w:t>
      </w:r>
    </w:p>
    <w:p>
      <w:pPr>
        <w:pStyle w:val="26"/>
        <w:numPr>
          <w:ilvl w:val="0"/>
          <w:numId w:val="17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构件与节点详图。</w:t>
      </w:r>
    </w:p>
    <w:p>
      <w:pPr>
        <w:pStyle w:val="19"/>
        <w:numPr>
          <w:ilvl w:val="0"/>
          <w:numId w:val="167"/>
        </w:numPr>
        <w:spacing w:before="0" w:after="0" w:line="480" w:lineRule="exact"/>
        <w:ind w:left="0" w:firstLine="482" w:firstLineChars="200"/>
        <w:jc w:val="left"/>
        <w:rPr>
          <w:color w:val="auto"/>
          <w:sz w:val="24"/>
          <w:szCs w:val="24"/>
          <w:lang w:eastAsia="zh-CN"/>
        </w:rPr>
      </w:pPr>
      <w:bookmarkStart w:id="127" w:name="_Toc8813"/>
      <w:r>
        <w:rPr>
          <w:color w:val="auto"/>
          <w:sz w:val="24"/>
          <w:szCs w:val="24"/>
          <w:lang w:eastAsia="zh-CN"/>
        </w:rPr>
        <w:t>基坑设计</w:t>
      </w:r>
      <w:bookmarkEnd w:id="127"/>
    </w:p>
    <w:p>
      <w:pPr>
        <w:pStyle w:val="26"/>
        <w:numPr>
          <w:ilvl w:val="0"/>
          <w:numId w:val="17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基坑周边环境图</w:t>
      </w:r>
    </w:p>
    <w:p>
      <w:pPr>
        <w:pStyle w:val="26"/>
        <w:numPr>
          <w:ilvl w:val="0"/>
          <w:numId w:val="17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基坑周边地层展开图</w:t>
      </w:r>
    </w:p>
    <w:p>
      <w:pPr>
        <w:pStyle w:val="26"/>
        <w:numPr>
          <w:ilvl w:val="0"/>
          <w:numId w:val="17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基坑平面布置图</w:t>
      </w:r>
    </w:p>
    <w:p>
      <w:pPr>
        <w:pStyle w:val="26"/>
        <w:numPr>
          <w:ilvl w:val="0"/>
          <w:numId w:val="17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绘制支护结构与主体结构基础边线的位置关系，标注支护结构计算分段；</w:t>
      </w:r>
    </w:p>
    <w:p>
      <w:pPr>
        <w:pStyle w:val="26"/>
        <w:numPr>
          <w:ilvl w:val="0"/>
          <w:numId w:val="17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绘制内支撑和立柱的定位轴线，标注必要的定位尺寸，支撑截面尺寸，并标注内支撑梁面标高。</w:t>
      </w:r>
    </w:p>
    <w:p>
      <w:pPr>
        <w:pStyle w:val="26"/>
        <w:numPr>
          <w:ilvl w:val="0"/>
          <w:numId w:val="17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基坑支护结构剖面图和立面图</w:t>
      </w:r>
    </w:p>
    <w:p>
      <w:pPr>
        <w:pStyle w:val="26"/>
        <w:numPr>
          <w:ilvl w:val="0"/>
          <w:numId w:val="17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支撑平面布置图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有换撑时，应提供换撑平面图：注明换撑材料和做法，有后浇带时应注明后浇带换撑做法。</w:t>
      </w:r>
    </w:p>
    <w:p>
      <w:pPr>
        <w:pStyle w:val="26"/>
        <w:numPr>
          <w:ilvl w:val="0"/>
          <w:numId w:val="17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构件详图</w:t>
      </w:r>
    </w:p>
    <w:p>
      <w:pPr>
        <w:pStyle w:val="26"/>
        <w:numPr>
          <w:ilvl w:val="0"/>
          <w:numId w:val="17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基坑监测布置图：注明监测点位置和监测要求；</w:t>
      </w:r>
    </w:p>
    <w:p>
      <w:pPr>
        <w:pStyle w:val="26"/>
        <w:numPr>
          <w:ilvl w:val="0"/>
          <w:numId w:val="17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基坑降水（排水）平面图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注明降水井的平面位置、降水井数量和单井出水量，降水井和观测井、排水沟和集水坑大样图。</w:t>
      </w:r>
    </w:p>
    <w:p>
      <w:pPr>
        <w:pStyle w:val="26"/>
        <w:numPr>
          <w:ilvl w:val="0"/>
          <w:numId w:val="17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其他图纸（必要时提供）</w:t>
      </w:r>
    </w:p>
    <w:p>
      <w:pPr>
        <w:pStyle w:val="26"/>
        <w:numPr>
          <w:ilvl w:val="0"/>
          <w:numId w:val="17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预埋件：应绘制其平面、侧面或剖面，注明尺寸、钢材和描筋的规格、型号、性能和焊接要求；</w:t>
      </w:r>
    </w:p>
    <w:p>
      <w:pPr>
        <w:pStyle w:val="26"/>
        <w:numPr>
          <w:ilvl w:val="0"/>
          <w:numId w:val="17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栈桥结构图：应绘制栈桥平面布置图、纵剖面、横剖面和构件大样；</w:t>
      </w:r>
    </w:p>
    <w:p>
      <w:pPr>
        <w:pStyle w:val="26"/>
        <w:numPr>
          <w:ilvl w:val="0"/>
          <w:numId w:val="17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土方开挖图：应绘制基坑出土顺序和出土走向；</w:t>
      </w:r>
    </w:p>
    <w:p>
      <w:pPr>
        <w:pStyle w:val="26"/>
        <w:numPr>
          <w:ilvl w:val="0"/>
          <w:numId w:val="179"/>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施工工序流程图。</w:t>
      </w:r>
    </w:p>
    <w:p>
      <w:pPr>
        <w:pStyle w:val="19"/>
        <w:numPr>
          <w:ilvl w:val="0"/>
          <w:numId w:val="167"/>
        </w:numPr>
        <w:spacing w:before="0" w:after="0" w:line="480" w:lineRule="exact"/>
        <w:ind w:left="0" w:firstLine="482" w:firstLineChars="200"/>
        <w:jc w:val="left"/>
        <w:rPr>
          <w:color w:val="auto"/>
          <w:sz w:val="24"/>
          <w:szCs w:val="24"/>
          <w:lang w:eastAsia="zh-CN"/>
        </w:rPr>
      </w:pPr>
      <w:bookmarkStart w:id="128" w:name="_Toc14168"/>
      <w:r>
        <w:rPr>
          <w:color w:val="auto"/>
          <w:sz w:val="24"/>
          <w:szCs w:val="24"/>
          <w:lang w:eastAsia="zh-CN"/>
        </w:rPr>
        <w:t>计算书</w:t>
      </w:r>
      <w:bookmarkEnd w:id="128"/>
    </w:p>
    <w:p>
      <w:pPr>
        <w:pStyle w:val="26"/>
        <w:numPr>
          <w:ilvl w:val="0"/>
          <w:numId w:val="18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手算的结构计算书，应给出构件平面布置简图和计算简图、荷载取值的计算或说明；结构计算书内容宜完整、清楚，计算步骤要条理分明，引用数据有可靠依据，采用计算图表及不常用的计算公式，应注明其来源出处，构件编号、计算结果应与图纸一致；</w:t>
      </w:r>
    </w:p>
    <w:p>
      <w:pPr>
        <w:pStyle w:val="26"/>
        <w:numPr>
          <w:ilvl w:val="0"/>
          <w:numId w:val="18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当采用计算机程序计算时，应在计算书中注明所采用的计算程序名称、代号、版本及编制单位，计算程序必须经过有效审定（或鉴定），电算结果应经分析认可；总体输入信息、计算模型、几何简图、荷载简图和输出结果应整理成册；</w:t>
      </w:r>
    </w:p>
    <w:p>
      <w:pPr>
        <w:pStyle w:val="26"/>
        <w:numPr>
          <w:ilvl w:val="0"/>
          <w:numId w:val="18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采用结构标准图或重复利用图时，宜根据图集的说明，结合工程进行必要的核算工作，且应作为结构计算书的内容；</w:t>
      </w:r>
    </w:p>
    <w:p>
      <w:pPr>
        <w:pStyle w:val="26"/>
        <w:numPr>
          <w:ilvl w:val="0"/>
          <w:numId w:val="180"/>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所有计算书应校审，并由设计、校对、审核人（必要时包括审定人）在计算书封面上签字，作为技术文件归档；</w:t>
      </w:r>
    </w:p>
    <w:p>
      <w:pPr>
        <w:pStyle w:val="26"/>
        <w:numPr>
          <w:ilvl w:val="0"/>
          <w:numId w:val="180"/>
        </w:numPr>
        <w:spacing w:before="0" w:line="480" w:lineRule="exact"/>
        <w:ind w:left="0"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当项目按绿色建筑设计时，按相应规范规定进行必要计算</w:t>
      </w:r>
      <w:r>
        <w:rPr>
          <w:rFonts w:ascii="Times New Roman" w:hAnsi="Times New Roman" w:cs="Times New Roman"/>
          <w:color w:val="auto"/>
          <w:sz w:val="24"/>
          <w:szCs w:val="24"/>
          <w:lang w:eastAsia="zh-CN"/>
        </w:rPr>
        <w:t>。</w:t>
      </w:r>
    </w:p>
    <w:p>
      <w:pPr>
        <w:pStyle w:val="19"/>
        <w:numPr>
          <w:ilvl w:val="0"/>
          <w:numId w:val="151"/>
        </w:numPr>
        <w:spacing w:before="0" w:after="0" w:line="480" w:lineRule="exact"/>
        <w:ind w:left="0" w:firstLine="482" w:firstLineChars="200"/>
        <w:jc w:val="left"/>
        <w:rPr>
          <w:color w:val="auto"/>
          <w:sz w:val="24"/>
          <w:szCs w:val="24"/>
          <w:lang w:eastAsia="zh-CN"/>
        </w:rPr>
      </w:pPr>
      <w:bookmarkStart w:id="129" w:name="_Toc2000"/>
      <w:r>
        <w:rPr>
          <w:color w:val="auto"/>
          <w:sz w:val="24"/>
          <w:szCs w:val="24"/>
          <w:lang w:eastAsia="zh-CN"/>
        </w:rPr>
        <w:t>暖通设计</w:t>
      </w:r>
      <w:bookmarkEnd w:id="129"/>
    </w:p>
    <w:p>
      <w:pPr>
        <w:pStyle w:val="19"/>
        <w:numPr>
          <w:ilvl w:val="0"/>
          <w:numId w:val="181"/>
        </w:numPr>
        <w:spacing w:before="0" w:after="0" w:line="480" w:lineRule="exact"/>
        <w:ind w:left="0" w:firstLine="482" w:firstLineChars="200"/>
        <w:jc w:val="left"/>
        <w:rPr>
          <w:color w:val="auto"/>
          <w:sz w:val="24"/>
          <w:szCs w:val="24"/>
          <w:lang w:eastAsia="zh-CN"/>
        </w:rPr>
      </w:pPr>
      <w:bookmarkStart w:id="130" w:name="_Toc26668"/>
      <w:r>
        <w:rPr>
          <w:color w:val="auto"/>
          <w:sz w:val="24"/>
          <w:szCs w:val="24"/>
          <w:lang w:eastAsia="zh-CN"/>
        </w:rPr>
        <w:t>平面图</w:t>
      </w:r>
      <w:bookmarkEnd w:id="130"/>
    </w:p>
    <w:p>
      <w:pPr>
        <w:pStyle w:val="26"/>
        <w:numPr>
          <w:ilvl w:val="0"/>
          <w:numId w:val="18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绘出建筑轮廓、主要轴线号、轴线尺寸、室内外地面标高、房间名称，底层平面图上绘出指北针；</w:t>
      </w:r>
    </w:p>
    <w:p>
      <w:pPr>
        <w:pStyle w:val="26"/>
        <w:numPr>
          <w:ilvl w:val="0"/>
          <w:numId w:val="18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采暖平面绘出散热器位置，注明片数或长度、采暖干管及立管位置、编号、管道的阀门、放气、泄水、固定支架、伸缩器、入口装置、管沟及检查孔位置，注明管道管径及标高；</w:t>
      </w:r>
    </w:p>
    <w:p>
      <w:pPr>
        <w:pStyle w:val="26"/>
        <w:numPr>
          <w:ilvl w:val="0"/>
          <w:numId w:val="18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通风、空调、防排烟风道平面用双线绘出风道，复杂的平面应标出气流方向；标注风道尺寸（圆形风道注管径、矩形风道注宽</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高）、主要风道定位尺寸、标高及风口尺寸，各种设备及风口安装的定位尺寸和编号，消声器、调节阀、防火阀等各种部件位置，标注风口设计风量（当区域内各风口设计风量相同时也可按区域标注设计风量）；</w:t>
      </w:r>
    </w:p>
    <w:p>
      <w:pPr>
        <w:pStyle w:val="26"/>
        <w:numPr>
          <w:ilvl w:val="0"/>
          <w:numId w:val="18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风道平面应表示出防火分区，排烟风道平面还应表示出防烟分区及其面积；</w:t>
      </w:r>
    </w:p>
    <w:p>
      <w:pPr>
        <w:pStyle w:val="26"/>
        <w:numPr>
          <w:ilvl w:val="0"/>
          <w:numId w:val="18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空调管道平面单线绘出空调冷热水、冷媒、冷凝水等管道，绘出立管位置和编号，绘出管道的阀门、放气、泄水、固定支架、伸缩器等，注明管道管径、标高及主要定位尺寸；</w:t>
      </w:r>
    </w:p>
    <w:p>
      <w:pPr>
        <w:pStyle w:val="26"/>
        <w:numPr>
          <w:ilvl w:val="0"/>
          <w:numId w:val="18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多联式空调系统应绘制冷媒管和冷凝水管；</w:t>
      </w:r>
    </w:p>
    <w:p>
      <w:pPr>
        <w:pStyle w:val="26"/>
        <w:numPr>
          <w:ilvl w:val="0"/>
          <w:numId w:val="18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需另做二次装修的房间或区域，可按常规进行设计，宜按房间或区域标出设计风量；风道可绘制单线图，不标注详细定位尺寸，并注明按配合装修设计图施工；</w:t>
      </w:r>
    </w:p>
    <w:p>
      <w:pPr>
        <w:pStyle w:val="26"/>
        <w:numPr>
          <w:ilvl w:val="0"/>
          <w:numId w:val="182"/>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与通风空调系统设计相关的工艺或局部的建筑使用功能未确定时，设计可预留通风空调系统设置的必要条件，如土建机房、井道及配电等；在工艺或局部的建筑使用功能确定后再进行相应的系统设计。</w:t>
      </w:r>
    </w:p>
    <w:p>
      <w:pPr>
        <w:pStyle w:val="19"/>
        <w:numPr>
          <w:ilvl w:val="0"/>
          <w:numId w:val="181"/>
        </w:numPr>
        <w:spacing w:before="0" w:after="0" w:line="480" w:lineRule="exact"/>
        <w:ind w:left="0" w:firstLine="482" w:firstLineChars="200"/>
        <w:jc w:val="left"/>
        <w:rPr>
          <w:color w:val="auto"/>
          <w:sz w:val="24"/>
          <w:szCs w:val="24"/>
          <w:lang w:eastAsia="zh-CN"/>
        </w:rPr>
      </w:pPr>
      <w:bookmarkStart w:id="131" w:name="_Toc4988"/>
      <w:r>
        <w:rPr>
          <w:color w:val="auto"/>
          <w:sz w:val="24"/>
          <w:szCs w:val="24"/>
          <w:lang w:eastAsia="zh-CN"/>
        </w:rPr>
        <w:t>通风、空调、制冷机房平面图和剖面图</w:t>
      </w:r>
      <w:bookmarkEnd w:id="131"/>
    </w:p>
    <w:p>
      <w:pPr>
        <w:pStyle w:val="26"/>
        <w:numPr>
          <w:ilvl w:val="0"/>
          <w:numId w:val="18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机房图应根据需要增大比例，绘出通风、空调、制冷设备（如冷水机组、新风机组、空调器、冷热水泵、冷却水泵、通风机、消声器、水箱等）的轮廓位置及编号，注明设备外形尺寸和基础距离墙或轴线的尺寸；</w:t>
      </w:r>
    </w:p>
    <w:p>
      <w:pPr>
        <w:pStyle w:val="26"/>
        <w:numPr>
          <w:ilvl w:val="0"/>
          <w:numId w:val="18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绘出连接设备的风道、管道及走向，注明尺寸和定位尺寸、管径、标高，并绘制管道附件（各种仪表、阀门、柔性短管、过滤器等）；</w:t>
      </w:r>
    </w:p>
    <w:p>
      <w:pPr>
        <w:pStyle w:val="26"/>
        <w:numPr>
          <w:ilvl w:val="0"/>
          <w:numId w:val="18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当平面图不能表达复杂管道、风道相对关系及竖向位置时，应绘制剖面图；</w:t>
      </w:r>
    </w:p>
    <w:p>
      <w:pPr>
        <w:pStyle w:val="26"/>
        <w:numPr>
          <w:ilvl w:val="0"/>
          <w:numId w:val="183"/>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剖面图应绘出对应于机房平面图的设备、设备基础、管道和附件，注明设备和附件编号以及详图索引编号，标注竖向尺寸和标高，当平面图设备、风道、管道等尺寸和定位尺寸标注不清时，应在剖面图标注。</w:t>
      </w:r>
    </w:p>
    <w:p>
      <w:pPr>
        <w:pStyle w:val="19"/>
        <w:numPr>
          <w:ilvl w:val="0"/>
          <w:numId w:val="181"/>
        </w:numPr>
        <w:spacing w:before="0" w:after="0" w:line="480" w:lineRule="exact"/>
        <w:ind w:left="0" w:firstLine="482" w:firstLineChars="200"/>
        <w:jc w:val="left"/>
        <w:rPr>
          <w:color w:val="auto"/>
          <w:sz w:val="24"/>
          <w:szCs w:val="24"/>
          <w:lang w:eastAsia="zh-CN"/>
        </w:rPr>
      </w:pPr>
      <w:bookmarkStart w:id="132" w:name="_Toc10070"/>
      <w:r>
        <w:rPr>
          <w:color w:val="auto"/>
          <w:sz w:val="24"/>
          <w:szCs w:val="24"/>
          <w:lang w:eastAsia="zh-CN"/>
        </w:rPr>
        <w:t>系统图</w:t>
      </w:r>
      <w:bookmarkEnd w:id="132"/>
    </w:p>
    <w:p>
      <w:pPr>
        <w:pStyle w:val="26"/>
        <w:numPr>
          <w:ilvl w:val="0"/>
          <w:numId w:val="18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冷热源系统、空调水系统及复杂的或平面表达不清的空调通风系统，均应绘制系统流程图；系统流程图应绘出设备、阀门、计量和现场观测仪表、配件，标注介质流向、管径及设备编号；流程图可不按比例绘制，但管路分支及与设备的连接顺序应与平面图相符；</w:t>
      </w:r>
    </w:p>
    <w:p>
      <w:pPr>
        <w:pStyle w:val="26"/>
        <w:numPr>
          <w:ilvl w:val="0"/>
          <w:numId w:val="18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供暖、空调冷热水立管图应标注伸缩器、固定支架的位置；</w:t>
      </w:r>
    </w:p>
    <w:p>
      <w:pPr>
        <w:pStyle w:val="26"/>
        <w:numPr>
          <w:ilvl w:val="0"/>
          <w:numId w:val="18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空调、通风、制冷系统有自动监控要求时，宜绘制控制原理图，图中以图例绘出设备、传感器及执行器位置；说明控制要求和必要的控制参数；</w:t>
      </w:r>
    </w:p>
    <w:p>
      <w:pPr>
        <w:pStyle w:val="26"/>
        <w:numPr>
          <w:ilvl w:val="0"/>
          <w:numId w:val="18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分户热计量的户内供暖系统或小型供暖系统，当平面图不能表示清楚时应绘制系统透视图，比例宜与平面图一致，按45°或30°轴侧投影绘制；多层、高层建筑的集中供暖系统，应绘制供暖立管图，并编号；上述图纸应注明管径、坡度、标高、散热器型号和数量；</w:t>
      </w:r>
    </w:p>
    <w:p>
      <w:pPr>
        <w:pStyle w:val="26"/>
        <w:numPr>
          <w:ilvl w:val="0"/>
          <w:numId w:val="184"/>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对于层数较多、分段加压、分段排烟或中途竖井转换的防排烟系统，或平面表达不清竖向关系的风系统，应绘制系统示意或竖风道图。</w:t>
      </w:r>
    </w:p>
    <w:p>
      <w:pPr>
        <w:pStyle w:val="19"/>
        <w:numPr>
          <w:ilvl w:val="0"/>
          <w:numId w:val="181"/>
        </w:numPr>
        <w:spacing w:before="0" w:after="0" w:line="480" w:lineRule="exact"/>
        <w:ind w:left="0" w:firstLine="482" w:firstLineChars="200"/>
        <w:jc w:val="left"/>
        <w:rPr>
          <w:color w:val="auto"/>
          <w:sz w:val="24"/>
          <w:szCs w:val="24"/>
          <w:lang w:eastAsia="zh-CN"/>
        </w:rPr>
      </w:pPr>
      <w:bookmarkStart w:id="133" w:name="_Toc31129"/>
      <w:r>
        <w:rPr>
          <w:color w:val="auto"/>
          <w:sz w:val="24"/>
          <w:szCs w:val="24"/>
          <w:lang w:eastAsia="zh-CN"/>
        </w:rPr>
        <w:t>通风、空调剖面图和详图</w:t>
      </w:r>
      <w:bookmarkEnd w:id="133"/>
    </w:p>
    <w:p>
      <w:pPr>
        <w:pStyle w:val="26"/>
        <w:numPr>
          <w:ilvl w:val="0"/>
          <w:numId w:val="18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风道或管道与设备连接交叉复杂的部位，应绘剖面图或局部剖面；</w:t>
      </w:r>
    </w:p>
    <w:p>
      <w:pPr>
        <w:pStyle w:val="26"/>
        <w:numPr>
          <w:ilvl w:val="0"/>
          <w:numId w:val="18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绘出风道、管道、风口、设备等与建筑梁、板、柱及地面的尺寸关系。</w:t>
      </w:r>
    </w:p>
    <w:p>
      <w:pPr>
        <w:pStyle w:val="26"/>
        <w:numPr>
          <w:ilvl w:val="0"/>
          <w:numId w:val="18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注明风道、管道、风口等的尺寸和标高；</w:t>
      </w:r>
    </w:p>
    <w:p>
      <w:pPr>
        <w:pStyle w:val="26"/>
        <w:numPr>
          <w:ilvl w:val="0"/>
          <w:numId w:val="185"/>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供暖、通风、空调、制冷系统的各种设备及零部件施工安装，应注明采用的标准图、通用图的图名图号。凡无现成图纸可选，且需要交待设计意图的，均需绘制详图。简单的详图，可就图引出，绘制局部详图。</w:t>
      </w:r>
    </w:p>
    <w:p>
      <w:pPr>
        <w:pStyle w:val="19"/>
        <w:numPr>
          <w:ilvl w:val="0"/>
          <w:numId w:val="181"/>
        </w:numPr>
        <w:spacing w:before="0" w:after="0" w:line="480" w:lineRule="exact"/>
        <w:ind w:left="0" w:firstLine="482" w:firstLineChars="200"/>
        <w:jc w:val="left"/>
        <w:rPr>
          <w:color w:val="auto"/>
          <w:sz w:val="24"/>
          <w:szCs w:val="24"/>
          <w:lang w:eastAsia="zh-CN"/>
        </w:rPr>
      </w:pPr>
      <w:bookmarkStart w:id="134" w:name="_Toc11210"/>
      <w:r>
        <w:rPr>
          <w:color w:val="auto"/>
          <w:sz w:val="24"/>
          <w:szCs w:val="24"/>
          <w:lang w:eastAsia="zh-CN"/>
        </w:rPr>
        <w:t>室外管网设计（参照热能动力相关内容）</w:t>
      </w:r>
      <w:bookmarkEnd w:id="134"/>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除满足上述要求外，尚需符合《建筑工程设计文件编制深度规定》的有关规定。</w:t>
      </w:r>
    </w:p>
    <w:p>
      <w:pPr>
        <w:pStyle w:val="19"/>
        <w:numPr>
          <w:ilvl w:val="0"/>
          <w:numId w:val="151"/>
        </w:numPr>
        <w:spacing w:before="0" w:after="0" w:line="480" w:lineRule="exact"/>
        <w:ind w:left="0" w:firstLine="482" w:firstLineChars="200"/>
        <w:jc w:val="left"/>
        <w:rPr>
          <w:color w:val="auto"/>
          <w:sz w:val="24"/>
          <w:szCs w:val="24"/>
          <w:lang w:eastAsia="zh-CN"/>
        </w:rPr>
      </w:pPr>
      <w:bookmarkStart w:id="135" w:name="_Toc25337"/>
      <w:r>
        <w:rPr>
          <w:color w:val="auto"/>
          <w:sz w:val="24"/>
          <w:szCs w:val="24"/>
          <w:lang w:eastAsia="zh-CN"/>
        </w:rPr>
        <w:t>电气设计</w:t>
      </w:r>
      <w:bookmarkEnd w:id="135"/>
    </w:p>
    <w:p>
      <w:pPr>
        <w:pStyle w:val="26"/>
        <w:numPr>
          <w:ilvl w:val="0"/>
          <w:numId w:val="186"/>
        </w:numPr>
        <w:spacing w:before="0" w:line="480" w:lineRule="exact"/>
        <w:ind w:left="0" w:firstLine="480" w:firstLineChars="200"/>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高压、低压配电一次系统图</w:t>
      </w:r>
    </w:p>
    <w:p>
      <w:pPr>
        <w:pStyle w:val="26"/>
        <w:numPr>
          <w:ilvl w:val="0"/>
          <w:numId w:val="18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高压开关柜、低压开关柜二次控制电路图</w:t>
      </w:r>
    </w:p>
    <w:p>
      <w:pPr>
        <w:pStyle w:val="26"/>
        <w:numPr>
          <w:ilvl w:val="0"/>
          <w:numId w:val="18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高压开关柜、低压开关柜外引端子图</w:t>
      </w:r>
    </w:p>
    <w:p>
      <w:pPr>
        <w:pStyle w:val="26"/>
        <w:numPr>
          <w:ilvl w:val="0"/>
          <w:numId w:val="18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各种非随工艺设备系统成套的配套电气设备控制电路图</w:t>
      </w:r>
    </w:p>
    <w:p>
      <w:pPr>
        <w:pStyle w:val="26"/>
        <w:numPr>
          <w:ilvl w:val="0"/>
          <w:numId w:val="18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动力柜、现场箱外引端子图</w:t>
      </w:r>
    </w:p>
    <w:p>
      <w:pPr>
        <w:pStyle w:val="26"/>
        <w:numPr>
          <w:ilvl w:val="0"/>
          <w:numId w:val="18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各种随工艺设备系统成套的配套电气设备外引接线图</w:t>
      </w:r>
    </w:p>
    <w:p>
      <w:pPr>
        <w:pStyle w:val="26"/>
        <w:numPr>
          <w:ilvl w:val="0"/>
          <w:numId w:val="18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各建、构物动力、照明、防雷接地、预埋孔洞等布置图</w:t>
      </w:r>
    </w:p>
    <w:p>
      <w:pPr>
        <w:pStyle w:val="26"/>
        <w:numPr>
          <w:ilvl w:val="0"/>
          <w:numId w:val="18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电气设备安装图</w:t>
      </w:r>
    </w:p>
    <w:p>
      <w:pPr>
        <w:pStyle w:val="26"/>
        <w:numPr>
          <w:ilvl w:val="0"/>
          <w:numId w:val="18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各建、构物电缆配置表</w:t>
      </w:r>
    </w:p>
    <w:p>
      <w:pPr>
        <w:pStyle w:val="26"/>
        <w:numPr>
          <w:ilvl w:val="0"/>
          <w:numId w:val="18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厂区动力、照明、接地布置总图</w:t>
      </w:r>
    </w:p>
    <w:p>
      <w:pPr>
        <w:pStyle w:val="26"/>
        <w:numPr>
          <w:ilvl w:val="0"/>
          <w:numId w:val="186"/>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设备</w:t>
      </w:r>
      <w:r>
        <w:rPr>
          <w:rFonts w:hint="eastAsia" w:ascii="Times New Roman" w:hAnsi="Times New Roman" w:cs="Times New Roman"/>
          <w:color w:val="auto"/>
          <w:sz w:val="24"/>
          <w:szCs w:val="24"/>
          <w:lang w:eastAsia="zh-CN"/>
        </w:rPr>
        <w:t>及</w:t>
      </w:r>
      <w:r>
        <w:rPr>
          <w:rFonts w:ascii="Times New Roman" w:hAnsi="Times New Roman" w:cs="Times New Roman"/>
          <w:color w:val="auto"/>
          <w:sz w:val="24"/>
          <w:szCs w:val="24"/>
          <w:lang w:eastAsia="zh-CN"/>
        </w:rPr>
        <w:t>主要材料总表</w:t>
      </w:r>
    </w:p>
    <w:p>
      <w:pPr>
        <w:pStyle w:val="19"/>
        <w:numPr>
          <w:ilvl w:val="0"/>
          <w:numId w:val="151"/>
        </w:numPr>
        <w:spacing w:before="0" w:after="0" w:line="480" w:lineRule="exact"/>
        <w:ind w:left="0" w:firstLine="482" w:firstLineChars="200"/>
        <w:jc w:val="left"/>
        <w:rPr>
          <w:color w:val="auto"/>
          <w:sz w:val="24"/>
          <w:szCs w:val="24"/>
          <w:lang w:eastAsia="zh-CN"/>
        </w:rPr>
      </w:pPr>
      <w:bookmarkStart w:id="136" w:name="_Toc14874"/>
      <w:r>
        <w:rPr>
          <w:color w:val="auto"/>
          <w:sz w:val="24"/>
          <w:szCs w:val="24"/>
          <w:lang w:eastAsia="zh-CN"/>
        </w:rPr>
        <w:t>自控设计</w:t>
      </w:r>
      <w:bookmarkEnd w:id="136"/>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包括自控系统设计、仪表设计、安防设计三大部分</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主要包括以下图纸：</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厂站自控系统配置总图（拓扑）</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厂站工艺过程仪表总图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厂站电力监测仪表总图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厂站环境仪表检测总图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厂站安防中心监控系统总图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厂站智能应用逻辑图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厂区各PLC站系统图、PLC柜的布置图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I/O点的配置表</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电缆配置表等</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主要仪表的安装接线图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各建构物自控站点及线缆走向布置图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各建构物仪表布置图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各建构物安防、监控、火灾报警、电子入侵、智能巡检、网络安全等保等布置图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消防及消防控制室配套自控弱电设计图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中心控制室布置图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全厂自控电缆走向布置图</w:t>
      </w:r>
    </w:p>
    <w:p>
      <w:pPr>
        <w:pStyle w:val="26"/>
        <w:numPr>
          <w:ilvl w:val="0"/>
          <w:numId w:val="187"/>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主要设备材料表总表</w:t>
      </w:r>
    </w:p>
    <w:p>
      <w:pPr>
        <w:spacing w:line="480" w:lineRule="exact"/>
        <w:ind w:firstLine="456" w:firstLineChars="19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以上各图纸应达到施工图设计深度要求</w:t>
      </w:r>
      <w:r>
        <w:rPr>
          <w:rFonts w:hint="eastAsia" w:ascii="Times New Roman" w:hAnsi="Times New Roman" w:cs="Times New Roman"/>
          <w:color w:val="auto"/>
          <w:sz w:val="24"/>
          <w:szCs w:val="24"/>
          <w:lang w:eastAsia="zh-CN"/>
        </w:rPr>
        <w:t>。</w:t>
      </w:r>
    </w:p>
    <w:p>
      <w:pPr>
        <w:pStyle w:val="19"/>
        <w:numPr>
          <w:ilvl w:val="0"/>
          <w:numId w:val="151"/>
        </w:numPr>
        <w:spacing w:before="0" w:after="0" w:line="480" w:lineRule="exact"/>
        <w:ind w:left="0" w:firstLine="482" w:firstLineChars="200"/>
        <w:jc w:val="left"/>
        <w:rPr>
          <w:color w:val="auto"/>
          <w:sz w:val="24"/>
          <w:szCs w:val="24"/>
          <w:lang w:eastAsia="zh-CN"/>
        </w:rPr>
      </w:pPr>
      <w:bookmarkStart w:id="137" w:name="_Toc19677"/>
      <w:r>
        <w:rPr>
          <w:color w:val="auto"/>
          <w:sz w:val="24"/>
          <w:szCs w:val="24"/>
          <w:lang w:eastAsia="zh-CN"/>
        </w:rPr>
        <w:t>机械设计</w:t>
      </w:r>
      <w:bookmarkEnd w:id="137"/>
    </w:p>
    <w:p>
      <w:pPr>
        <w:pStyle w:val="26"/>
        <w:numPr>
          <w:ilvl w:val="0"/>
          <w:numId w:val="18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专用机械设备的设备安装图</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需要表明设备与基础的连接，设备的外形尺寸、规格、参数、重量等设计参数。还应包括需要外接能源介质（如水、电、气）等的接点位置。</w:t>
      </w:r>
    </w:p>
    <w:p>
      <w:pPr>
        <w:pStyle w:val="26"/>
        <w:numPr>
          <w:ilvl w:val="0"/>
          <w:numId w:val="18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非标机械设备施工图</w:t>
      </w:r>
    </w:p>
    <w:p>
      <w:pPr>
        <w:spacing w:line="480" w:lineRule="exact"/>
        <w:ind w:firstLine="360" w:firstLineChars="15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包括符合国家标准的机械总图、部件图、零件图等。</w:t>
      </w:r>
    </w:p>
    <w:p>
      <w:pPr>
        <w:pStyle w:val="26"/>
        <w:numPr>
          <w:ilvl w:val="0"/>
          <w:numId w:val="188"/>
        </w:numPr>
        <w:spacing w:before="0" w:line="480" w:lineRule="exact"/>
        <w:ind w:left="0"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机修车间平、剖面图、设备一览表</w:t>
      </w:r>
    </w:p>
    <w:p>
      <w:pPr>
        <w:spacing w:line="480" w:lineRule="exact"/>
        <w:ind w:firstLine="480" w:firstLineChars="200"/>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表明机修设备的种类、型号、数量及布置等。</w:t>
      </w:r>
    </w:p>
    <w:p>
      <w:pPr>
        <w:pStyle w:val="19"/>
        <w:numPr>
          <w:ilvl w:val="0"/>
          <w:numId w:val="121"/>
        </w:numPr>
        <w:spacing w:before="0" w:after="0" w:line="480" w:lineRule="exact"/>
        <w:ind w:left="0" w:firstLine="0"/>
        <w:rPr>
          <w:rFonts w:ascii="方正黑体_GBK" w:eastAsia="方正黑体_GBK"/>
          <w:color w:val="auto"/>
          <w:sz w:val="24"/>
          <w:szCs w:val="24"/>
          <w:lang w:eastAsia="zh-CN"/>
        </w:rPr>
      </w:pPr>
      <w:bookmarkStart w:id="138" w:name="_Toc24976"/>
      <w:r>
        <w:rPr>
          <w:rFonts w:hint="eastAsia" w:ascii="方正黑体_GBK" w:eastAsia="方正黑体_GBK"/>
          <w:color w:val="auto"/>
          <w:sz w:val="24"/>
          <w:szCs w:val="24"/>
          <w:lang w:eastAsia="zh-CN"/>
        </w:rPr>
        <w:t>信息模型</w:t>
      </w:r>
      <w:bookmarkEnd w:id="138"/>
    </w:p>
    <w:p>
      <w:pPr>
        <w:pStyle w:val="19"/>
        <w:numPr>
          <w:ilvl w:val="0"/>
          <w:numId w:val="189"/>
        </w:numPr>
        <w:spacing w:before="0" w:after="0" w:line="480" w:lineRule="exact"/>
        <w:ind w:left="0" w:firstLine="482" w:firstLineChars="200"/>
        <w:jc w:val="left"/>
        <w:rPr>
          <w:color w:val="auto"/>
          <w:sz w:val="24"/>
          <w:szCs w:val="24"/>
          <w:lang w:eastAsia="zh-CN"/>
        </w:rPr>
      </w:pPr>
      <w:r>
        <w:rPr>
          <w:color w:val="auto"/>
          <w:sz w:val="24"/>
          <w:szCs w:val="24"/>
          <w:lang w:eastAsia="zh-CN"/>
        </w:rPr>
        <w:tab/>
      </w:r>
      <w:bookmarkStart w:id="139" w:name="_Toc15409"/>
      <w:r>
        <w:rPr>
          <w:rFonts w:hint="eastAsia"/>
          <w:color w:val="auto"/>
          <w:sz w:val="24"/>
          <w:szCs w:val="24"/>
          <w:lang w:eastAsia="zh-CN"/>
        </w:rPr>
        <w:t>基本</w:t>
      </w:r>
      <w:r>
        <w:rPr>
          <w:color w:val="auto"/>
          <w:sz w:val="24"/>
          <w:szCs w:val="24"/>
          <w:lang w:eastAsia="zh-CN"/>
        </w:rPr>
        <w:t>规定</w:t>
      </w:r>
      <w:bookmarkEnd w:id="139"/>
    </w:p>
    <w:p>
      <w:pPr>
        <w:numPr>
          <w:ilvl w:val="0"/>
          <w:numId w:val="190"/>
        </w:numPr>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施工图设计阶段的信息模型应包括该项目设计的各个专业模型</w:t>
      </w:r>
      <w:r>
        <w:rPr>
          <w:rFonts w:ascii="Times New Roman" w:hAnsi="Times New Roman" w:cs="Times New Roman"/>
          <w:color w:val="auto"/>
          <w:sz w:val="24"/>
          <w:szCs w:val="24"/>
          <w:lang w:eastAsia="zh-CN"/>
        </w:rPr>
        <w:t>。</w:t>
      </w:r>
    </w:p>
    <w:p>
      <w:pPr>
        <w:numPr>
          <w:ilvl w:val="0"/>
          <w:numId w:val="190"/>
        </w:numPr>
        <w:spacing w:line="480" w:lineRule="exact"/>
        <w:ind w:left="0" w:firstLine="480" w:firstLineChars="200"/>
        <w:jc w:val="both"/>
        <w:rPr>
          <w:rFonts w:ascii="Times New Roman" w:hAnsi="Times New Roman" w:cs="Times New Roman"/>
          <w:snapToGrid w:val="0"/>
          <w:color w:val="auto"/>
          <w:sz w:val="24"/>
          <w:szCs w:val="24"/>
          <w:lang w:eastAsia="zh-CN"/>
        </w:rPr>
      </w:pPr>
      <w:r>
        <w:rPr>
          <w:rFonts w:hint="eastAsia" w:ascii="Times New Roman" w:hAnsi="Times New Roman" w:cs="Times New Roman"/>
          <w:snapToGrid w:val="0"/>
          <w:color w:val="auto"/>
          <w:sz w:val="24"/>
          <w:szCs w:val="24"/>
          <w:lang w:eastAsia="zh-CN"/>
        </w:rPr>
        <w:t>信息模型在交付前，进行正确性、协调性检查，提交的成果模型与设计图纸保持一致</w:t>
      </w:r>
      <w:r>
        <w:rPr>
          <w:rFonts w:ascii="Times New Roman" w:hAnsi="Times New Roman" w:cs="Times New Roman"/>
          <w:snapToGrid w:val="0"/>
          <w:color w:val="auto"/>
          <w:sz w:val="24"/>
          <w:szCs w:val="24"/>
          <w:lang w:eastAsia="zh-CN"/>
        </w:rPr>
        <w:t>。</w:t>
      </w:r>
    </w:p>
    <w:p>
      <w:pPr>
        <w:numPr>
          <w:ilvl w:val="0"/>
          <w:numId w:val="190"/>
        </w:numPr>
        <w:spacing w:line="480" w:lineRule="exact"/>
        <w:ind w:left="0" w:firstLine="480" w:firstLineChars="200"/>
        <w:jc w:val="both"/>
        <w:rPr>
          <w:rFonts w:ascii="Times New Roman" w:hAnsi="Times New Roman" w:cs="Times New Roman"/>
          <w:snapToGrid w:val="0"/>
          <w:color w:val="auto"/>
          <w:sz w:val="24"/>
          <w:lang w:eastAsia="zh-CN"/>
        </w:rPr>
      </w:pPr>
      <w:r>
        <w:rPr>
          <w:rFonts w:hint="eastAsia" w:ascii="Times New Roman" w:hAnsi="Times New Roman" w:cs="Times New Roman"/>
          <w:snapToGrid w:val="0"/>
          <w:color w:val="auto"/>
          <w:sz w:val="24"/>
          <w:szCs w:val="24"/>
          <w:lang w:eastAsia="zh-CN"/>
        </w:rPr>
        <w:t>信息模型应与各专业设计工作同步进行，使项目在各专业协同工作中的沟通、讨论、决策在三维模型的状态下进行，对项目进行合理优化。同时汇集各专业设计数据，以满足施工图设计阶段模型深度要求</w:t>
      </w:r>
      <w:r>
        <w:rPr>
          <w:rFonts w:ascii="Times New Roman" w:hAnsi="Times New Roman" w:cs="Times New Roman"/>
          <w:snapToGrid w:val="0"/>
          <w:color w:val="auto"/>
          <w:sz w:val="24"/>
          <w:szCs w:val="24"/>
          <w:lang w:eastAsia="zh-CN"/>
        </w:rPr>
        <w:t>。</w:t>
      </w:r>
    </w:p>
    <w:p>
      <w:pPr>
        <w:numPr>
          <w:ilvl w:val="0"/>
          <w:numId w:val="190"/>
        </w:numPr>
        <w:spacing w:line="480" w:lineRule="exact"/>
        <w:ind w:left="0" w:firstLine="480" w:firstLineChars="200"/>
        <w:jc w:val="both"/>
        <w:rPr>
          <w:rFonts w:ascii="Times New Roman" w:hAnsi="Times New Roman" w:cs="Times New Roman"/>
          <w:snapToGrid w:val="0"/>
          <w:color w:val="auto"/>
          <w:sz w:val="24"/>
          <w:lang w:eastAsia="zh-CN"/>
        </w:rPr>
      </w:pPr>
      <w:r>
        <w:rPr>
          <w:rFonts w:hint="eastAsia" w:ascii="Times New Roman" w:hAnsi="Times New Roman" w:cs="Times New Roman"/>
          <w:snapToGrid w:val="0"/>
          <w:color w:val="auto"/>
          <w:sz w:val="24"/>
          <w:lang w:eastAsia="zh-CN"/>
        </w:rPr>
        <w:t>宜提交满足项目实际需求，并源于模型数据提取的分类工程量清单或其他必要的统计表，以作为设计文件的有效补充。</w:t>
      </w:r>
    </w:p>
    <w:p>
      <w:pPr>
        <w:numPr>
          <w:ilvl w:val="0"/>
          <w:numId w:val="190"/>
        </w:numPr>
        <w:spacing w:line="480" w:lineRule="exact"/>
        <w:ind w:left="0" w:firstLine="480" w:firstLineChars="200"/>
        <w:jc w:val="both"/>
        <w:rPr>
          <w:rFonts w:ascii="Times New Roman" w:hAnsi="Times New Roman" w:cs="Times New Roman"/>
          <w:snapToGrid w:val="0"/>
          <w:color w:val="auto"/>
          <w:sz w:val="24"/>
          <w:lang w:eastAsia="zh-CN"/>
        </w:rPr>
      </w:pPr>
      <w:r>
        <w:rPr>
          <w:rFonts w:hint="eastAsia" w:ascii="Times New Roman" w:hAnsi="Times New Roman" w:cs="Times New Roman"/>
          <w:snapToGrid w:val="0"/>
          <w:color w:val="auto"/>
          <w:sz w:val="24"/>
          <w:lang w:eastAsia="zh-CN"/>
        </w:rPr>
        <w:t>信息模型能够在施工阶段、运维阶段持续更新，实现数据管理，在建设项目的全生命周期发挥作用。</w:t>
      </w:r>
    </w:p>
    <w:p>
      <w:pPr>
        <w:numPr>
          <w:ilvl w:val="0"/>
          <w:numId w:val="190"/>
        </w:numPr>
        <w:spacing w:line="480" w:lineRule="exact"/>
        <w:ind w:left="0" w:firstLine="480" w:firstLineChars="200"/>
        <w:jc w:val="both"/>
        <w:rPr>
          <w:rFonts w:ascii="Times New Roman" w:hAnsi="Times New Roman" w:cs="Times New Roman"/>
          <w:color w:val="auto"/>
          <w:sz w:val="24"/>
          <w:lang w:eastAsia="zh-CN"/>
        </w:rPr>
      </w:pPr>
      <w:r>
        <w:rPr>
          <w:rFonts w:ascii="Times New Roman" w:hAnsi="Times New Roman" w:cs="Times New Roman"/>
          <w:color w:val="auto"/>
          <w:sz w:val="24"/>
          <w:szCs w:val="24"/>
          <w:lang w:eastAsia="zh-CN"/>
        </w:rPr>
        <w:t>同一个项目应使用统一的软件和版本</w:t>
      </w:r>
      <w:r>
        <w:rPr>
          <w:rFonts w:hint="eastAsia" w:ascii="Times New Roman" w:hAnsi="Times New Roman" w:cs="Times New Roman"/>
          <w:color w:val="auto"/>
          <w:sz w:val="24"/>
          <w:szCs w:val="24"/>
          <w:lang w:eastAsia="zh-CN"/>
        </w:rPr>
        <w:t>，且版本不宜过低</w:t>
      </w:r>
      <w:r>
        <w:rPr>
          <w:rFonts w:ascii="Times New Roman" w:hAnsi="Times New Roman" w:cs="Times New Roman"/>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【同一个项目不同专业建立信息模型应采用同一版本的软件，避免因不同版本导致各专业无法协调。】</w:t>
      </w:r>
    </w:p>
    <w:p>
      <w:pPr>
        <w:numPr>
          <w:ilvl w:val="0"/>
          <w:numId w:val="190"/>
        </w:numPr>
        <w:spacing w:line="480" w:lineRule="exact"/>
        <w:ind w:left="0" w:firstLine="480" w:firstLineChars="200"/>
        <w:jc w:val="both"/>
        <w:rPr>
          <w:rFonts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信息模型电子文件与模型设计说明书扫描件一并通过 U 盘或光盘交付。</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【模型说明书参照《重庆市市政工程初步设计文件编制技术规定（2022年版）》市政工程信息模型专篇。】</w:t>
      </w:r>
    </w:p>
    <w:p>
      <w:pPr>
        <w:numPr>
          <w:ilvl w:val="0"/>
          <w:numId w:val="189"/>
        </w:numPr>
        <w:spacing w:line="480" w:lineRule="exact"/>
        <w:ind w:left="0" w:firstLine="482" w:firstLineChars="200"/>
        <w:outlineLvl w:val="0"/>
        <w:rPr>
          <w:rFonts w:ascii="Times New Roman" w:hAnsi="Times New Roman" w:cs="Times New Roman"/>
          <w:b/>
          <w:bCs/>
          <w:color w:val="auto"/>
          <w:sz w:val="24"/>
        </w:rPr>
      </w:pPr>
      <w:bookmarkStart w:id="140" w:name="_Toc8973"/>
      <w:r>
        <w:rPr>
          <w:rFonts w:ascii="Cambria" w:hAnsi="Cambria" w:cs="Times New Roman"/>
          <w:b/>
          <w:bCs/>
          <w:color w:val="auto"/>
          <w:sz w:val="24"/>
          <w:szCs w:val="24"/>
          <w:lang w:eastAsia="zh-CN"/>
        </w:rPr>
        <w:t>交付要求</w:t>
      </w:r>
      <w:bookmarkEnd w:id="140"/>
    </w:p>
    <w:p>
      <w:pPr>
        <w:numPr>
          <w:ilvl w:val="0"/>
          <w:numId w:val="191"/>
        </w:numPr>
        <w:spacing w:line="480" w:lineRule="exact"/>
        <w:ind w:left="0" w:firstLine="482" w:firstLineChars="200"/>
        <w:jc w:val="both"/>
        <w:rPr>
          <w:b/>
          <w:bCs/>
          <w:color w:val="auto"/>
          <w:sz w:val="24"/>
        </w:rPr>
      </w:pPr>
      <w:r>
        <w:rPr>
          <w:rFonts w:hint="eastAsia"/>
          <w:b/>
          <w:bCs/>
          <w:color w:val="auto"/>
          <w:sz w:val="24"/>
          <w:szCs w:val="24"/>
          <w:lang w:eastAsia="zh-CN"/>
        </w:rPr>
        <w:t>信息模型设计说明书</w:t>
      </w:r>
    </w:p>
    <w:p>
      <w:pPr>
        <w:spacing w:line="480" w:lineRule="exact"/>
        <w:ind w:firstLine="480" w:firstLineChars="200"/>
        <w:rPr>
          <w:color w:val="auto"/>
          <w:sz w:val="24"/>
          <w:lang w:eastAsia="zh-CN"/>
        </w:rPr>
      </w:pPr>
      <w:r>
        <w:rPr>
          <w:rFonts w:hint="eastAsia"/>
          <w:color w:val="auto"/>
          <w:sz w:val="24"/>
          <w:szCs w:val="24"/>
          <w:lang w:eastAsia="zh-CN"/>
        </w:rPr>
        <w:t>（1）明确项目基本情况，包含项目阶段、工程性质、工程规模、项目人员等；</w:t>
      </w:r>
    </w:p>
    <w:p>
      <w:pPr>
        <w:spacing w:line="480" w:lineRule="exact"/>
        <w:ind w:firstLine="480" w:firstLineChars="200"/>
        <w:rPr>
          <w:color w:val="auto"/>
          <w:sz w:val="24"/>
          <w:lang w:eastAsia="zh-CN"/>
        </w:rPr>
      </w:pPr>
      <w:r>
        <w:rPr>
          <w:rFonts w:hint="eastAsia"/>
          <w:color w:val="auto"/>
          <w:sz w:val="24"/>
          <w:szCs w:val="24"/>
          <w:lang w:eastAsia="zh-CN"/>
        </w:rPr>
        <w:t>（2）明确模型所包含的专业；</w:t>
      </w:r>
    </w:p>
    <w:p>
      <w:pPr>
        <w:spacing w:line="480" w:lineRule="exact"/>
        <w:ind w:firstLine="480" w:firstLineChars="200"/>
        <w:rPr>
          <w:color w:val="auto"/>
          <w:sz w:val="24"/>
          <w:lang w:eastAsia="zh-CN"/>
        </w:rPr>
      </w:pPr>
      <w:r>
        <w:rPr>
          <w:rFonts w:hint="eastAsia"/>
          <w:color w:val="auto"/>
          <w:sz w:val="24"/>
          <w:szCs w:val="24"/>
          <w:lang w:eastAsia="zh-CN"/>
        </w:rPr>
        <w:t>（3）项目模型的建模说明：</w:t>
      </w:r>
    </w:p>
    <w:p>
      <w:pPr>
        <w:spacing w:line="480" w:lineRule="exact"/>
        <w:ind w:firstLine="480" w:firstLineChars="200"/>
        <w:rPr>
          <w:color w:val="auto"/>
          <w:sz w:val="24"/>
          <w:lang w:eastAsia="zh-CN"/>
        </w:rPr>
      </w:pPr>
      <w:r>
        <w:rPr>
          <w:rFonts w:hint="eastAsia"/>
          <w:color w:val="auto"/>
          <w:sz w:val="24"/>
          <w:szCs w:val="24"/>
          <w:lang w:eastAsia="zh-CN"/>
        </w:rPr>
        <w:t>1）模型坐标体系、高程体系、模型定位基点（原点）；</w:t>
      </w:r>
    </w:p>
    <w:p>
      <w:pPr>
        <w:spacing w:line="480" w:lineRule="exact"/>
        <w:ind w:firstLine="480" w:firstLineChars="200"/>
        <w:rPr>
          <w:color w:val="auto"/>
          <w:sz w:val="24"/>
          <w:lang w:eastAsia="zh-CN"/>
        </w:rPr>
      </w:pPr>
      <w:r>
        <w:rPr>
          <w:rFonts w:hint="eastAsia"/>
          <w:color w:val="auto"/>
          <w:sz w:val="24"/>
          <w:szCs w:val="24"/>
          <w:lang w:eastAsia="zh-CN"/>
        </w:rPr>
        <w:t>2）文件的基本命名规则；</w:t>
      </w:r>
    </w:p>
    <w:p>
      <w:pPr>
        <w:spacing w:line="480" w:lineRule="exact"/>
        <w:ind w:firstLine="480" w:firstLineChars="200"/>
        <w:rPr>
          <w:color w:val="auto"/>
          <w:sz w:val="24"/>
          <w:lang w:eastAsia="zh-CN"/>
        </w:rPr>
      </w:pPr>
      <w:r>
        <w:rPr>
          <w:rFonts w:hint="eastAsia"/>
          <w:color w:val="auto"/>
          <w:sz w:val="24"/>
          <w:szCs w:val="24"/>
          <w:lang w:eastAsia="zh-CN"/>
        </w:rPr>
        <w:t>3）模型软件平台及版本；</w:t>
      </w:r>
    </w:p>
    <w:p>
      <w:pPr>
        <w:spacing w:line="480" w:lineRule="exact"/>
        <w:ind w:firstLine="480" w:firstLineChars="200"/>
        <w:rPr>
          <w:color w:val="auto"/>
          <w:sz w:val="24"/>
          <w:lang w:eastAsia="zh-CN"/>
        </w:rPr>
      </w:pPr>
      <w:r>
        <w:rPr>
          <w:rFonts w:hint="eastAsia"/>
          <w:color w:val="auto"/>
          <w:sz w:val="24"/>
          <w:szCs w:val="24"/>
          <w:lang w:eastAsia="zh-CN"/>
        </w:rPr>
        <w:t>4）模型交付格式；</w:t>
      </w:r>
    </w:p>
    <w:p>
      <w:pPr>
        <w:spacing w:line="480" w:lineRule="exact"/>
        <w:ind w:firstLine="480" w:firstLineChars="200"/>
        <w:rPr>
          <w:color w:val="auto"/>
          <w:sz w:val="24"/>
          <w:lang w:eastAsia="zh-CN"/>
        </w:rPr>
      </w:pPr>
      <w:r>
        <w:rPr>
          <w:rFonts w:hint="eastAsia"/>
          <w:color w:val="auto"/>
          <w:sz w:val="24"/>
          <w:szCs w:val="24"/>
          <w:lang w:eastAsia="zh-CN"/>
        </w:rPr>
        <w:t>5）模型的分解情况说明。</w:t>
      </w:r>
    </w:p>
    <w:p>
      <w:pPr>
        <w:numPr>
          <w:ilvl w:val="0"/>
          <w:numId w:val="191"/>
        </w:numPr>
        <w:spacing w:line="480" w:lineRule="exact"/>
        <w:ind w:left="0" w:firstLine="482" w:firstLineChars="200"/>
        <w:jc w:val="both"/>
        <w:rPr>
          <w:b/>
          <w:bCs/>
          <w:color w:val="auto"/>
          <w:sz w:val="24"/>
        </w:rPr>
      </w:pPr>
      <w:r>
        <w:rPr>
          <w:rFonts w:hint="eastAsia"/>
          <w:b/>
          <w:bCs/>
          <w:color w:val="auto"/>
          <w:sz w:val="24"/>
          <w:szCs w:val="24"/>
          <w:lang w:eastAsia="zh-CN"/>
        </w:rPr>
        <w:t>设计模型</w:t>
      </w:r>
    </w:p>
    <w:p>
      <w:pPr>
        <w:pStyle w:val="26"/>
        <w:numPr>
          <w:ilvl w:val="0"/>
          <w:numId w:val="192"/>
        </w:numPr>
        <w:spacing w:before="0" w:line="480" w:lineRule="exact"/>
        <w:ind w:left="0" w:firstLine="480" w:firstLineChars="200"/>
        <w:rPr>
          <w:color w:val="auto"/>
          <w:sz w:val="24"/>
          <w:lang w:eastAsia="zh-CN"/>
        </w:rPr>
      </w:pPr>
      <w:r>
        <w:rPr>
          <w:rFonts w:hint="eastAsia"/>
          <w:color w:val="auto"/>
          <w:sz w:val="24"/>
          <w:szCs w:val="24"/>
          <w:lang w:eastAsia="zh-CN"/>
        </w:rPr>
        <w:t>设计模型应表现模型实体的几何特征及关键尺寸；构件所含信息包含构件的主要尺寸、安装定位、类型、规格及其它必要的参数或属性，具体要求见模型要求表；</w:t>
      </w:r>
    </w:p>
    <w:p>
      <w:pPr>
        <w:pStyle w:val="26"/>
        <w:numPr>
          <w:ilvl w:val="0"/>
          <w:numId w:val="192"/>
        </w:numPr>
        <w:spacing w:before="0" w:line="480" w:lineRule="exact"/>
        <w:ind w:left="0" w:firstLine="480" w:firstLineChars="200"/>
        <w:rPr>
          <w:color w:val="auto"/>
          <w:sz w:val="24"/>
          <w:lang w:eastAsia="zh-CN"/>
        </w:rPr>
      </w:pPr>
      <w:r>
        <w:rPr>
          <w:rFonts w:hint="eastAsia"/>
          <w:color w:val="auto"/>
          <w:sz w:val="24"/>
          <w:szCs w:val="24"/>
          <w:lang w:eastAsia="zh-CN"/>
        </w:rPr>
        <w:t>设计模型应提交原始文件，且该文件格式能在必要时转换成至少一种通用文件格式</w:t>
      </w:r>
      <w:r>
        <w:rPr>
          <w:color w:val="auto"/>
          <w:sz w:val="24"/>
          <w:szCs w:val="24"/>
          <w:lang w:eastAsia="zh-CN"/>
        </w:rPr>
        <w:t>(</w:t>
      </w:r>
      <w:r>
        <w:rPr>
          <w:rFonts w:hint="eastAsia"/>
          <w:color w:val="auto"/>
          <w:sz w:val="24"/>
          <w:szCs w:val="24"/>
          <w:lang w:eastAsia="zh-CN"/>
        </w:rPr>
        <w:t>如</w:t>
      </w:r>
      <w:r>
        <w:rPr>
          <w:color w:val="auto"/>
          <w:sz w:val="24"/>
          <w:szCs w:val="24"/>
          <w:lang w:eastAsia="zh-CN"/>
        </w:rPr>
        <w:t>IFC</w:t>
      </w:r>
      <w:r>
        <w:rPr>
          <w:rFonts w:hint="eastAsia"/>
          <w:color w:val="auto"/>
          <w:sz w:val="24"/>
          <w:szCs w:val="24"/>
          <w:lang w:eastAsia="zh-CN"/>
        </w:rPr>
        <w:t>格式</w:t>
      </w:r>
      <w:r>
        <w:rPr>
          <w:color w:val="auto"/>
          <w:sz w:val="24"/>
          <w:szCs w:val="24"/>
          <w:lang w:eastAsia="zh-CN"/>
        </w:rPr>
        <w:t>)</w:t>
      </w:r>
      <w:r>
        <w:rPr>
          <w:rFonts w:hint="eastAsia"/>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【项目未采用主要BIM软件建立信息模型，应转换为至少一种如IFC的通用文件格式，以满足信息数据互通互用的要求。】</w:t>
      </w:r>
    </w:p>
    <w:p>
      <w:pPr>
        <w:pStyle w:val="26"/>
        <w:numPr>
          <w:ilvl w:val="0"/>
          <w:numId w:val="192"/>
        </w:numPr>
        <w:spacing w:before="0" w:line="480" w:lineRule="exact"/>
        <w:ind w:left="0" w:firstLine="480" w:firstLineChars="200"/>
        <w:rPr>
          <w:color w:val="auto"/>
          <w:sz w:val="24"/>
          <w:lang w:eastAsia="zh-CN"/>
        </w:rPr>
      </w:pPr>
      <w:r>
        <w:rPr>
          <w:rFonts w:hint="eastAsia"/>
          <w:color w:val="auto"/>
          <w:sz w:val="24"/>
          <w:szCs w:val="24"/>
          <w:lang w:eastAsia="zh-CN"/>
        </w:rPr>
        <w:t>设计模型应为各专业模型和合并模型。对于模型拆分情况，还宜提交拆分模型及其定位参照；模型拆分文件的命名应与</w:t>
      </w:r>
      <w:r>
        <w:rPr>
          <w:color w:val="auto"/>
          <w:sz w:val="24"/>
          <w:szCs w:val="24"/>
          <w:lang w:eastAsia="zh-CN"/>
        </w:rPr>
        <w:t>2.1</w:t>
      </w:r>
      <w:r>
        <w:rPr>
          <w:rFonts w:hint="eastAsia"/>
          <w:color w:val="auto"/>
          <w:sz w:val="24"/>
          <w:szCs w:val="24"/>
          <w:lang w:eastAsia="zh-CN"/>
        </w:rPr>
        <w:t>信息模型设计说明书一致；</w:t>
      </w:r>
    </w:p>
    <w:p>
      <w:pPr>
        <w:pStyle w:val="26"/>
        <w:numPr>
          <w:ilvl w:val="0"/>
          <w:numId w:val="192"/>
        </w:numPr>
        <w:spacing w:before="0" w:line="480" w:lineRule="exact"/>
        <w:ind w:left="0" w:firstLine="480" w:firstLineChars="200"/>
        <w:rPr>
          <w:color w:val="auto"/>
          <w:sz w:val="24"/>
          <w:lang w:eastAsia="zh-CN"/>
        </w:rPr>
      </w:pPr>
      <w:r>
        <w:rPr>
          <w:rFonts w:hint="eastAsia"/>
          <w:color w:val="auto"/>
          <w:sz w:val="24"/>
          <w:szCs w:val="24"/>
          <w:lang w:eastAsia="zh-CN"/>
        </w:rPr>
        <w:t>设计模型的构件命名宜符合重庆市《市政工程信息模型设计标准》的相应规定；</w:t>
      </w:r>
    </w:p>
    <w:p>
      <w:pPr>
        <w:pStyle w:val="26"/>
        <w:numPr>
          <w:ilvl w:val="0"/>
          <w:numId w:val="192"/>
        </w:numPr>
        <w:spacing w:before="0" w:line="480" w:lineRule="exact"/>
        <w:ind w:left="0" w:firstLine="480" w:firstLineChars="200"/>
        <w:rPr>
          <w:color w:val="auto"/>
          <w:sz w:val="24"/>
          <w:lang w:eastAsia="zh-CN"/>
        </w:rPr>
      </w:pPr>
      <w:r>
        <w:rPr>
          <w:rFonts w:hint="eastAsia"/>
          <w:color w:val="auto"/>
          <w:sz w:val="24"/>
          <w:szCs w:val="24"/>
          <w:lang w:eastAsia="zh-CN"/>
        </w:rPr>
        <w:t>设计模型可根据实际项目的情况和需求对本规定中的深度要求增加表达内容。</w:t>
      </w:r>
    </w:p>
    <w:p>
      <w:pPr>
        <w:pStyle w:val="26"/>
        <w:numPr>
          <w:ilvl w:val="0"/>
          <w:numId w:val="192"/>
        </w:numPr>
        <w:spacing w:before="0" w:line="480" w:lineRule="exact"/>
        <w:ind w:left="0" w:firstLine="480" w:firstLineChars="200"/>
        <w:rPr>
          <w:color w:val="auto"/>
          <w:sz w:val="24"/>
          <w:lang w:eastAsia="zh-CN"/>
        </w:rPr>
      </w:pPr>
      <w:r>
        <w:rPr>
          <w:color w:val="auto"/>
          <w:sz w:val="24"/>
          <w:szCs w:val="24"/>
          <w:lang w:eastAsia="zh-CN"/>
        </w:rPr>
        <w:t>给出模型基点（原点）对应的CGCS2000坐标系球面坐标真实值及高程（黄海高程）</w:t>
      </w:r>
      <w:r>
        <w:rPr>
          <w:rFonts w:hint="eastAsia"/>
          <w:color w:val="auto"/>
          <w:sz w:val="24"/>
          <w:szCs w:val="24"/>
          <w:lang w:eastAsia="zh-CN"/>
        </w:rPr>
        <w:t>。</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【为便于实现项目的数字化管理，采用统一的公开坐标系与高程系统。】</w:t>
      </w:r>
    </w:p>
    <w:p>
      <w:pPr>
        <w:pStyle w:val="26"/>
        <w:numPr>
          <w:ilvl w:val="0"/>
          <w:numId w:val="192"/>
        </w:numPr>
        <w:spacing w:before="0" w:line="480" w:lineRule="exact"/>
        <w:ind w:left="0" w:firstLine="480" w:firstLineChars="200"/>
        <w:rPr>
          <w:color w:val="auto"/>
          <w:sz w:val="24"/>
          <w:lang w:eastAsia="zh-CN"/>
        </w:rPr>
      </w:pPr>
      <w:r>
        <w:rPr>
          <w:color w:val="auto"/>
          <w:sz w:val="24"/>
          <w:szCs w:val="24"/>
          <w:lang w:eastAsia="zh-CN"/>
        </w:rPr>
        <w:t>模型基点（原点）宜设置在项目设计范围内。</w:t>
      </w:r>
    </w:p>
    <w:p>
      <w:pPr>
        <w:pStyle w:val="6"/>
        <w:spacing w:line="480" w:lineRule="exact"/>
        <w:ind w:firstLine="480" w:firstLineChars="200"/>
        <w:jc w:val="both"/>
        <w:rPr>
          <w:color w:val="auto"/>
          <w:sz w:val="24"/>
          <w:szCs w:val="24"/>
          <w:lang w:eastAsia="zh-CN"/>
        </w:rPr>
      </w:pPr>
      <w:r>
        <w:rPr>
          <w:rFonts w:hint="eastAsia"/>
          <w:color w:val="auto"/>
          <w:sz w:val="24"/>
          <w:szCs w:val="24"/>
          <w:lang w:eastAsia="zh-CN"/>
        </w:rPr>
        <w:t>【避免信息模型定位点严重偏离模型范围，便于数字化管理。】</w:t>
      </w:r>
    </w:p>
    <w:p>
      <w:pPr>
        <w:numPr>
          <w:ilvl w:val="0"/>
          <w:numId w:val="191"/>
        </w:numPr>
        <w:spacing w:line="480" w:lineRule="exact"/>
        <w:ind w:left="0" w:firstLine="482" w:firstLineChars="200"/>
        <w:jc w:val="both"/>
        <w:rPr>
          <w:b/>
          <w:bCs/>
          <w:color w:val="auto"/>
          <w:sz w:val="24"/>
        </w:rPr>
      </w:pPr>
      <w:r>
        <w:rPr>
          <w:rFonts w:hint="eastAsia"/>
          <w:b/>
          <w:bCs/>
          <w:color w:val="auto"/>
          <w:sz w:val="24"/>
          <w:szCs w:val="24"/>
          <w:lang w:eastAsia="zh-CN"/>
        </w:rPr>
        <w:t>排水管网</w:t>
      </w:r>
    </w:p>
    <w:p>
      <w:pPr>
        <w:tabs>
          <w:tab w:val="left" w:pos="1310"/>
        </w:tabs>
        <w:spacing w:line="480" w:lineRule="exact"/>
        <w:jc w:val="center"/>
        <w:rPr>
          <w:b/>
          <w:bCs/>
          <w:color w:val="auto"/>
          <w:szCs w:val="21"/>
        </w:rPr>
      </w:pPr>
      <w:r>
        <w:rPr>
          <w:rFonts w:hint="eastAsia"/>
          <w:b/>
          <w:bCs/>
          <w:color w:val="auto"/>
          <w:sz w:val="21"/>
          <w:szCs w:val="21"/>
          <w:lang w:eastAsia="zh-CN"/>
        </w:rPr>
        <w:t>排水管网</w:t>
      </w:r>
      <w:r>
        <w:rPr>
          <w:b/>
          <w:bCs/>
          <w:color w:val="auto"/>
          <w:sz w:val="21"/>
          <w:szCs w:val="21"/>
          <w:lang w:eastAsia="zh-CN"/>
        </w:rPr>
        <w:t>模型深度要求</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007"/>
        <w:gridCol w:w="2823"/>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6"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sz w:val="21"/>
                <w:szCs w:val="21"/>
                <w:lang w:eastAsia="zh-CN"/>
              </w:rPr>
              <w:t>序号</w:t>
            </w:r>
          </w:p>
        </w:tc>
        <w:tc>
          <w:tcPr>
            <w:tcW w:w="1619"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构件</w:t>
            </w:r>
          </w:p>
        </w:tc>
        <w:tc>
          <w:tcPr>
            <w:tcW w:w="1520"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模型表达</w:t>
            </w:r>
          </w:p>
        </w:tc>
        <w:tc>
          <w:tcPr>
            <w:tcW w:w="1423"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模型</w:t>
            </w:r>
            <w:r>
              <w:rPr>
                <w:rFonts w:ascii="Times New Roman" w:hAnsi="Times New Roman" w:cs="Times New Roman"/>
                <w:bCs/>
                <w:color w:val="auto"/>
                <w:sz w:val="21"/>
                <w:szCs w:val="21"/>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sz w:val="21"/>
                <w:szCs w:val="21"/>
                <w:lang w:eastAsia="zh-CN"/>
              </w:rPr>
              <w:t>1</w:t>
            </w:r>
          </w:p>
        </w:tc>
        <w:tc>
          <w:tcPr>
            <w:tcW w:w="1619"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雨水、污水系统管道</w:t>
            </w:r>
          </w:p>
        </w:tc>
        <w:tc>
          <w:tcPr>
            <w:tcW w:w="1520"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1.定位及几何尺寸</w:t>
            </w:r>
          </w:p>
        </w:tc>
        <w:tc>
          <w:tcPr>
            <w:tcW w:w="1423"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1.管道材质信息</w:t>
            </w:r>
          </w:p>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2.管道公称直径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sz w:val="21"/>
                <w:szCs w:val="21"/>
                <w:lang w:eastAsia="zh-CN"/>
              </w:rPr>
              <w:t>2</w:t>
            </w:r>
          </w:p>
        </w:tc>
        <w:tc>
          <w:tcPr>
            <w:tcW w:w="1619"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井室（检查井、雨水井、污水井、阀门井等）</w:t>
            </w:r>
          </w:p>
        </w:tc>
        <w:tc>
          <w:tcPr>
            <w:tcW w:w="1520"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1.定位及几何尺寸</w:t>
            </w:r>
          </w:p>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2.井室外部构造</w:t>
            </w:r>
          </w:p>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3.井室内部构造</w:t>
            </w:r>
          </w:p>
        </w:tc>
        <w:tc>
          <w:tcPr>
            <w:tcW w:w="1423"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1.井室材质信息</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2.井室主要尺寸信息</w:t>
            </w:r>
          </w:p>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3.井室编号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sz w:val="21"/>
                <w:szCs w:val="21"/>
                <w:lang w:eastAsia="zh-CN"/>
              </w:rPr>
              <w:t>3</w:t>
            </w:r>
          </w:p>
        </w:tc>
        <w:tc>
          <w:tcPr>
            <w:tcW w:w="1619"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其他重要构筑物</w:t>
            </w:r>
          </w:p>
        </w:tc>
        <w:tc>
          <w:tcPr>
            <w:tcW w:w="1520"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1.定位及几何尺寸</w:t>
            </w:r>
          </w:p>
        </w:tc>
        <w:tc>
          <w:tcPr>
            <w:tcW w:w="1423"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1.系统类型</w:t>
            </w:r>
          </w:p>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2.材质信息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6"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4</w:t>
            </w:r>
          </w:p>
        </w:tc>
        <w:tc>
          <w:tcPr>
            <w:tcW w:w="1619"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地形及环境（适用于单独管道工程）</w:t>
            </w:r>
          </w:p>
        </w:tc>
        <w:tc>
          <w:tcPr>
            <w:tcW w:w="1520"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1.地形、周边重要建（构）筑物等重要因素</w:t>
            </w:r>
          </w:p>
        </w:tc>
        <w:tc>
          <w:tcPr>
            <w:tcW w:w="1423"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1.高程等信息</w:t>
            </w:r>
          </w:p>
        </w:tc>
      </w:tr>
    </w:tbl>
    <w:p>
      <w:pPr>
        <w:tabs>
          <w:tab w:val="left" w:pos="1310"/>
        </w:tabs>
        <w:spacing w:line="480" w:lineRule="exact"/>
        <w:jc w:val="center"/>
        <w:rPr>
          <w:b/>
          <w:bCs/>
          <w:color w:val="auto"/>
          <w:szCs w:val="21"/>
          <w:lang w:eastAsia="zh-CN"/>
        </w:rPr>
      </w:pPr>
      <w:r>
        <w:rPr>
          <w:rFonts w:hint="eastAsia"/>
          <w:b/>
          <w:bCs/>
          <w:color w:val="auto"/>
          <w:sz w:val="21"/>
          <w:szCs w:val="21"/>
          <w:lang w:eastAsia="zh-CN"/>
        </w:rPr>
        <w:t>排水管网</w:t>
      </w:r>
      <w:r>
        <w:rPr>
          <w:b/>
          <w:bCs/>
          <w:color w:val="auto"/>
          <w:sz w:val="21"/>
          <w:szCs w:val="21"/>
          <w:lang w:eastAsia="zh-CN"/>
        </w:rPr>
        <w:t>模型</w:t>
      </w:r>
      <w:r>
        <w:rPr>
          <w:rFonts w:hint="eastAsia"/>
          <w:b/>
          <w:bCs/>
          <w:color w:val="auto"/>
          <w:sz w:val="21"/>
          <w:szCs w:val="21"/>
          <w:lang w:eastAsia="zh-CN"/>
        </w:rPr>
        <w:t>视图及标注要求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018"/>
        <w:gridCol w:w="1163"/>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1" w:type="pct"/>
            <w:vAlign w:val="center"/>
          </w:tcPr>
          <w:p>
            <w:pPr>
              <w:widowControl/>
              <w:tabs>
                <w:tab w:val="left" w:pos="1310"/>
              </w:tabs>
              <w:spacing w:line="320" w:lineRule="exact"/>
              <w:jc w:val="center"/>
              <w:rPr>
                <w:rFonts w:ascii="Times New Roman" w:hAnsi="Times New Roman" w:cs="Times New Roman"/>
                <w:color w:val="auto"/>
                <w:szCs w:val="21"/>
              </w:rPr>
            </w:pPr>
            <w:r>
              <w:rPr>
                <w:rFonts w:ascii="Times New Roman" w:hAnsi="Times New Roman" w:cs="Times New Roman"/>
                <w:color w:val="auto"/>
                <w:sz w:val="21"/>
                <w:szCs w:val="21"/>
                <w:lang w:eastAsia="zh-CN"/>
              </w:rPr>
              <w:t>序号</w:t>
            </w:r>
          </w:p>
        </w:tc>
        <w:tc>
          <w:tcPr>
            <w:tcW w:w="548" w:type="pct"/>
            <w:vAlign w:val="center"/>
          </w:tcPr>
          <w:p>
            <w:pPr>
              <w:widowControl/>
              <w:tabs>
                <w:tab w:val="left" w:pos="1310"/>
              </w:tabs>
              <w:spacing w:line="320" w:lineRule="exact"/>
              <w:jc w:val="center"/>
              <w:rPr>
                <w:rFonts w:ascii="Times New Roman" w:hAnsi="Times New Roman" w:cs="Times New Roman"/>
                <w:color w:val="auto"/>
                <w:szCs w:val="21"/>
              </w:rPr>
            </w:pPr>
            <w:r>
              <w:rPr>
                <w:rFonts w:hint="eastAsia" w:ascii="Times New Roman" w:hAnsi="Times New Roman" w:cs="Times New Roman"/>
                <w:color w:val="auto"/>
                <w:sz w:val="21"/>
                <w:szCs w:val="21"/>
                <w:lang w:eastAsia="zh-CN"/>
              </w:rPr>
              <w:t>视图</w:t>
            </w:r>
          </w:p>
        </w:tc>
        <w:tc>
          <w:tcPr>
            <w:tcW w:w="4050" w:type="pct"/>
            <w:gridSpan w:val="2"/>
            <w:vAlign w:val="center"/>
          </w:tcPr>
          <w:p>
            <w:pPr>
              <w:widowControl/>
              <w:tabs>
                <w:tab w:val="left" w:pos="1310"/>
              </w:tabs>
              <w:spacing w:line="320" w:lineRule="exact"/>
              <w:jc w:val="center"/>
              <w:rPr>
                <w:rFonts w:ascii="Times New Roman" w:hAnsi="Times New Roman" w:cs="Times New Roman"/>
                <w:color w:val="auto"/>
                <w:szCs w:val="21"/>
              </w:rPr>
            </w:pPr>
            <w:r>
              <w:rPr>
                <w:rFonts w:hint="eastAsia" w:ascii="Times New Roman" w:hAnsi="Times New Roman" w:cs="Times New Roman"/>
                <w:color w:val="auto"/>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restart"/>
            <w:vAlign w:val="center"/>
          </w:tcPr>
          <w:p>
            <w:pPr>
              <w:widowControl/>
              <w:tabs>
                <w:tab w:val="left" w:pos="1310"/>
              </w:tabs>
              <w:spacing w:line="320" w:lineRule="exact"/>
              <w:jc w:val="center"/>
              <w:rPr>
                <w:rFonts w:ascii="Times New Roman" w:hAnsi="Times New Roman" w:cs="Times New Roman"/>
                <w:color w:val="auto"/>
                <w:szCs w:val="21"/>
              </w:rPr>
            </w:pPr>
            <w:r>
              <w:rPr>
                <w:rFonts w:ascii="Times New Roman" w:hAnsi="Times New Roman" w:cs="Times New Roman"/>
                <w:color w:val="auto"/>
                <w:sz w:val="21"/>
                <w:szCs w:val="21"/>
                <w:lang w:eastAsia="zh-CN"/>
              </w:rPr>
              <w:t>1</w:t>
            </w:r>
          </w:p>
        </w:tc>
        <w:tc>
          <w:tcPr>
            <w:tcW w:w="548" w:type="pct"/>
            <w:vMerge w:val="restar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三维视图</w:t>
            </w:r>
          </w:p>
        </w:tc>
        <w:tc>
          <w:tcPr>
            <w:tcW w:w="626"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构件范围</w:t>
            </w:r>
          </w:p>
        </w:tc>
        <w:tc>
          <w:tcPr>
            <w:tcW w:w="3423"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1.应与二维图纸保持一致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pPr>
              <w:widowControl/>
              <w:tabs>
                <w:tab w:val="left" w:pos="1310"/>
              </w:tabs>
              <w:spacing w:line="320" w:lineRule="exact"/>
              <w:jc w:val="center"/>
              <w:rPr>
                <w:rFonts w:ascii="Times New Roman" w:hAnsi="Times New Roman" w:cs="Times New Roman"/>
                <w:color w:val="auto"/>
                <w:szCs w:val="21"/>
                <w:lang w:eastAsia="zh-CN"/>
              </w:rPr>
            </w:pPr>
          </w:p>
        </w:tc>
        <w:tc>
          <w:tcPr>
            <w:tcW w:w="548" w:type="pct"/>
            <w:vMerge w:val="continue"/>
            <w:vAlign w:val="center"/>
          </w:tcPr>
          <w:p>
            <w:pPr>
              <w:widowControl/>
              <w:tabs>
                <w:tab w:val="left" w:pos="1310"/>
              </w:tabs>
              <w:spacing w:line="320" w:lineRule="exact"/>
              <w:rPr>
                <w:rFonts w:ascii="Times New Roman" w:hAnsi="Times New Roman" w:cs="Times New Roman"/>
                <w:color w:val="auto"/>
                <w:szCs w:val="21"/>
                <w:lang w:eastAsia="zh-CN"/>
              </w:rPr>
            </w:pPr>
          </w:p>
        </w:tc>
        <w:tc>
          <w:tcPr>
            <w:tcW w:w="626"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视图设置</w:t>
            </w:r>
          </w:p>
        </w:tc>
        <w:tc>
          <w:tcPr>
            <w:tcW w:w="3423"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1.视图深度范围应包含给水排水专业的所有构件</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2.视图模型显示设置应与实际材质颜色对应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pPr>
              <w:widowControl/>
              <w:tabs>
                <w:tab w:val="left" w:pos="1310"/>
              </w:tabs>
              <w:spacing w:line="320" w:lineRule="exact"/>
              <w:jc w:val="center"/>
              <w:rPr>
                <w:rFonts w:ascii="Times New Roman" w:hAnsi="Times New Roman" w:cs="Times New Roman"/>
                <w:color w:val="auto"/>
                <w:szCs w:val="21"/>
                <w:lang w:eastAsia="zh-CN"/>
              </w:rPr>
            </w:pPr>
          </w:p>
        </w:tc>
        <w:tc>
          <w:tcPr>
            <w:tcW w:w="548" w:type="pct"/>
            <w:vMerge w:val="continue"/>
            <w:vAlign w:val="center"/>
          </w:tcPr>
          <w:p>
            <w:pPr>
              <w:widowControl/>
              <w:tabs>
                <w:tab w:val="left" w:pos="1310"/>
              </w:tabs>
              <w:spacing w:line="320" w:lineRule="exact"/>
              <w:rPr>
                <w:rFonts w:ascii="Times New Roman" w:hAnsi="Times New Roman" w:cs="Times New Roman"/>
                <w:color w:val="auto"/>
                <w:szCs w:val="21"/>
                <w:lang w:eastAsia="zh-CN"/>
              </w:rPr>
            </w:pPr>
          </w:p>
        </w:tc>
        <w:tc>
          <w:tcPr>
            <w:tcW w:w="626"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标注标记</w:t>
            </w:r>
          </w:p>
        </w:tc>
        <w:tc>
          <w:tcPr>
            <w:tcW w:w="3423" w:type="pct"/>
            <w:vAlign w:val="center"/>
          </w:tcPr>
          <w:p>
            <w:pPr>
              <w:widowControl/>
              <w:tabs>
                <w:tab w:val="left" w:pos="1310"/>
              </w:tabs>
              <w:spacing w:line="320" w:lineRule="exact"/>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restart"/>
            <w:vAlign w:val="center"/>
          </w:tcPr>
          <w:p>
            <w:pPr>
              <w:widowControl/>
              <w:tabs>
                <w:tab w:val="left" w:pos="1310"/>
              </w:tabs>
              <w:spacing w:line="320" w:lineRule="exact"/>
              <w:jc w:val="center"/>
              <w:rPr>
                <w:rFonts w:ascii="Times New Roman" w:hAnsi="Times New Roman" w:cs="Times New Roman"/>
                <w:color w:val="auto"/>
                <w:szCs w:val="21"/>
              </w:rPr>
            </w:pPr>
            <w:r>
              <w:rPr>
                <w:rFonts w:ascii="Times New Roman" w:hAnsi="Times New Roman" w:cs="Times New Roman"/>
                <w:color w:val="auto"/>
                <w:sz w:val="21"/>
                <w:szCs w:val="21"/>
                <w:lang w:eastAsia="zh-CN"/>
              </w:rPr>
              <w:t>2</w:t>
            </w:r>
          </w:p>
        </w:tc>
        <w:tc>
          <w:tcPr>
            <w:tcW w:w="548" w:type="pct"/>
            <w:vMerge w:val="restar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井室大样图</w:t>
            </w:r>
          </w:p>
        </w:tc>
        <w:tc>
          <w:tcPr>
            <w:tcW w:w="626"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构件范围</w:t>
            </w:r>
          </w:p>
        </w:tc>
        <w:tc>
          <w:tcPr>
            <w:tcW w:w="3423"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1.应与二维图纸保持一致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pPr>
              <w:widowControl/>
              <w:tabs>
                <w:tab w:val="left" w:pos="1310"/>
              </w:tabs>
              <w:spacing w:line="320" w:lineRule="exact"/>
              <w:jc w:val="center"/>
              <w:rPr>
                <w:rFonts w:ascii="Times New Roman" w:hAnsi="Times New Roman" w:cs="Times New Roman"/>
                <w:color w:val="auto"/>
                <w:szCs w:val="21"/>
                <w:lang w:eastAsia="zh-CN"/>
              </w:rPr>
            </w:pPr>
          </w:p>
        </w:tc>
        <w:tc>
          <w:tcPr>
            <w:tcW w:w="548" w:type="pct"/>
            <w:vMerge w:val="continue"/>
            <w:vAlign w:val="center"/>
          </w:tcPr>
          <w:p>
            <w:pPr>
              <w:widowControl/>
              <w:tabs>
                <w:tab w:val="left" w:pos="1310"/>
              </w:tabs>
              <w:spacing w:line="320" w:lineRule="exact"/>
              <w:rPr>
                <w:rFonts w:ascii="Times New Roman" w:hAnsi="Times New Roman" w:cs="Times New Roman"/>
                <w:color w:val="auto"/>
                <w:szCs w:val="21"/>
                <w:lang w:eastAsia="zh-CN"/>
              </w:rPr>
            </w:pPr>
          </w:p>
        </w:tc>
        <w:tc>
          <w:tcPr>
            <w:tcW w:w="626"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视图设置</w:t>
            </w:r>
          </w:p>
        </w:tc>
        <w:tc>
          <w:tcPr>
            <w:tcW w:w="3423"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1.井室三维图</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2.井室平面构造图</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3.井室立面构造图</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4.井室剖面图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Merge w:val="continue"/>
            <w:vAlign w:val="center"/>
          </w:tcPr>
          <w:p>
            <w:pPr>
              <w:widowControl/>
              <w:tabs>
                <w:tab w:val="left" w:pos="1310"/>
              </w:tabs>
              <w:spacing w:line="320" w:lineRule="exact"/>
              <w:jc w:val="center"/>
              <w:rPr>
                <w:rFonts w:ascii="Times New Roman" w:hAnsi="Times New Roman" w:cs="Times New Roman"/>
                <w:color w:val="auto"/>
                <w:szCs w:val="21"/>
                <w:lang w:eastAsia="zh-CN"/>
              </w:rPr>
            </w:pPr>
          </w:p>
        </w:tc>
        <w:tc>
          <w:tcPr>
            <w:tcW w:w="548" w:type="pct"/>
            <w:vMerge w:val="continue"/>
            <w:vAlign w:val="center"/>
          </w:tcPr>
          <w:p>
            <w:pPr>
              <w:widowControl/>
              <w:tabs>
                <w:tab w:val="left" w:pos="1310"/>
              </w:tabs>
              <w:spacing w:line="320" w:lineRule="exact"/>
              <w:rPr>
                <w:rFonts w:ascii="Times New Roman" w:hAnsi="Times New Roman" w:cs="Times New Roman"/>
                <w:color w:val="auto"/>
                <w:szCs w:val="21"/>
                <w:lang w:eastAsia="zh-CN"/>
              </w:rPr>
            </w:pPr>
          </w:p>
        </w:tc>
        <w:tc>
          <w:tcPr>
            <w:tcW w:w="626"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标注标记</w:t>
            </w:r>
          </w:p>
        </w:tc>
        <w:tc>
          <w:tcPr>
            <w:tcW w:w="3423"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1.井室主要构造尺寸</w:t>
            </w:r>
          </w:p>
        </w:tc>
      </w:tr>
    </w:tbl>
    <w:p>
      <w:pPr>
        <w:tabs>
          <w:tab w:val="left" w:pos="1310"/>
        </w:tabs>
        <w:spacing w:line="480" w:lineRule="exact"/>
        <w:jc w:val="center"/>
        <w:rPr>
          <w:b/>
          <w:bCs/>
          <w:color w:val="auto"/>
          <w:szCs w:val="21"/>
        </w:rPr>
      </w:pPr>
      <w:r>
        <w:rPr>
          <w:rFonts w:hint="eastAsia"/>
          <w:b/>
          <w:bCs/>
          <w:color w:val="auto"/>
          <w:sz w:val="21"/>
          <w:szCs w:val="21"/>
          <w:lang w:eastAsia="zh-CN"/>
        </w:rPr>
        <w:t>排水管网模型明细表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573"/>
        <w:gridCol w:w="6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vAlign w:val="center"/>
          </w:tcPr>
          <w:p>
            <w:pPr>
              <w:widowControl/>
              <w:tabs>
                <w:tab w:val="left" w:pos="1310"/>
              </w:tabs>
              <w:spacing w:line="320" w:lineRule="exact"/>
              <w:jc w:val="center"/>
              <w:rPr>
                <w:rFonts w:ascii="Times New Roman" w:hAnsi="Times New Roman" w:cs="Times New Roman"/>
                <w:color w:val="auto"/>
                <w:szCs w:val="21"/>
              </w:rPr>
            </w:pPr>
            <w:r>
              <w:rPr>
                <w:rFonts w:ascii="Times New Roman" w:hAnsi="Times New Roman" w:cs="Times New Roman"/>
                <w:color w:val="auto"/>
                <w:sz w:val="21"/>
                <w:szCs w:val="21"/>
                <w:lang w:eastAsia="zh-CN"/>
              </w:rPr>
              <w:t>序号</w:t>
            </w:r>
          </w:p>
        </w:tc>
        <w:tc>
          <w:tcPr>
            <w:tcW w:w="847" w:type="pct"/>
            <w:vAlign w:val="center"/>
          </w:tcPr>
          <w:p>
            <w:pPr>
              <w:widowControl/>
              <w:tabs>
                <w:tab w:val="left" w:pos="1310"/>
              </w:tabs>
              <w:spacing w:line="320" w:lineRule="exact"/>
              <w:jc w:val="center"/>
              <w:rPr>
                <w:rFonts w:ascii="Times New Roman" w:hAnsi="Times New Roman" w:cs="Times New Roman"/>
                <w:color w:val="auto"/>
                <w:szCs w:val="21"/>
              </w:rPr>
            </w:pPr>
            <w:r>
              <w:rPr>
                <w:rFonts w:hint="eastAsia" w:ascii="Times New Roman" w:hAnsi="Times New Roman" w:cs="Times New Roman"/>
                <w:color w:val="auto"/>
                <w:sz w:val="21"/>
                <w:szCs w:val="21"/>
                <w:lang w:eastAsia="zh-CN"/>
              </w:rPr>
              <w:t>表格</w:t>
            </w:r>
          </w:p>
        </w:tc>
        <w:tc>
          <w:tcPr>
            <w:tcW w:w="3751" w:type="pct"/>
            <w:vAlign w:val="center"/>
          </w:tcPr>
          <w:p>
            <w:pPr>
              <w:widowControl/>
              <w:tabs>
                <w:tab w:val="left" w:pos="1310"/>
              </w:tabs>
              <w:spacing w:line="320" w:lineRule="exact"/>
              <w:jc w:val="center"/>
              <w:rPr>
                <w:rFonts w:ascii="Times New Roman" w:hAnsi="Times New Roman" w:cs="Times New Roman"/>
                <w:color w:val="auto"/>
                <w:szCs w:val="21"/>
              </w:rPr>
            </w:pPr>
            <w:r>
              <w:rPr>
                <w:rFonts w:hint="eastAsia" w:ascii="Times New Roman" w:hAnsi="Times New Roman" w:cs="Times New Roman"/>
                <w:color w:val="auto"/>
                <w:sz w:val="21"/>
                <w:szCs w:val="21"/>
                <w:lang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pPr>
              <w:widowControl/>
              <w:tabs>
                <w:tab w:val="left" w:pos="1310"/>
              </w:tabs>
              <w:spacing w:line="320" w:lineRule="exact"/>
              <w:jc w:val="center"/>
              <w:rPr>
                <w:rFonts w:ascii="Times New Roman" w:hAnsi="Times New Roman" w:cs="Times New Roman"/>
                <w:color w:val="auto"/>
                <w:szCs w:val="21"/>
              </w:rPr>
            </w:pPr>
            <w:r>
              <w:rPr>
                <w:rFonts w:ascii="Times New Roman" w:hAnsi="Times New Roman" w:cs="Times New Roman"/>
                <w:color w:val="auto"/>
                <w:sz w:val="21"/>
                <w:szCs w:val="21"/>
                <w:lang w:eastAsia="zh-CN"/>
              </w:rPr>
              <w:t>1</w:t>
            </w:r>
          </w:p>
        </w:tc>
        <w:tc>
          <w:tcPr>
            <w:tcW w:w="847"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排水节点明细表（井室）</w:t>
            </w:r>
          </w:p>
        </w:tc>
        <w:tc>
          <w:tcPr>
            <w:tcW w:w="3751"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节点名称、编号、构造材质（混凝土、预制）、坐标、尺寸等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pPr>
              <w:widowControl/>
              <w:tabs>
                <w:tab w:val="left" w:pos="1310"/>
              </w:tabs>
              <w:spacing w:line="320" w:lineRule="exact"/>
              <w:jc w:val="center"/>
              <w:rPr>
                <w:rFonts w:ascii="Times New Roman" w:hAnsi="Times New Roman" w:cs="Times New Roman"/>
                <w:color w:val="auto"/>
                <w:szCs w:val="21"/>
              </w:rPr>
            </w:pPr>
            <w:r>
              <w:rPr>
                <w:rFonts w:ascii="Times New Roman" w:hAnsi="Times New Roman" w:cs="Times New Roman"/>
                <w:color w:val="auto"/>
                <w:sz w:val="21"/>
                <w:szCs w:val="21"/>
                <w:lang w:eastAsia="zh-CN"/>
              </w:rPr>
              <w:t>2</w:t>
            </w:r>
          </w:p>
        </w:tc>
        <w:tc>
          <w:tcPr>
            <w:tcW w:w="847"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管道明细表</w:t>
            </w:r>
          </w:p>
        </w:tc>
        <w:tc>
          <w:tcPr>
            <w:tcW w:w="3751"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类型名称、构造材质、长度、公称直径等</w:t>
            </w:r>
          </w:p>
        </w:tc>
      </w:tr>
    </w:tbl>
    <w:p>
      <w:pPr>
        <w:numPr>
          <w:ilvl w:val="0"/>
          <w:numId w:val="191"/>
        </w:numPr>
        <w:spacing w:line="480" w:lineRule="exact"/>
        <w:ind w:left="0" w:firstLine="482" w:firstLineChars="200"/>
        <w:jc w:val="both"/>
        <w:rPr>
          <w:b/>
          <w:bCs/>
          <w:color w:val="auto"/>
          <w:sz w:val="24"/>
        </w:rPr>
      </w:pPr>
      <w:r>
        <w:rPr>
          <w:rFonts w:hint="eastAsia"/>
          <w:b/>
          <w:bCs/>
          <w:color w:val="auto"/>
          <w:sz w:val="24"/>
          <w:szCs w:val="24"/>
          <w:lang w:eastAsia="zh-CN"/>
        </w:rPr>
        <w:t>厂站</w:t>
      </w:r>
    </w:p>
    <w:p>
      <w:pPr>
        <w:tabs>
          <w:tab w:val="left" w:pos="1310"/>
        </w:tabs>
        <w:spacing w:line="480" w:lineRule="exact"/>
        <w:jc w:val="center"/>
        <w:rPr>
          <w:b/>
          <w:bCs/>
          <w:color w:val="auto"/>
          <w:szCs w:val="21"/>
        </w:rPr>
      </w:pPr>
      <w:r>
        <w:rPr>
          <w:rFonts w:hint="eastAsia"/>
          <w:b/>
          <w:bCs/>
          <w:color w:val="auto"/>
          <w:sz w:val="21"/>
          <w:szCs w:val="21"/>
          <w:lang w:eastAsia="zh-CN"/>
        </w:rPr>
        <w:t>厂站</w:t>
      </w:r>
      <w:r>
        <w:rPr>
          <w:b/>
          <w:bCs/>
          <w:color w:val="auto"/>
          <w:sz w:val="21"/>
          <w:szCs w:val="21"/>
          <w:lang w:eastAsia="zh-CN"/>
        </w:rPr>
        <w:t>模型深度要求</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2414"/>
        <w:gridCol w:w="2471"/>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sz w:val="21"/>
                <w:szCs w:val="21"/>
                <w:lang w:eastAsia="zh-CN"/>
              </w:rPr>
              <w:t>序号</w:t>
            </w:r>
          </w:p>
        </w:tc>
        <w:tc>
          <w:tcPr>
            <w:tcW w:w="1299"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构件</w:t>
            </w:r>
          </w:p>
        </w:tc>
        <w:tc>
          <w:tcPr>
            <w:tcW w:w="1330"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模型表达</w:t>
            </w:r>
          </w:p>
        </w:tc>
        <w:tc>
          <w:tcPr>
            <w:tcW w:w="2094"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模型</w:t>
            </w:r>
            <w:r>
              <w:rPr>
                <w:rFonts w:ascii="Times New Roman" w:hAnsi="Times New Roman" w:cs="Times New Roman"/>
                <w:bCs/>
                <w:color w:val="auto"/>
                <w:sz w:val="21"/>
                <w:szCs w:val="21"/>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widowControl/>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sz w:val="21"/>
                <w:szCs w:val="21"/>
                <w:lang w:eastAsia="zh-CN"/>
              </w:rPr>
              <w:t>1</w:t>
            </w:r>
          </w:p>
        </w:tc>
        <w:tc>
          <w:tcPr>
            <w:tcW w:w="1299"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地形及环境</w:t>
            </w:r>
          </w:p>
        </w:tc>
        <w:tc>
          <w:tcPr>
            <w:tcW w:w="1330"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1.地形、周边重要建（构）筑物等重要因素</w:t>
            </w:r>
          </w:p>
        </w:tc>
        <w:tc>
          <w:tcPr>
            <w:tcW w:w="2094"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1.地理位置、高程信息</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2.重要建（构）筑物的类型、名称、轮廓尺寸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tabs>
                <w:tab w:val="left" w:pos="1310"/>
              </w:tabs>
              <w:spacing w:line="320" w:lineRule="exact"/>
              <w:jc w:val="center"/>
              <w:rPr>
                <w:rFonts w:ascii="Times New Roman" w:hAnsi="Times New Roman" w:cs="Times New Roman"/>
                <w:bCs/>
                <w:color w:val="auto"/>
                <w:szCs w:val="21"/>
              </w:rPr>
            </w:pPr>
            <w:r>
              <w:rPr>
                <w:rFonts w:ascii="Times New Roman" w:hAnsi="Times New Roman" w:cs="Times New Roman"/>
                <w:bCs/>
                <w:color w:val="auto"/>
                <w:sz w:val="21"/>
                <w:szCs w:val="21"/>
                <w:lang w:eastAsia="zh-CN"/>
              </w:rPr>
              <w:t>2</w:t>
            </w:r>
          </w:p>
        </w:tc>
        <w:tc>
          <w:tcPr>
            <w:tcW w:w="1299"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水处理设备</w:t>
            </w:r>
          </w:p>
        </w:tc>
        <w:tc>
          <w:tcPr>
            <w:tcW w:w="1330"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1.定位及几何尺寸</w:t>
            </w:r>
          </w:p>
        </w:tc>
        <w:tc>
          <w:tcPr>
            <w:tcW w:w="2094"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1.类型信息（型号、设备参数等）</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2.主要构造材质信息</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3.工程量（体积、重量）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3</w:t>
            </w:r>
          </w:p>
        </w:tc>
        <w:tc>
          <w:tcPr>
            <w:tcW w:w="1299"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泵送设备、控制设备</w:t>
            </w:r>
          </w:p>
        </w:tc>
        <w:tc>
          <w:tcPr>
            <w:tcW w:w="1330"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1.定位及几何尺寸</w:t>
            </w:r>
          </w:p>
        </w:tc>
        <w:tc>
          <w:tcPr>
            <w:tcW w:w="2094"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1.类型信息（型号、设备参数等）</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2.工程量（体积、重量）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4</w:t>
            </w:r>
          </w:p>
        </w:tc>
        <w:tc>
          <w:tcPr>
            <w:tcW w:w="1299"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附属设备及管道</w:t>
            </w:r>
          </w:p>
        </w:tc>
        <w:tc>
          <w:tcPr>
            <w:tcW w:w="1330"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1.定位及几何尺寸</w:t>
            </w:r>
          </w:p>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2.主要管路及其管件</w:t>
            </w:r>
          </w:p>
        </w:tc>
        <w:tc>
          <w:tcPr>
            <w:tcW w:w="2094"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1.管道材质信息</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2.管道公称直径</w:t>
            </w:r>
          </w:p>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3.管件材质信息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5" w:type="pct"/>
            <w:vAlign w:val="center"/>
          </w:tcPr>
          <w:p>
            <w:pPr>
              <w:widowControl/>
              <w:tabs>
                <w:tab w:val="left" w:pos="1310"/>
              </w:tabs>
              <w:spacing w:line="320" w:lineRule="exact"/>
              <w:jc w:val="center"/>
              <w:rPr>
                <w:rFonts w:ascii="Times New Roman" w:hAnsi="Times New Roman" w:cs="Times New Roman"/>
                <w:bCs/>
                <w:color w:val="auto"/>
                <w:szCs w:val="21"/>
              </w:rPr>
            </w:pPr>
            <w:r>
              <w:rPr>
                <w:rFonts w:hint="eastAsia" w:ascii="Times New Roman" w:hAnsi="Times New Roman" w:cs="Times New Roman"/>
                <w:bCs/>
                <w:color w:val="auto"/>
                <w:sz w:val="21"/>
                <w:szCs w:val="21"/>
                <w:lang w:eastAsia="zh-CN"/>
              </w:rPr>
              <w:t>5</w:t>
            </w:r>
          </w:p>
        </w:tc>
        <w:tc>
          <w:tcPr>
            <w:tcW w:w="1299"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站内构筑物</w:t>
            </w:r>
          </w:p>
        </w:tc>
        <w:tc>
          <w:tcPr>
            <w:tcW w:w="1330"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1.定位及几何尺寸</w:t>
            </w:r>
          </w:p>
        </w:tc>
        <w:tc>
          <w:tcPr>
            <w:tcW w:w="2094"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1.材质信息</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2.类型信息（型号、参数等）</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3.工程量（体积、重量）</w:t>
            </w:r>
          </w:p>
        </w:tc>
      </w:tr>
    </w:tbl>
    <w:p>
      <w:pPr>
        <w:pStyle w:val="49"/>
        <w:ind w:left="1760"/>
        <w:rPr>
          <w:rFonts w:ascii="宋体" w:hAnsi="宋体" w:eastAsia="宋体" w:cs="宋体"/>
          <w:bCs/>
          <w:color w:val="auto"/>
          <w:kern w:val="0"/>
          <w:szCs w:val="21"/>
          <w:lang w:val="en-US"/>
        </w:rPr>
      </w:pPr>
      <w:r>
        <w:rPr>
          <w:rFonts w:hint="eastAsia" w:ascii="宋体" w:hAnsi="宋体" w:eastAsia="宋体" w:cs="宋体"/>
          <w:bCs/>
          <w:color w:val="auto"/>
          <w:kern w:val="0"/>
          <w:szCs w:val="21"/>
          <w:lang w:val="en-US"/>
        </w:rPr>
        <w:t>厂站</w:t>
      </w:r>
      <w:r>
        <w:rPr>
          <w:rFonts w:ascii="宋体" w:hAnsi="宋体" w:eastAsia="宋体" w:cs="宋体"/>
          <w:bCs/>
          <w:color w:val="auto"/>
          <w:kern w:val="0"/>
          <w:szCs w:val="21"/>
          <w:lang w:val="en-US"/>
        </w:rPr>
        <w:t>模型</w:t>
      </w:r>
      <w:r>
        <w:rPr>
          <w:rFonts w:hint="eastAsia" w:ascii="宋体" w:hAnsi="宋体" w:eastAsia="宋体" w:cs="宋体"/>
          <w:bCs/>
          <w:color w:val="auto"/>
          <w:kern w:val="0"/>
          <w:szCs w:val="21"/>
          <w:lang w:val="en-US"/>
        </w:rPr>
        <w:t>视图</w:t>
      </w:r>
      <w:r>
        <w:rPr>
          <w:rFonts w:ascii="宋体" w:hAnsi="宋体" w:eastAsia="宋体" w:cs="宋体"/>
          <w:bCs/>
          <w:color w:val="auto"/>
          <w:kern w:val="0"/>
          <w:szCs w:val="21"/>
          <w:lang w:val="en-US"/>
        </w:rPr>
        <w:t>及标注要求</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018"/>
        <w:gridCol w:w="1163"/>
        <w:gridCol w:w="6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vAlign w:val="center"/>
          </w:tcPr>
          <w:p>
            <w:pPr>
              <w:widowControl/>
              <w:tabs>
                <w:tab w:val="left" w:pos="1310"/>
              </w:tabs>
              <w:spacing w:line="320" w:lineRule="exact"/>
              <w:jc w:val="center"/>
              <w:rPr>
                <w:rFonts w:ascii="Times New Roman" w:hAnsi="Times New Roman" w:cs="Times New Roman"/>
                <w:color w:val="auto"/>
                <w:szCs w:val="21"/>
              </w:rPr>
            </w:pPr>
            <w:r>
              <w:rPr>
                <w:rFonts w:ascii="Times New Roman" w:hAnsi="Times New Roman" w:cs="Times New Roman"/>
                <w:color w:val="auto"/>
                <w:sz w:val="21"/>
                <w:szCs w:val="21"/>
                <w:lang w:eastAsia="zh-CN"/>
              </w:rPr>
              <w:t>序号</w:t>
            </w:r>
          </w:p>
        </w:tc>
        <w:tc>
          <w:tcPr>
            <w:tcW w:w="548" w:type="pct"/>
            <w:vAlign w:val="center"/>
          </w:tcPr>
          <w:p>
            <w:pPr>
              <w:widowControl/>
              <w:tabs>
                <w:tab w:val="left" w:pos="1310"/>
              </w:tabs>
              <w:spacing w:line="320" w:lineRule="exact"/>
              <w:jc w:val="center"/>
              <w:rPr>
                <w:rFonts w:ascii="Times New Roman" w:hAnsi="Times New Roman" w:cs="Times New Roman"/>
                <w:color w:val="auto"/>
                <w:szCs w:val="21"/>
              </w:rPr>
            </w:pPr>
            <w:r>
              <w:rPr>
                <w:rFonts w:hint="eastAsia" w:ascii="Times New Roman" w:hAnsi="Times New Roman" w:cs="Times New Roman"/>
                <w:color w:val="auto"/>
                <w:sz w:val="21"/>
                <w:szCs w:val="21"/>
                <w:lang w:eastAsia="zh-CN"/>
              </w:rPr>
              <w:t>视图</w:t>
            </w:r>
          </w:p>
        </w:tc>
        <w:tc>
          <w:tcPr>
            <w:tcW w:w="4050" w:type="pct"/>
            <w:gridSpan w:val="2"/>
            <w:vAlign w:val="center"/>
          </w:tcPr>
          <w:p>
            <w:pPr>
              <w:widowControl/>
              <w:tabs>
                <w:tab w:val="left" w:pos="1310"/>
              </w:tabs>
              <w:spacing w:line="320" w:lineRule="exact"/>
              <w:jc w:val="center"/>
              <w:rPr>
                <w:rFonts w:ascii="Times New Roman" w:hAnsi="Times New Roman" w:cs="Times New Roman"/>
                <w:color w:val="auto"/>
                <w:szCs w:val="21"/>
              </w:rPr>
            </w:pPr>
            <w:r>
              <w:rPr>
                <w:rFonts w:hint="eastAsia" w:ascii="Times New Roman" w:hAnsi="Times New Roman" w:cs="Times New Roman"/>
                <w:color w:val="auto"/>
                <w:sz w:val="21"/>
                <w:szCs w:val="21"/>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Merge w:val="restart"/>
            <w:vAlign w:val="center"/>
          </w:tcPr>
          <w:p>
            <w:pPr>
              <w:widowControl/>
              <w:tabs>
                <w:tab w:val="left" w:pos="1310"/>
              </w:tabs>
              <w:spacing w:line="320" w:lineRule="exact"/>
              <w:jc w:val="center"/>
              <w:rPr>
                <w:rFonts w:ascii="Times New Roman" w:hAnsi="Times New Roman" w:cs="Times New Roman"/>
                <w:color w:val="auto"/>
                <w:szCs w:val="21"/>
              </w:rPr>
            </w:pPr>
            <w:r>
              <w:rPr>
                <w:rFonts w:ascii="Times New Roman" w:hAnsi="Times New Roman" w:cs="Times New Roman"/>
                <w:color w:val="auto"/>
                <w:sz w:val="21"/>
                <w:szCs w:val="21"/>
                <w:lang w:eastAsia="zh-CN"/>
              </w:rPr>
              <w:t>1</w:t>
            </w:r>
          </w:p>
        </w:tc>
        <w:tc>
          <w:tcPr>
            <w:tcW w:w="548" w:type="pct"/>
            <w:vMerge w:val="restart"/>
            <w:vAlign w:val="center"/>
          </w:tcPr>
          <w:p>
            <w:pPr>
              <w:widowControl/>
              <w:tabs>
                <w:tab w:val="left" w:pos="1310"/>
              </w:tabs>
              <w:spacing w:line="320" w:lineRule="exact"/>
              <w:jc w:val="center"/>
              <w:rPr>
                <w:rFonts w:ascii="Times New Roman" w:hAnsi="Times New Roman" w:cs="Times New Roman"/>
                <w:color w:val="auto"/>
                <w:szCs w:val="21"/>
              </w:rPr>
            </w:pPr>
            <w:r>
              <w:rPr>
                <w:rFonts w:hint="eastAsia" w:ascii="Times New Roman" w:hAnsi="Times New Roman" w:cs="Times New Roman"/>
                <w:color w:val="auto"/>
                <w:sz w:val="21"/>
                <w:szCs w:val="21"/>
                <w:lang w:eastAsia="zh-CN"/>
              </w:rPr>
              <w:t>三维视图</w:t>
            </w:r>
          </w:p>
        </w:tc>
        <w:tc>
          <w:tcPr>
            <w:tcW w:w="626"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构件范围</w:t>
            </w:r>
          </w:p>
        </w:tc>
        <w:tc>
          <w:tcPr>
            <w:tcW w:w="3424"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1.应与二维图纸保持一致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Merge w:val="continue"/>
            <w:vAlign w:val="center"/>
          </w:tcPr>
          <w:p>
            <w:pPr>
              <w:widowControl/>
              <w:tabs>
                <w:tab w:val="left" w:pos="1310"/>
              </w:tabs>
              <w:spacing w:line="320" w:lineRule="exact"/>
              <w:jc w:val="center"/>
              <w:rPr>
                <w:rFonts w:ascii="Times New Roman" w:hAnsi="Times New Roman" w:cs="Times New Roman"/>
                <w:color w:val="auto"/>
                <w:szCs w:val="21"/>
                <w:lang w:eastAsia="zh-CN"/>
              </w:rPr>
            </w:pPr>
          </w:p>
        </w:tc>
        <w:tc>
          <w:tcPr>
            <w:tcW w:w="548" w:type="pct"/>
            <w:vMerge w:val="continue"/>
            <w:vAlign w:val="center"/>
          </w:tcPr>
          <w:p>
            <w:pPr>
              <w:widowControl/>
              <w:tabs>
                <w:tab w:val="left" w:pos="1310"/>
              </w:tabs>
              <w:spacing w:line="320" w:lineRule="exact"/>
              <w:jc w:val="center"/>
              <w:rPr>
                <w:rFonts w:ascii="Times New Roman" w:hAnsi="Times New Roman" w:cs="Times New Roman"/>
                <w:color w:val="auto"/>
                <w:szCs w:val="21"/>
                <w:lang w:eastAsia="zh-CN"/>
              </w:rPr>
            </w:pPr>
          </w:p>
        </w:tc>
        <w:tc>
          <w:tcPr>
            <w:tcW w:w="626"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视图设置</w:t>
            </w:r>
          </w:p>
        </w:tc>
        <w:tc>
          <w:tcPr>
            <w:tcW w:w="3424"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1.视图深度范围应包含给水排水专业的所有构件</w:t>
            </w:r>
          </w:p>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2.视图模型显示设置应与实际材质颜色对应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Merge w:val="continue"/>
            <w:vAlign w:val="center"/>
          </w:tcPr>
          <w:p>
            <w:pPr>
              <w:widowControl/>
              <w:tabs>
                <w:tab w:val="left" w:pos="1310"/>
              </w:tabs>
              <w:spacing w:line="320" w:lineRule="exact"/>
              <w:jc w:val="center"/>
              <w:rPr>
                <w:rFonts w:ascii="Times New Roman" w:hAnsi="Times New Roman" w:cs="Times New Roman"/>
                <w:color w:val="auto"/>
                <w:szCs w:val="21"/>
                <w:lang w:eastAsia="zh-CN"/>
              </w:rPr>
            </w:pPr>
          </w:p>
        </w:tc>
        <w:tc>
          <w:tcPr>
            <w:tcW w:w="548" w:type="pct"/>
            <w:vMerge w:val="continue"/>
            <w:vAlign w:val="center"/>
          </w:tcPr>
          <w:p>
            <w:pPr>
              <w:widowControl/>
              <w:tabs>
                <w:tab w:val="left" w:pos="1310"/>
              </w:tabs>
              <w:spacing w:line="320" w:lineRule="exact"/>
              <w:jc w:val="center"/>
              <w:rPr>
                <w:rFonts w:ascii="Times New Roman" w:hAnsi="Times New Roman" w:cs="Times New Roman"/>
                <w:color w:val="auto"/>
                <w:szCs w:val="21"/>
                <w:lang w:eastAsia="zh-CN"/>
              </w:rPr>
            </w:pPr>
          </w:p>
        </w:tc>
        <w:tc>
          <w:tcPr>
            <w:tcW w:w="626"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标注标记</w:t>
            </w:r>
          </w:p>
        </w:tc>
        <w:tc>
          <w:tcPr>
            <w:tcW w:w="3424" w:type="pct"/>
            <w:vAlign w:val="center"/>
          </w:tcPr>
          <w:p>
            <w:pPr>
              <w:widowControl/>
              <w:tabs>
                <w:tab w:val="left" w:pos="1310"/>
              </w:tabs>
              <w:spacing w:line="320" w:lineRule="exact"/>
              <w:rPr>
                <w:rFonts w:ascii="Times New Roman" w:hAnsi="Times New Roman" w:cs="Times New Roman"/>
                <w:color w:val="auto"/>
                <w:szCs w:val="21"/>
              </w:rPr>
            </w:pPr>
          </w:p>
        </w:tc>
      </w:tr>
    </w:tbl>
    <w:p>
      <w:pPr>
        <w:pStyle w:val="49"/>
        <w:ind w:left="1760"/>
        <w:rPr>
          <w:rFonts w:ascii="宋体" w:hAnsi="宋体" w:eastAsia="宋体" w:cs="宋体"/>
          <w:bCs/>
          <w:color w:val="auto"/>
          <w:kern w:val="0"/>
          <w:szCs w:val="21"/>
          <w:lang w:val="en-US"/>
        </w:rPr>
      </w:pPr>
      <w:r>
        <w:rPr>
          <w:rFonts w:hint="eastAsia" w:ascii="宋体" w:hAnsi="宋体" w:eastAsia="宋体" w:cs="宋体"/>
          <w:bCs/>
          <w:color w:val="auto"/>
          <w:kern w:val="0"/>
          <w:szCs w:val="21"/>
          <w:lang w:val="en-US"/>
        </w:rPr>
        <w:t>厂站</w:t>
      </w:r>
      <w:r>
        <w:rPr>
          <w:rFonts w:ascii="宋体" w:hAnsi="宋体" w:eastAsia="宋体" w:cs="宋体"/>
          <w:bCs/>
          <w:color w:val="auto"/>
          <w:kern w:val="0"/>
          <w:szCs w:val="21"/>
          <w:lang w:val="en-US"/>
        </w:rPr>
        <w:t>模型模型</w:t>
      </w:r>
      <w:r>
        <w:rPr>
          <w:rFonts w:hint="eastAsia" w:ascii="宋体" w:hAnsi="宋体" w:eastAsia="宋体" w:cs="宋体"/>
          <w:bCs/>
          <w:color w:val="auto"/>
          <w:kern w:val="0"/>
          <w:szCs w:val="21"/>
          <w:lang w:val="en-US"/>
        </w:rPr>
        <w:t>明细表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889"/>
        <w:gridCol w:w="6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 w:type="pct"/>
            <w:vAlign w:val="center"/>
          </w:tcPr>
          <w:p>
            <w:pPr>
              <w:widowControl/>
              <w:tabs>
                <w:tab w:val="left" w:pos="1310"/>
              </w:tabs>
              <w:spacing w:line="320" w:lineRule="exact"/>
              <w:jc w:val="center"/>
              <w:rPr>
                <w:rFonts w:ascii="Times New Roman" w:hAnsi="Times New Roman" w:cs="Times New Roman"/>
                <w:color w:val="auto"/>
                <w:szCs w:val="21"/>
              </w:rPr>
            </w:pPr>
            <w:r>
              <w:rPr>
                <w:rFonts w:ascii="Times New Roman" w:hAnsi="Times New Roman" w:cs="Times New Roman"/>
                <w:color w:val="auto"/>
                <w:sz w:val="21"/>
                <w:szCs w:val="21"/>
                <w:lang w:eastAsia="zh-CN"/>
              </w:rPr>
              <w:t>序号</w:t>
            </w:r>
          </w:p>
        </w:tc>
        <w:tc>
          <w:tcPr>
            <w:tcW w:w="1017" w:type="pct"/>
            <w:vAlign w:val="center"/>
          </w:tcPr>
          <w:p>
            <w:pPr>
              <w:widowControl/>
              <w:tabs>
                <w:tab w:val="left" w:pos="1310"/>
              </w:tabs>
              <w:spacing w:line="320" w:lineRule="exact"/>
              <w:jc w:val="center"/>
              <w:rPr>
                <w:rFonts w:ascii="Times New Roman" w:hAnsi="Times New Roman" w:cs="Times New Roman"/>
                <w:color w:val="auto"/>
                <w:szCs w:val="21"/>
              </w:rPr>
            </w:pPr>
            <w:r>
              <w:rPr>
                <w:rFonts w:hint="eastAsia" w:ascii="Times New Roman" w:hAnsi="Times New Roman" w:cs="Times New Roman"/>
                <w:color w:val="auto"/>
                <w:sz w:val="21"/>
                <w:szCs w:val="21"/>
                <w:lang w:eastAsia="zh-CN"/>
              </w:rPr>
              <w:t>表格</w:t>
            </w:r>
          </w:p>
        </w:tc>
        <w:tc>
          <w:tcPr>
            <w:tcW w:w="3581" w:type="pct"/>
            <w:vAlign w:val="center"/>
          </w:tcPr>
          <w:p>
            <w:pPr>
              <w:widowControl/>
              <w:tabs>
                <w:tab w:val="left" w:pos="1310"/>
              </w:tabs>
              <w:spacing w:line="320" w:lineRule="exact"/>
              <w:jc w:val="center"/>
              <w:rPr>
                <w:rFonts w:ascii="Times New Roman" w:hAnsi="Times New Roman" w:cs="Times New Roman"/>
                <w:color w:val="auto"/>
                <w:szCs w:val="21"/>
              </w:rPr>
            </w:pPr>
            <w:r>
              <w:rPr>
                <w:rFonts w:hint="eastAsia" w:ascii="Times New Roman" w:hAnsi="Times New Roman" w:cs="Times New Roman"/>
                <w:color w:val="auto"/>
                <w:sz w:val="21"/>
                <w:szCs w:val="21"/>
                <w:lang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pPr>
              <w:widowControl/>
              <w:tabs>
                <w:tab w:val="left" w:pos="1310"/>
              </w:tabs>
              <w:spacing w:line="320" w:lineRule="exact"/>
              <w:jc w:val="center"/>
              <w:rPr>
                <w:rFonts w:ascii="Times New Roman" w:hAnsi="Times New Roman" w:cs="Times New Roman"/>
                <w:color w:val="auto"/>
                <w:szCs w:val="21"/>
              </w:rPr>
            </w:pPr>
            <w:r>
              <w:rPr>
                <w:rFonts w:ascii="Times New Roman" w:hAnsi="Times New Roman" w:cs="Times New Roman"/>
                <w:color w:val="auto"/>
                <w:sz w:val="21"/>
                <w:szCs w:val="21"/>
                <w:lang w:eastAsia="zh-CN"/>
              </w:rPr>
              <w:t>1</w:t>
            </w:r>
          </w:p>
        </w:tc>
        <w:tc>
          <w:tcPr>
            <w:tcW w:w="1017"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主要管道明细表</w:t>
            </w:r>
          </w:p>
        </w:tc>
        <w:tc>
          <w:tcPr>
            <w:tcW w:w="3581"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类型名称、构造材质、长度、公称直径等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2" w:type="pct"/>
            <w:vAlign w:val="center"/>
          </w:tcPr>
          <w:p>
            <w:pPr>
              <w:widowControl/>
              <w:tabs>
                <w:tab w:val="left" w:pos="1310"/>
              </w:tabs>
              <w:spacing w:line="320" w:lineRule="exact"/>
              <w:jc w:val="center"/>
              <w:rPr>
                <w:rFonts w:ascii="Times New Roman" w:hAnsi="Times New Roman" w:cs="Times New Roman"/>
                <w:color w:val="auto"/>
                <w:szCs w:val="21"/>
              </w:rPr>
            </w:pPr>
            <w:r>
              <w:rPr>
                <w:rFonts w:ascii="Times New Roman" w:hAnsi="Times New Roman" w:cs="Times New Roman"/>
                <w:color w:val="auto"/>
                <w:sz w:val="21"/>
                <w:szCs w:val="21"/>
                <w:lang w:eastAsia="zh-CN"/>
              </w:rPr>
              <w:t>2</w:t>
            </w:r>
          </w:p>
        </w:tc>
        <w:tc>
          <w:tcPr>
            <w:tcW w:w="1017" w:type="pct"/>
            <w:vAlign w:val="center"/>
          </w:tcPr>
          <w:p>
            <w:pPr>
              <w:widowControl/>
              <w:tabs>
                <w:tab w:val="left" w:pos="1310"/>
              </w:tabs>
              <w:spacing w:line="320" w:lineRule="exact"/>
              <w:rPr>
                <w:rFonts w:ascii="Times New Roman" w:hAnsi="Times New Roman" w:cs="Times New Roman"/>
                <w:color w:val="auto"/>
                <w:szCs w:val="21"/>
              </w:rPr>
            </w:pPr>
            <w:r>
              <w:rPr>
                <w:rFonts w:hint="eastAsia" w:ascii="Times New Roman" w:hAnsi="Times New Roman" w:cs="Times New Roman"/>
                <w:color w:val="auto"/>
                <w:kern w:val="2"/>
                <w:sz w:val="21"/>
                <w:szCs w:val="21"/>
                <w:lang w:eastAsia="zh-CN"/>
              </w:rPr>
              <w:t>主要设备明细表</w:t>
            </w:r>
          </w:p>
        </w:tc>
        <w:tc>
          <w:tcPr>
            <w:tcW w:w="3581" w:type="pct"/>
            <w:vAlign w:val="center"/>
          </w:tcPr>
          <w:p>
            <w:pPr>
              <w:widowControl/>
              <w:tabs>
                <w:tab w:val="left" w:pos="1310"/>
              </w:tabs>
              <w:spacing w:line="320" w:lineRule="exact"/>
              <w:rPr>
                <w:rFonts w:ascii="Times New Roman" w:hAnsi="Times New Roman" w:cs="Times New Roman"/>
                <w:color w:val="auto"/>
                <w:szCs w:val="21"/>
                <w:lang w:eastAsia="zh-CN"/>
              </w:rPr>
            </w:pPr>
            <w:r>
              <w:rPr>
                <w:rFonts w:hint="eastAsia" w:ascii="Times New Roman" w:hAnsi="Times New Roman" w:cs="Times New Roman"/>
                <w:color w:val="auto"/>
                <w:kern w:val="2"/>
                <w:sz w:val="21"/>
                <w:szCs w:val="21"/>
                <w:lang w:eastAsia="zh-CN"/>
              </w:rPr>
              <w:t>类型名称、系统类型、型号、数量、工程部位信息等</w:t>
            </w:r>
          </w:p>
        </w:tc>
      </w:tr>
    </w:tbl>
    <w:p>
      <w:pPr>
        <w:pStyle w:val="6"/>
        <w:spacing w:line="480" w:lineRule="exact"/>
        <w:ind w:firstLine="480" w:firstLineChars="200"/>
        <w:jc w:val="both"/>
        <w:rPr>
          <w:color w:val="auto"/>
          <w:sz w:val="24"/>
          <w:szCs w:val="24"/>
          <w:lang w:eastAsia="zh-CN"/>
        </w:rPr>
      </w:pPr>
      <w:r>
        <w:rPr>
          <w:rFonts w:hint="eastAsia"/>
          <w:color w:val="auto"/>
          <w:sz w:val="24"/>
          <w:szCs w:val="24"/>
          <w:lang w:eastAsia="zh-CN"/>
        </w:rPr>
        <w:t>【站内建筑、结构、给水排水、暖通、电气专业的要求参照重庆市住房和城乡建设委员会发布的《重庆市市政工程施工图设计文件编制技术规定（2022年版）市政工程信息模型专篇》中的相应要求。】</w:t>
      </w:r>
    </w:p>
    <w:sectPr>
      <w:pgSz w:w="11906" w:h="16838"/>
      <w:pgMar w:top="1418" w:right="1418" w:bottom="1418"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80F3C52" w:usb2="00000016" w:usb3="00000000" w:csb0="0004001F" w:csb1="00000000"/>
  </w:font>
  <w:font w:name="Malgun Gothic">
    <w:panose1 w:val="020B0503020000020004"/>
    <w:charset w:val="81"/>
    <w:family w:val="swiss"/>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eastAsia="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96095D"/>
    <w:multiLevelType w:val="multilevel"/>
    <w:tmpl w:val="CB96095D"/>
    <w:lvl w:ilvl="0" w:tentative="0">
      <w:start w:val="1"/>
      <w:numFmt w:val="decimal"/>
      <w:lvlText w:val="（%1）"/>
      <w:lvlJc w:val="left"/>
      <w:pPr>
        <w:ind w:left="1306"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4177CE"/>
    <w:multiLevelType w:val="multilevel"/>
    <w:tmpl w:val="004177CE"/>
    <w:lvl w:ilvl="0" w:tentative="0">
      <w:start w:val="1"/>
      <w:numFmt w:val="decimal"/>
      <w:lvlText w:val="2.%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B71031"/>
    <w:multiLevelType w:val="multilevel"/>
    <w:tmpl w:val="00B71031"/>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1973142"/>
    <w:multiLevelType w:val="multilevel"/>
    <w:tmpl w:val="01973142"/>
    <w:lvl w:ilvl="0" w:tentative="0">
      <w:start w:val="1"/>
      <w:numFmt w:val="decimal"/>
      <w:lvlText w:val="5.5.%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19C7F3B"/>
    <w:multiLevelType w:val="multilevel"/>
    <w:tmpl w:val="019C7F3B"/>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5">
    <w:nsid w:val="02714A30"/>
    <w:multiLevelType w:val="multilevel"/>
    <w:tmpl w:val="02714A30"/>
    <w:lvl w:ilvl="0" w:tentative="0">
      <w:start w:val="1"/>
      <w:numFmt w:val="decimal"/>
      <w:lvlText w:val="3.%1 "/>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2CB4696"/>
    <w:multiLevelType w:val="multilevel"/>
    <w:tmpl w:val="02CB4696"/>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032A152F"/>
    <w:multiLevelType w:val="multilevel"/>
    <w:tmpl w:val="032A152F"/>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8">
    <w:nsid w:val="03E47289"/>
    <w:multiLevelType w:val="multilevel"/>
    <w:tmpl w:val="03E47289"/>
    <w:lvl w:ilvl="0" w:tentative="0">
      <w:start w:val="1"/>
      <w:numFmt w:val="decimal"/>
      <w:lvlText w:val="4.%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4A435FC"/>
    <w:multiLevelType w:val="multilevel"/>
    <w:tmpl w:val="04A435FC"/>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058564B5"/>
    <w:multiLevelType w:val="multilevel"/>
    <w:tmpl w:val="058564B5"/>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5C1606C"/>
    <w:multiLevelType w:val="multilevel"/>
    <w:tmpl w:val="05C1606C"/>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5F9426D"/>
    <w:multiLevelType w:val="multilevel"/>
    <w:tmpl w:val="05F9426D"/>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
    <w:nsid w:val="063D05D4"/>
    <w:multiLevelType w:val="multilevel"/>
    <w:tmpl w:val="063D05D4"/>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6B92291"/>
    <w:multiLevelType w:val="multilevel"/>
    <w:tmpl w:val="06B92291"/>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
    <w:nsid w:val="07C843D5"/>
    <w:multiLevelType w:val="multilevel"/>
    <w:tmpl w:val="07C843D5"/>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8C940F0"/>
    <w:multiLevelType w:val="multilevel"/>
    <w:tmpl w:val="08C940F0"/>
    <w:lvl w:ilvl="0" w:tentative="0">
      <w:start w:val="1"/>
      <w:numFmt w:val="decimal"/>
      <w:lvlText w:val="2.%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A9F2401"/>
    <w:multiLevelType w:val="multilevel"/>
    <w:tmpl w:val="0A9F2401"/>
    <w:lvl w:ilvl="0" w:tentative="0">
      <w:start w:val="1"/>
      <w:numFmt w:val="decimal"/>
      <w:lvlText w:val="2.%1 "/>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B5A3D13"/>
    <w:multiLevelType w:val="multilevel"/>
    <w:tmpl w:val="0B5A3D13"/>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B667904"/>
    <w:multiLevelType w:val="multilevel"/>
    <w:tmpl w:val="0B667904"/>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20">
    <w:nsid w:val="0BCC4B0D"/>
    <w:multiLevelType w:val="multilevel"/>
    <w:tmpl w:val="0BCC4B0D"/>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21">
    <w:nsid w:val="0BFE3028"/>
    <w:multiLevelType w:val="multilevel"/>
    <w:tmpl w:val="0BFE3028"/>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22">
    <w:nsid w:val="0CCA651D"/>
    <w:multiLevelType w:val="multilevel"/>
    <w:tmpl w:val="0CCA651D"/>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23">
    <w:nsid w:val="0CCC1207"/>
    <w:multiLevelType w:val="multilevel"/>
    <w:tmpl w:val="0CCC1207"/>
    <w:lvl w:ilvl="0" w:tentative="0">
      <w:start w:val="1"/>
      <w:numFmt w:val="decimal"/>
      <w:lvlText w:val="3.%1 "/>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0D495BC7"/>
    <w:multiLevelType w:val="multilevel"/>
    <w:tmpl w:val="0D495BC7"/>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F2946DF"/>
    <w:multiLevelType w:val="multilevel"/>
    <w:tmpl w:val="0F2946DF"/>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26">
    <w:nsid w:val="0F6D6852"/>
    <w:multiLevelType w:val="multilevel"/>
    <w:tmpl w:val="0F6D6852"/>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7">
    <w:nsid w:val="0FDE75A0"/>
    <w:multiLevelType w:val="multilevel"/>
    <w:tmpl w:val="0FDE75A0"/>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8">
    <w:nsid w:val="0FEA2A8E"/>
    <w:multiLevelType w:val="multilevel"/>
    <w:tmpl w:val="0FEA2A8E"/>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10AB2D45"/>
    <w:multiLevelType w:val="multilevel"/>
    <w:tmpl w:val="10AB2D45"/>
    <w:lvl w:ilvl="0" w:tentative="0">
      <w:start w:val="1"/>
      <w:numFmt w:val="decimal"/>
      <w:lvlText w:val="2.%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11105204"/>
    <w:multiLevelType w:val="multilevel"/>
    <w:tmpl w:val="11105204"/>
    <w:lvl w:ilvl="0" w:tentative="0">
      <w:start w:val="1"/>
      <w:numFmt w:val="decimal"/>
      <w:lvlText w:val="(%1)"/>
      <w:lvlJc w:val="left"/>
      <w:pPr>
        <w:ind w:left="1312" w:hanging="420"/>
      </w:pPr>
      <w:rPr>
        <w:rFonts w:hint="eastAsia"/>
      </w:rPr>
    </w:lvl>
    <w:lvl w:ilvl="1" w:tentative="0">
      <w:start w:val="1"/>
      <w:numFmt w:val="lowerLetter"/>
      <w:lvlText w:val="%2)"/>
      <w:lvlJc w:val="left"/>
      <w:pPr>
        <w:ind w:left="1732" w:hanging="420"/>
      </w:pPr>
    </w:lvl>
    <w:lvl w:ilvl="2" w:tentative="0">
      <w:start w:val="1"/>
      <w:numFmt w:val="lowerRoman"/>
      <w:lvlText w:val="%3."/>
      <w:lvlJc w:val="right"/>
      <w:pPr>
        <w:ind w:left="2152" w:hanging="420"/>
      </w:pPr>
    </w:lvl>
    <w:lvl w:ilvl="3" w:tentative="0">
      <w:start w:val="1"/>
      <w:numFmt w:val="decimal"/>
      <w:lvlText w:val="%4."/>
      <w:lvlJc w:val="left"/>
      <w:pPr>
        <w:ind w:left="2572" w:hanging="420"/>
      </w:pPr>
    </w:lvl>
    <w:lvl w:ilvl="4" w:tentative="0">
      <w:start w:val="1"/>
      <w:numFmt w:val="lowerLetter"/>
      <w:lvlText w:val="%5)"/>
      <w:lvlJc w:val="left"/>
      <w:pPr>
        <w:ind w:left="2992" w:hanging="420"/>
      </w:pPr>
    </w:lvl>
    <w:lvl w:ilvl="5" w:tentative="0">
      <w:start w:val="1"/>
      <w:numFmt w:val="lowerRoman"/>
      <w:lvlText w:val="%6."/>
      <w:lvlJc w:val="right"/>
      <w:pPr>
        <w:ind w:left="3412" w:hanging="420"/>
      </w:pPr>
    </w:lvl>
    <w:lvl w:ilvl="6" w:tentative="0">
      <w:start w:val="1"/>
      <w:numFmt w:val="decimal"/>
      <w:lvlText w:val="%7."/>
      <w:lvlJc w:val="left"/>
      <w:pPr>
        <w:ind w:left="3832" w:hanging="420"/>
      </w:pPr>
    </w:lvl>
    <w:lvl w:ilvl="7" w:tentative="0">
      <w:start w:val="1"/>
      <w:numFmt w:val="lowerLetter"/>
      <w:lvlText w:val="%8)"/>
      <w:lvlJc w:val="left"/>
      <w:pPr>
        <w:ind w:left="4252" w:hanging="420"/>
      </w:pPr>
    </w:lvl>
    <w:lvl w:ilvl="8" w:tentative="0">
      <w:start w:val="1"/>
      <w:numFmt w:val="lowerRoman"/>
      <w:lvlText w:val="%9."/>
      <w:lvlJc w:val="right"/>
      <w:pPr>
        <w:ind w:left="4672" w:hanging="420"/>
      </w:pPr>
    </w:lvl>
  </w:abstractNum>
  <w:abstractNum w:abstractNumId="31">
    <w:nsid w:val="119C3698"/>
    <w:multiLevelType w:val="multilevel"/>
    <w:tmpl w:val="119C3698"/>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2">
    <w:nsid w:val="11B57FF2"/>
    <w:multiLevelType w:val="multilevel"/>
    <w:tmpl w:val="11B57FF2"/>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33">
    <w:nsid w:val="124D4184"/>
    <w:multiLevelType w:val="multilevel"/>
    <w:tmpl w:val="124D4184"/>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2783700"/>
    <w:multiLevelType w:val="multilevel"/>
    <w:tmpl w:val="12783700"/>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131002BD"/>
    <w:multiLevelType w:val="multilevel"/>
    <w:tmpl w:val="131002BD"/>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131F3AE5"/>
    <w:multiLevelType w:val="multilevel"/>
    <w:tmpl w:val="131F3AE5"/>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37">
    <w:nsid w:val="132A5E68"/>
    <w:multiLevelType w:val="multilevel"/>
    <w:tmpl w:val="132A5E68"/>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8">
    <w:nsid w:val="134270BF"/>
    <w:multiLevelType w:val="multilevel"/>
    <w:tmpl w:val="134270BF"/>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14315A86"/>
    <w:multiLevelType w:val="multilevel"/>
    <w:tmpl w:val="14315A86"/>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40">
    <w:nsid w:val="15882B3D"/>
    <w:multiLevelType w:val="multilevel"/>
    <w:tmpl w:val="15882B3D"/>
    <w:lvl w:ilvl="0" w:tentative="0">
      <w:start w:val="1"/>
      <w:numFmt w:val="decimal"/>
      <w:lvlText w:val="(%1)"/>
      <w:lvlJc w:val="left"/>
      <w:pPr>
        <w:ind w:left="1312" w:hanging="420"/>
      </w:pPr>
      <w:rPr>
        <w:rFonts w:hint="eastAsia"/>
      </w:rPr>
    </w:lvl>
    <w:lvl w:ilvl="1" w:tentative="0">
      <w:start w:val="1"/>
      <w:numFmt w:val="lowerLetter"/>
      <w:lvlText w:val="%2)"/>
      <w:lvlJc w:val="left"/>
      <w:pPr>
        <w:ind w:left="1732" w:hanging="420"/>
      </w:pPr>
    </w:lvl>
    <w:lvl w:ilvl="2" w:tentative="0">
      <w:start w:val="1"/>
      <w:numFmt w:val="lowerRoman"/>
      <w:lvlText w:val="%3."/>
      <w:lvlJc w:val="right"/>
      <w:pPr>
        <w:ind w:left="2152" w:hanging="420"/>
      </w:pPr>
    </w:lvl>
    <w:lvl w:ilvl="3" w:tentative="0">
      <w:start w:val="1"/>
      <w:numFmt w:val="decimal"/>
      <w:lvlText w:val="%4."/>
      <w:lvlJc w:val="left"/>
      <w:pPr>
        <w:ind w:left="2572" w:hanging="420"/>
      </w:pPr>
    </w:lvl>
    <w:lvl w:ilvl="4" w:tentative="0">
      <w:start w:val="1"/>
      <w:numFmt w:val="lowerLetter"/>
      <w:lvlText w:val="%5)"/>
      <w:lvlJc w:val="left"/>
      <w:pPr>
        <w:ind w:left="2992" w:hanging="420"/>
      </w:pPr>
    </w:lvl>
    <w:lvl w:ilvl="5" w:tentative="0">
      <w:start w:val="1"/>
      <w:numFmt w:val="lowerRoman"/>
      <w:lvlText w:val="%6."/>
      <w:lvlJc w:val="right"/>
      <w:pPr>
        <w:ind w:left="3412" w:hanging="420"/>
      </w:pPr>
    </w:lvl>
    <w:lvl w:ilvl="6" w:tentative="0">
      <w:start w:val="1"/>
      <w:numFmt w:val="decimal"/>
      <w:lvlText w:val="%7."/>
      <w:lvlJc w:val="left"/>
      <w:pPr>
        <w:ind w:left="3832" w:hanging="420"/>
      </w:pPr>
    </w:lvl>
    <w:lvl w:ilvl="7" w:tentative="0">
      <w:start w:val="1"/>
      <w:numFmt w:val="lowerLetter"/>
      <w:lvlText w:val="%8)"/>
      <w:lvlJc w:val="left"/>
      <w:pPr>
        <w:ind w:left="4252" w:hanging="420"/>
      </w:pPr>
    </w:lvl>
    <w:lvl w:ilvl="8" w:tentative="0">
      <w:start w:val="1"/>
      <w:numFmt w:val="lowerRoman"/>
      <w:lvlText w:val="%9."/>
      <w:lvlJc w:val="right"/>
      <w:pPr>
        <w:ind w:left="4672" w:hanging="420"/>
      </w:pPr>
    </w:lvl>
  </w:abstractNum>
  <w:abstractNum w:abstractNumId="41">
    <w:nsid w:val="164D47F3"/>
    <w:multiLevelType w:val="multilevel"/>
    <w:tmpl w:val="164D47F3"/>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16D34544"/>
    <w:multiLevelType w:val="multilevel"/>
    <w:tmpl w:val="16D34544"/>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17E15970"/>
    <w:multiLevelType w:val="multilevel"/>
    <w:tmpl w:val="17E15970"/>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17EA2A65"/>
    <w:multiLevelType w:val="multilevel"/>
    <w:tmpl w:val="17EA2A65"/>
    <w:lvl w:ilvl="0" w:tentative="0">
      <w:start w:val="1"/>
      <w:numFmt w:val="decimal"/>
      <w:lvlText w:val="4.%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180811CF"/>
    <w:multiLevelType w:val="multilevel"/>
    <w:tmpl w:val="180811CF"/>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46">
    <w:nsid w:val="186E74D3"/>
    <w:multiLevelType w:val="multilevel"/>
    <w:tmpl w:val="186E74D3"/>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189D625D"/>
    <w:multiLevelType w:val="multilevel"/>
    <w:tmpl w:val="189D625D"/>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194F2823"/>
    <w:multiLevelType w:val="multilevel"/>
    <w:tmpl w:val="194F2823"/>
    <w:lvl w:ilvl="0" w:tentative="0">
      <w:start w:val="1"/>
      <w:numFmt w:val="chineseCountingThousand"/>
      <w:lvlText w:val="第%1篇  "/>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1B3F7212"/>
    <w:multiLevelType w:val="multilevel"/>
    <w:tmpl w:val="1B3F721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1B6D4DF3"/>
    <w:multiLevelType w:val="multilevel"/>
    <w:tmpl w:val="1B6D4DF3"/>
    <w:lvl w:ilvl="0" w:tentative="0">
      <w:start w:val="1"/>
      <w:numFmt w:val="decimal"/>
      <w:lvlText w:val="5.%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1B856C05"/>
    <w:multiLevelType w:val="multilevel"/>
    <w:tmpl w:val="1B856C05"/>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1C8F51B2"/>
    <w:multiLevelType w:val="multilevel"/>
    <w:tmpl w:val="1C8F51B2"/>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53">
    <w:nsid w:val="1C9714C3"/>
    <w:multiLevelType w:val="multilevel"/>
    <w:tmpl w:val="1C9714C3"/>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4">
    <w:nsid w:val="1D753D08"/>
    <w:multiLevelType w:val="multilevel"/>
    <w:tmpl w:val="1D753D08"/>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1D795938"/>
    <w:multiLevelType w:val="multilevel"/>
    <w:tmpl w:val="1D795938"/>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1F6E7329"/>
    <w:multiLevelType w:val="multilevel"/>
    <w:tmpl w:val="1F6E7329"/>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22060A7D"/>
    <w:multiLevelType w:val="multilevel"/>
    <w:tmpl w:val="22060A7D"/>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22BE1A9F"/>
    <w:multiLevelType w:val="multilevel"/>
    <w:tmpl w:val="22BE1A9F"/>
    <w:lvl w:ilvl="0" w:tentative="0">
      <w:start w:val="1"/>
      <w:numFmt w:val="decimal"/>
      <w:lvlText w:val="4.5.%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236B7186"/>
    <w:multiLevelType w:val="multilevel"/>
    <w:tmpl w:val="236B7186"/>
    <w:lvl w:ilvl="0" w:tentative="0">
      <w:start w:val="1"/>
      <w:numFmt w:val="decimal"/>
      <w:lvlText w:val="2.%1 "/>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23D130D9"/>
    <w:multiLevelType w:val="multilevel"/>
    <w:tmpl w:val="23D130D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23E37445"/>
    <w:multiLevelType w:val="multilevel"/>
    <w:tmpl w:val="23E37445"/>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2">
    <w:nsid w:val="24EA56DD"/>
    <w:multiLevelType w:val="multilevel"/>
    <w:tmpl w:val="24EA56D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25340269"/>
    <w:multiLevelType w:val="multilevel"/>
    <w:tmpl w:val="25340269"/>
    <w:lvl w:ilvl="0" w:tentative="0">
      <w:start w:val="1"/>
      <w:numFmt w:val="decimal"/>
      <w:lvlText w:val="(%1)"/>
      <w:lvlJc w:val="left"/>
      <w:pPr>
        <w:ind w:left="13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25C06FDB"/>
    <w:multiLevelType w:val="multilevel"/>
    <w:tmpl w:val="25C06FDB"/>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25D06714"/>
    <w:multiLevelType w:val="multilevel"/>
    <w:tmpl w:val="25D06714"/>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6">
    <w:nsid w:val="26536692"/>
    <w:multiLevelType w:val="multilevel"/>
    <w:tmpl w:val="26536692"/>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26664BAC"/>
    <w:multiLevelType w:val="multilevel"/>
    <w:tmpl w:val="26664BAC"/>
    <w:lvl w:ilvl="0" w:tentative="0">
      <w:start w:val="1"/>
      <w:numFmt w:val="decimal"/>
      <w:lvlText w:val="(%1)"/>
      <w:lvlJc w:val="left"/>
      <w:pPr>
        <w:ind w:left="876" w:hanging="420"/>
      </w:pPr>
      <w:rPr>
        <w:rFonts w:hint="eastAsia"/>
      </w:rPr>
    </w:lvl>
    <w:lvl w:ilvl="1" w:tentative="0">
      <w:start w:val="1"/>
      <w:numFmt w:val="lowerLetter"/>
      <w:lvlText w:val="%2)"/>
      <w:lvlJc w:val="left"/>
      <w:pPr>
        <w:ind w:left="1296" w:hanging="420"/>
      </w:pPr>
    </w:lvl>
    <w:lvl w:ilvl="2" w:tentative="0">
      <w:start w:val="1"/>
      <w:numFmt w:val="lowerRoman"/>
      <w:lvlText w:val="%3."/>
      <w:lvlJc w:val="right"/>
      <w:pPr>
        <w:ind w:left="1716" w:hanging="420"/>
      </w:pPr>
    </w:lvl>
    <w:lvl w:ilvl="3" w:tentative="0">
      <w:start w:val="1"/>
      <w:numFmt w:val="decimal"/>
      <w:lvlText w:val="%4."/>
      <w:lvlJc w:val="left"/>
      <w:pPr>
        <w:ind w:left="2136" w:hanging="420"/>
      </w:pPr>
    </w:lvl>
    <w:lvl w:ilvl="4" w:tentative="0">
      <w:start w:val="1"/>
      <w:numFmt w:val="lowerLetter"/>
      <w:lvlText w:val="%5)"/>
      <w:lvlJc w:val="left"/>
      <w:pPr>
        <w:ind w:left="2556" w:hanging="420"/>
      </w:pPr>
    </w:lvl>
    <w:lvl w:ilvl="5" w:tentative="0">
      <w:start w:val="1"/>
      <w:numFmt w:val="lowerRoman"/>
      <w:lvlText w:val="%6."/>
      <w:lvlJc w:val="right"/>
      <w:pPr>
        <w:ind w:left="2976" w:hanging="420"/>
      </w:pPr>
    </w:lvl>
    <w:lvl w:ilvl="6" w:tentative="0">
      <w:start w:val="1"/>
      <w:numFmt w:val="decimal"/>
      <w:lvlText w:val="%7."/>
      <w:lvlJc w:val="left"/>
      <w:pPr>
        <w:ind w:left="3396" w:hanging="420"/>
      </w:pPr>
    </w:lvl>
    <w:lvl w:ilvl="7" w:tentative="0">
      <w:start w:val="1"/>
      <w:numFmt w:val="lowerLetter"/>
      <w:lvlText w:val="%8)"/>
      <w:lvlJc w:val="left"/>
      <w:pPr>
        <w:ind w:left="3816" w:hanging="420"/>
      </w:pPr>
    </w:lvl>
    <w:lvl w:ilvl="8" w:tentative="0">
      <w:start w:val="1"/>
      <w:numFmt w:val="lowerRoman"/>
      <w:lvlText w:val="%9."/>
      <w:lvlJc w:val="right"/>
      <w:pPr>
        <w:ind w:left="4236" w:hanging="420"/>
      </w:pPr>
    </w:lvl>
  </w:abstractNum>
  <w:abstractNum w:abstractNumId="68">
    <w:nsid w:val="26A964F9"/>
    <w:multiLevelType w:val="multilevel"/>
    <w:tmpl w:val="26A964F9"/>
    <w:lvl w:ilvl="0" w:tentative="0">
      <w:start w:val="1"/>
      <w:numFmt w:val="decimal"/>
      <w:lvlText w:val="(%1)"/>
      <w:lvlJc w:val="left"/>
      <w:pPr>
        <w:ind w:left="876" w:hanging="420"/>
      </w:pPr>
      <w:rPr>
        <w:rFonts w:hint="eastAsia"/>
      </w:rPr>
    </w:lvl>
    <w:lvl w:ilvl="1" w:tentative="0">
      <w:start w:val="1"/>
      <w:numFmt w:val="lowerLetter"/>
      <w:lvlText w:val="%2)"/>
      <w:lvlJc w:val="left"/>
      <w:pPr>
        <w:ind w:left="1296" w:hanging="420"/>
      </w:pPr>
    </w:lvl>
    <w:lvl w:ilvl="2" w:tentative="0">
      <w:start w:val="1"/>
      <w:numFmt w:val="lowerRoman"/>
      <w:lvlText w:val="%3."/>
      <w:lvlJc w:val="right"/>
      <w:pPr>
        <w:ind w:left="1716" w:hanging="420"/>
      </w:pPr>
    </w:lvl>
    <w:lvl w:ilvl="3" w:tentative="0">
      <w:start w:val="1"/>
      <w:numFmt w:val="decimal"/>
      <w:lvlText w:val="%4."/>
      <w:lvlJc w:val="left"/>
      <w:pPr>
        <w:ind w:left="2136" w:hanging="420"/>
      </w:pPr>
    </w:lvl>
    <w:lvl w:ilvl="4" w:tentative="0">
      <w:start w:val="1"/>
      <w:numFmt w:val="lowerLetter"/>
      <w:lvlText w:val="%5)"/>
      <w:lvlJc w:val="left"/>
      <w:pPr>
        <w:ind w:left="2556" w:hanging="420"/>
      </w:pPr>
    </w:lvl>
    <w:lvl w:ilvl="5" w:tentative="0">
      <w:start w:val="1"/>
      <w:numFmt w:val="lowerRoman"/>
      <w:lvlText w:val="%6."/>
      <w:lvlJc w:val="right"/>
      <w:pPr>
        <w:ind w:left="2976" w:hanging="420"/>
      </w:pPr>
    </w:lvl>
    <w:lvl w:ilvl="6" w:tentative="0">
      <w:start w:val="1"/>
      <w:numFmt w:val="decimal"/>
      <w:lvlText w:val="%7."/>
      <w:lvlJc w:val="left"/>
      <w:pPr>
        <w:ind w:left="3396" w:hanging="420"/>
      </w:pPr>
    </w:lvl>
    <w:lvl w:ilvl="7" w:tentative="0">
      <w:start w:val="1"/>
      <w:numFmt w:val="lowerLetter"/>
      <w:lvlText w:val="%8)"/>
      <w:lvlJc w:val="left"/>
      <w:pPr>
        <w:ind w:left="3816" w:hanging="420"/>
      </w:pPr>
    </w:lvl>
    <w:lvl w:ilvl="8" w:tentative="0">
      <w:start w:val="1"/>
      <w:numFmt w:val="lowerRoman"/>
      <w:lvlText w:val="%9."/>
      <w:lvlJc w:val="right"/>
      <w:pPr>
        <w:ind w:left="4236" w:hanging="420"/>
      </w:pPr>
    </w:lvl>
  </w:abstractNum>
  <w:abstractNum w:abstractNumId="69">
    <w:nsid w:val="283537C2"/>
    <w:multiLevelType w:val="multilevel"/>
    <w:tmpl w:val="283537C2"/>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290C64F0"/>
    <w:multiLevelType w:val="multilevel"/>
    <w:tmpl w:val="290C64F0"/>
    <w:lvl w:ilvl="0" w:tentative="0">
      <w:start w:val="1"/>
      <w:numFmt w:val="decimal"/>
      <w:lvlText w:val="(%1)"/>
      <w:lvlJc w:val="left"/>
      <w:pPr>
        <w:ind w:left="900" w:hanging="420"/>
      </w:pPr>
      <w:rPr>
        <w:rFonts w:hint="eastAsia"/>
      </w:r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1">
    <w:nsid w:val="298C1C36"/>
    <w:multiLevelType w:val="multilevel"/>
    <w:tmpl w:val="298C1C36"/>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72">
    <w:nsid w:val="29C2386A"/>
    <w:multiLevelType w:val="multilevel"/>
    <w:tmpl w:val="29C2386A"/>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73">
    <w:nsid w:val="2B410F6C"/>
    <w:multiLevelType w:val="multilevel"/>
    <w:tmpl w:val="2B410F6C"/>
    <w:lvl w:ilvl="0" w:tentative="0">
      <w:start w:val="1"/>
      <w:numFmt w:val="lowerLetter"/>
      <w:lvlText w:val="%1)"/>
      <w:lvlJc w:val="left"/>
      <w:pPr>
        <w:ind w:left="900" w:hanging="420"/>
      </w:pPr>
    </w:lvl>
    <w:lvl w:ilvl="1" w:tentative="0">
      <w:start w:val="1"/>
      <w:numFmt w:val="decimal"/>
      <w:lvlText w:val="%2)"/>
      <w:lvlJc w:val="left"/>
      <w:pPr>
        <w:ind w:left="1320" w:hanging="420"/>
      </w:pPr>
      <w:rPr>
        <w:rFonts w:hint="eastAsia"/>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4">
    <w:nsid w:val="2BB7395D"/>
    <w:multiLevelType w:val="multilevel"/>
    <w:tmpl w:val="2BB7395D"/>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5">
    <w:nsid w:val="2CAC0C72"/>
    <w:multiLevelType w:val="multilevel"/>
    <w:tmpl w:val="2CAC0C72"/>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6">
    <w:nsid w:val="2CC95E73"/>
    <w:multiLevelType w:val="multilevel"/>
    <w:tmpl w:val="2CC95E73"/>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7">
    <w:nsid w:val="2D000C6C"/>
    <w:multiLevelType w:val="multilevel"/>
    <w:tmpl w:val="2D000C6C"/>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78">
    <w:nsid w:val="2D2470CA"/>
    <w:multiLevelType w:val="multilevel"/>
    <w:tmpl w:val="2D2470CA"/>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9">
    <w:nsid w:val="30561FDF"/>
    <w:multiLevelType w:val="multilevel"/>
    <w:tmpl w:val="30561FDF"/>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0">
    <w:nsid w:val="30990908"/>
    <w:multiLevelType w:val="multilevel"/>
    <w:tmpl w:val="30990908"/>
    <w:lvl w:ilvl="0" w:tentative="0">
      <w:start w:val="1"/>
      <w:numFmt w:val="decimal"/>
      <w:lvlText w:val="4.%1 "/>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1">
    <w:nsid w:val="30F86022"/>
    <w:multiLevelType w:val="multilevel"/>
    <w:tmpl w:val="30F86022"/>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82">
    <w:nsid w:val="31695764"/>
    <w:multiLevelType w:val="multilevel"/>
    <w:tmpl w:val="31695764"/>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3">
    <w:nsid w:val="31DE5A96"/>
    <w:multiLevelType w:val="multilevel"/>
    <w:tmpl w:val="31DE5A96"/>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4">
    <w:nsid w:val="31E566C0"/>
    <w:multiLevelType w:val="multilevel"/>
    <w:tmpl w:val="31E566C0"/>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5">
    <w:nsid w:val="321D4EEF"/>
    <w:multiLevelType w:val="multilevel"/>
    <w:tmpl w:val="321D4EEF"/>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86">
    <w:nsid w:val="325E0554"/>
    <w:multiLevelType w:val="multilevel"/>
    <w:tmpl w:val="325E055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7">
    <w:nsid w:val="332D7C68"/>
    <w:multiLevelType w:val="multilevel"/>
    <w:tmpl w:val="332D7C68"/>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8">
    <w:nsid w:val="33934147"/>
    <w:multiLevelType w:val="multilevel"/>
    <w:tmpl w:val="33934147"/>
    <w:lvl w:ilvl="0" w:tentative="0">
      <w:start w:val="3"/>
      <w:numFmt w:val="decimalEnclosedCircle"/>
      <w:lvlText w:val="%1"/>
      <w:lvlJc w:val="left"/>
      <w:pPr>
        <w:ind w:left="800" w:hanging="360"/>
      </w:pPr>
      <w:rPr>
        <w:rFonts w:hint="default" w:ascii="Malgun Gothic" w:hAnsi="Malgun Gothic" w:eastAsia="Malgun Gothic"/>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89">
    <w:nsid w:val="33946FCB"/>
    <w:multiLevelType w:val="multilevel"/>
    <w:tmpl w:val="33946FCB"/>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343226F3"/>
    <w:multiLevelType w:val="multilevel"/>
    <w:tmpl w:val="343226F3"/>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3436349B"/>
    <w:multiLevelType w:val="multilevel"/>
    <w:tmpl w:val="3436349B"/>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2">
    <w:nsid w:val="349915C1"/>
    <w:multiLevelType w:val="multilevel"/>
    <w:tmpl w:val="349915C1"/>
    <w:lvl w:ilvl="0" w:tentative="0">
      <w:start w:val="1"/>
      <w:numFmt w:val="chineseCountingThousand"/>
      <w:lvlText w:val="第%1篇  "/>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chineseCountingThousand"/>
      <w:pStyle w:val="33"/>
      <w:lvlText w:val="第%9篇   "/>
      <w:lvlJc w:val="right"/>
      <w:pPr>
        <w:ind w:left="3780" w:hanging="420"/>
      </w:pPr>
      <w:rPr>
        <w:rFonts w:hint="eastAsia"/>
      </w:rPr>
    </w:lvl>
  </w:abstractNum>
  <w:abstractNum w:abstractNumId="93">
    <w:nsid w:val="34AB40FD"/>
    <w:multiLevelType w:val="multilevel"/>
    <w:tmpl w:val="34AB40FD"/>
    <w:lvl w:ilvl="0" w:tentative="0">
      <w:start w:val="1"/>
      <w:numFmt w:val="decimal"/>
      <w:lvlText w:val="2.%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4">
    <w:nsid w:val="35BC26D0"/>
    <w:multiLevelType w:val="multilevel"/>
    <w:tmpl w:val="35BC26D0"/>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5">
    <w:nsid w:val="363958EC"/>
    <w:multiLevelType w:val="multilevel"/>
    <w:tmpl w:val="363958E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6">
    <w:nsid w:val="39F3507E"/>
    <w:multiLevelType w:val="multilevel"/>
    <w:tmpl w:val="39F3507E"/>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3A3D6C4F"/>
    <w:multiLevelType w:val="multilevel"/>
    <w:tmpl w:val="3A3D6C4F"/>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8">
    <w:nsid w:val="3A713610"/>
    <w:multiLevelType w:val="multilevel"/>
    <w:tmpl w:val="3A713610"/>
    <w:lvl w:ilvl="0" w:tentative="0">
      <w:start w:val="1"/>
      <w:numFmt w:val="decimal"/>
      <w:lvlText w:val="6.%1"/>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9">
    <w:nsid w:val="3AA91D76"/>
    <w:multiLevelType w:val="multilevel"/>
    <w:tmpl w:val="3AA91D76"/>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3ADF3DC1"/>
    <w:multiLevelType w:val="multilevel"/>
    <w:tmpl w:val="3ADF3DC1"/>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1">
    <w:nsid w:val="3AE64C35"/>
    <w:multiLevelType w:val="multilevel"/>
    <w:tmpl w:val="3AE64C35"/>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2">
    <w:nsid w:val="3AFA3D53"/>
    <w:multiLevelType w:val="multilevel"/>
    <w:tmpl w:val="3AFA3D53"/>
    <w:lvl w:ilvl="0" w:tentative="0">
      <w:start w:val="1"/>
      <w:numFmt w:val="chineseCountingThousand"/>
      <w:lvlText w:val="(%1)"/>
      <w:lvlJc w:val="left"/>
      <w:pPr>
        <w:ind w:left="900" w:hanging="420"/>
      </w:pPr>
    </w:lvl>
    <w:lvl w:ilvl="1" w:tentative="0">
      <w:start w:val="1"/>
      <w:numFmt w:val="decimal"/>
      <w:lvlText w:val="(%2)"/>
      <w:lvlJc w:val="left"/>
      <w:pPr>
        <w:ind w:left="1320" w:hanging="420"/>
      </w:pPr>
      <w:rPr>
        <w:rFonts w:hint="eastAsia"/>
      </w:rPr>
    </w:lvl>
    <w:lvl w:ilvl="2" w:tentative="0">
      <w:start w:val="14"/>
      <w:numFmt w:val="decimal"/>
      <w:lvlText w:val="（%3）"/>
      <w:lvlJc w:val="left"/>
      <w:pPr>
        <w:ind w:left="2040" w:hanging="72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3">
    <w:nsid w:val="3C137833"/>
    <w:multiLevelType w:val="multilevel"/>
    <w:tmpl w:val="3C137833"/>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04">
    <w:nsid w:val="3C8622F4"/>
    <w:multiLevelType w:val="multilevel"/>
    <w:tmpl w:val="3C8622F4"/>
    <w:lvl w:ilvl="0" w:tentative="0">
      <w:start w:val="1"/>
      <w:numFmt w:val="decimal"/>
      <w:lvlText w:val="1.%1"/>
      <w:lvlJc w:val="left"/>
      <w:pPr>
        <w:ind w:left="1348" w:hanging="420"/>
      </w:pPr>
      <w:rPr>
        <w:rFonts w:hint="eastAsia"/>
      </w:rPr>
    </w:lvl>
    <w:lvl w:ilvl="1" w:tentative="0">
      <w:start w:val="1"/>
      <w:numFmt w:val="decimal"/>
      <w:lvlText w:val="1.%2 "/>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3CD50724"/>
    <w:multiLevelType w:val="multilevel"/>
    <w:tmpl w:val="3CD50724"/>
    <w:lvl w:ilvl="0" w:tentative="0">
      <w:start w:val="1"/>
      <w:numFmt w:val="decimal"/>
      <w:lvlText w:val="3.%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6">
    <w:nsid w:val="3CD866D2"/>
    <w:multiLevelType w:val="multilevel"/>
    <w:tmpl w:val="3CD866D2"/>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7">
    <w:nsid w:val="3CF9594F"/>
    <w:multiLevelType w:val="multilevel"/>
    <w:tmpl w:val="3CF9594F"/>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08">
    <w:nsid w:val="3D786144"/>
    <w:multiLevelType w:val="multilevel"/>
    <w:tmpl w:val="3D786144"/>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9">
    <w:nsid w:val="3F6242B2"/>
    <w:multiLevelType w:val="multilevel"/>
    <w:tmpl w:val="3F6242B2"/>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3FE207BC"/>
    <w:multiLevelType w:val="multilevel"/>
    <w:tmpl w:val="3FE207BC"/>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1">
    <w:nsid w:val="40123344"/>
    <w:multiLevelType w:val="multilevel"/>
    <w:tmpl w:val="40123344"/>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2">
    <w:nsid w:val="417E50D3"/>
    <w:multiLevelType w:val="multilevel"/>
    <w:tmpl w:val="417E50D3"/>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3">
    <w:nsid w:val="419520E4"/>
    <w:multiLevelType w:val="multilevel"/>
    <w:tmpl w:val="419520E4"/>
    <w:lvl w:ilvl="0" w:tentative="0">
      <w:start w:val="1"/>
      <w:numFmt w:val="decimal"/>
      <w:lvlText w:val="6.%1"/>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4">
    <w:nsid w:val="43EF61C4"/>
    <w:multiLevelType w:val="multilevel"/>
    <w:tmpl w:val="43EF61C4"/>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5">
    <w:nsid w:val="449A0037"/>
    <w:multiLevelType w:val="multilevel"/>
    <w:tmpl w:val="449A0037"/>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6">
    <w:nsid w:val="45517ADC"/>
    <w:multiLevelType w:val="multilevel"/>
    <w:tmpl w:val="45517ADC"/>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17">
    <w:nsid w:val="45A056E2"/>
    <w:multiLevelType w:val="multilevel"/>
    <w:tmpl w:val="45A056E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8">
    <w:nsid w:val="465B5A8B"/>
    <w:multiLevelType w:val="multilevel"/>
    <w:tmpl w:val="465B5A8B"/>
    <w:lvl w:ilvl="0" w:tentative="0">
      <w:start w:val="1"/>
      <w:numFmt w:val="decimal"/>
      <w:lvlText w:val="6.%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9">
    <w:nsid w:val="47136210"/>
    <w:multiLevelType w:val="multilevel"/>
    <w:tmpl w:val="47136210"/>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47A0787D"/>
    <w:multiLevelType w:val="multilevel"/>
    <w:tmpl w:val="47A0787D"/>
    <w:lvl w:ilvl="0" w:tentative="0">
      <w:start w:val="1"/>
      <w:numFmt w:val="decimal"/>
      <w:lvlText w:val="（%1）"/>
      <w:lvlJc w:val="left"/>
      <w:pPr>
        <w:ind w:left="1306" w:hanging="42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1">
    <w:nsid w:val="48437A9B"/>
    <w:multiLevelType w:val="multilevel"/>
    <w:tmpl w:val="48437A9B"/>
    <w:lvl w:ilvl="0" w:tentative="0">
      <w:start w:val="1"/>
      <w:numFmt w:val="chineseCountingThousand"/>
      <w:lvlText w:val="(%1)"/>
      <w:lvlJc w:val="left"/>
      <w:pPr>
        <w:ind w:left="900" w:hanging="420"/>
      </w:pPr>
    </w:lvl>
    <w:lvl w:ilvl="1" w:tentative="0">
      <w:start w:val="1"/>
      <w:numFmt w:val="decimal"/>
      <w:lvlText w:val="(%2)"/>
      <w:lvlJc w:val="left"/>
      <w:pPr>
        <w:ind w:left="1320" w:hanging="420"/>
      </w:pPr>
      <w:rPr>
        <w:rFonts w:hint="eastAsia"/>
      </w:rPr>
    </w:lvl>
    <w:lvl w:ilvl="2" w:tentative="0">
      <w:start w:val="14"/>
      <w:numFmt w:val="decimal"/>
      <w:lvlText w:val="（%3）"/>
      <w:lvlJc w:val="left"/>
      <w:pPr>
        <w:ind w:left="2040" w:hanging="72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2">
    <w:nsid w:val="48CD2A84"/>
    <w:multiLevelType w:val="multilevel"/>
    <w:tmpl w:val="48CD2A84"/>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23">
    <w:nsid w:val="49254FB6"/>
    <w:multiLevelType w:val="multilevel"/>
    <w:tmpl w:val="49254FB6"/>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4">
    <w:nsid w:val="4BA248D9"/>
    <w:multiLevelType w:val="multilevel"/>
    <w:tmpl w:val="4BA248D9"/>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25">
    <w:nsid w:val="4C314836"/>
    <w:multiLevelType w:val="multilevel"/>
    <w:tmpl w:val="4C314836"/>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6">
    <w:nsid w:val="4C644F33"/>
    <w:multiLevelType w:val="multilevel"/>
    <w:tmpl w:val="4C644F33"/>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27">
    <w:nsid w:val="4C7269B8"/>
    <w:multiLevelType w:val="multilevel"/>
    <w:tmpl w:val="4C7269B8"/>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8">
    <w:nsid w:val="4E2056A7"/>
    <w:multiLevelType w:val="multilevel"/>
    <w:tmpl w:val="4E2056A7"/>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9">
    <w:nsid w:val="4E7351E6"/>
    <w:multiLevelType w:val="multilevel"/>
    <w:tmpl w:val="4E7351E6"/>
    <w:lvl w:ilvl="0" w:tentative="0">
      <w:start w:val="1"/>
      <w:numFmt w:val="decimal"/>
      <w:lvlText w:val="3.%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0">
    <w:nsid w:val="4F5114F1"/>
    <w:multiLevelType w:val="multilevel"/>
    <w:tmpl w:val="4F5114F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1">
    <w:nsid w:val="4FD2674C"/>
    <w:multiLevelType w:val="multilevel"/>
    <w:tmpl w:val="4FD2674C"/>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32">
    <w:nsid w:val="50E81420"/>
    <w:multiLevelType w:val="multilevel"/>
    <w:tmpl w:val="50E81420"/>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3">
    <w:nsid w:val="519D429A"/>
    <w:multiLevelType w:val="multilevel"/>
    <w:tmpl w:val="519D429A"/>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34">
    <w:nsid w:val="51A97901"/>
    <w:multiLevelType w:val="multilevel"/>
    <w:tmpl w:val="51A97901"/>
    <w:lvl w:ilvl="0" w:tentative="0">
      <w:start w:val="1"/>
      <w:numFmt w:val="decimal"/>
      <w:lvlText w:val="1.4.%1"/>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5">
    <w:nsid w:val="51ED442A"/>
    <w:multiLevelType w:val="multilevel"/>
    <w:tmpl w:val="51ED442A"/>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6">
    <w:nsid w:val="5204309A"/>
    <w:multiLevelType w:val="multilevel"/>
    <w:tmpl w:val="5204309A"/>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7">
    <w:nsid w:val="524452B4"/>
    <w:multiLevelType w:val="multilevel"/>
    <w:tmpl w:val="524452B4"/>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38">
    <w:nsid w:val="52DA2E45"/>
    <w:multiLevelType w:val="multilevel"/>
    <w:tmpl w:val="52DA2E45"/>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39">
    <w:nsid w:val="541C7476"/>
    <w:multiLevelType w:val="multilevel"/>
    <w:tmpl w:val="541C7476"/>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0">
    <w:nsid w:val="54521A9B"/>
    <w:multiLevelType w:val="multilevel"/>
    <w:tmpl w:val="54521A9B"/>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41">
    <w:nsid w:val="54B7460A"/>
    <w:multiLevelType w:val="multilevel"/>
    <w:tmpl w:val="54B7460A"/>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2">
    <w:nsid w:val="55C415C3"/>
    <w:multiLevelType w:val="multilevel"/>
    <w:tmpl w:val="55C415C3"/>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43">
    <w:nsid w:val="562E749E"/>
    <w:multiLevelType w:val="multilevel"/>
    <w:tmpl w:val="562E749E"/>
    <w:lvl w:ilvl="0" w:tentative="0">
      <w:start w:val="1"/>
      <w:numFmt w:val="decimal"/>
      <w:lvlText w:val="4.%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4">
    <w:nsid w:val="565C4A3A"/>
    <w:multiLevelType w:val="multilevel"/>
    <w:tmpl w:val="565C4A3A"/>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5">
    <w:nsid w:val="57F51BCD"/>
    <w:multiLevelType w:val="multilevel"/>
    <w:tmpl w:val="57F51BCD"/>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6">
    <w:nsid w:val="58A91F55"/>
    <w:multiLevelType w:val="multilevel"/>
    <w:tmpl w:val="58A91F55"/>
    <w:lvl w:ilvl="0" w:tentative="0">
      <w:start w:val="1"/>
      <w:numFmt w:val="decimal"/>
      <w:lvlText w:val="1.4.%1"/>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7">
    <w:nsid w:val="59457884"/>
    <w:multiLevelType w:val="multilevel"/>
    <w:tmpl w:val="59457884"/>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8">
    <w:nsid w:val="5C6E219D"/>
    <w:multiLevelType w:val="multilevel"/>
    <w:tmpl w:val="5C6E219D"/>
    <w:lvl w:ilvl="0" w:tentative="0">
      <w:start w:val="1"/>
      <w:numFmt w:val="decimal"/>
      <w:lvlText w:val="(%1) "/>
      <w:lvlJc w:val="left"/>
      <w:pPr>
        <w:ind w:left="1272"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49">
    <w:nsid w:val="5CC36ADF"/>
    <w:multiLevelType w:val="multilevel"/>
    <w:tmpl w:val="5CC36ADF"/>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0">
    <w:nsid w:val="5E104C67"/>
    <w:multiLevelType w:val="multilevel"/>
    <w:tmpl w:val="5E104C67"/>
    <w:lvl w:ilvl="0" w:tentative="0">
      <w:start w:val="1"/>
      <w:numFmt w:val="decimal"/>
      <w:lvlText w:val="5.%1"/>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1">
    <w:nsid w:val="5ECE58CD"/>
    <w:multiLevelType w:val="multilevel"/>
    <w:tmpl w:val="5ECE58CD"/>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52">
    <w:nsid w:val="5ED727EC"/>
    <w:multiLevelType w:val="multilevel"/>
    <w:tmpl w:val="5ED727EC"/>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3">
    <w:nsid w:val="5F1C106C"/>
    <w:multiLevelType w:val="multilevel"/>
    <w:tmpl w:val="5F1C106C"/>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4">
    <w:nsid w:val="61276D41"/>
    <w:multiLevelType w:val="multilevel"/>
    <w:tmpl w:val="61276D41"/>
    <w:lvl w:ilvl="0" w:tentative="0">
      <w:start w:val="1"/>
      <w:numFmt w:val="decimal"/>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5">
    <w:nsid w:val="62077F22"/>
    <w:multiLevelType w:val="multilevel"/>
    <w:tmpl w:val="62077F22"/>
    <w:lvl w:ilvl="0" w:tentative="0">
      <w:start w:val="1"/>
      <w:numFmt w:val="chineseCountingThousand"/>
      <w:lvlText w:val="(%1)"/>
      <w:lvlJc w:val="left"/>
      <w:pPr>
        <w:ind w:left="900" w:hanging="420"/>
      </w:pPr>
    </w:lvl>
    <w:lvl w:ilvl="1" w:tentative="0">
      <w:start w:val="1"/>
      <w:numFmt w:val="decimal"/>
      <w:lvlText w:val="(%2)"/>
      <w:lvlJc w:val="left"/>
      <w:pPr>
        <w:ind w:left="1320" w:hanging="420"/>
      </w:pPr>
      <w:rPr>
        <w:rFonts w:hint="eastAsia"/>
      </w:rPr>
    </w:lvl>
    <w:lvl w:ilvl="2" w:tentative="0">
      <w:start w:val="14"/>
      <w:numFmt w:val="decimal"/>
      <w:lvlText w:val="（%3）"/>
      <w:lvlJc w:val="left"/>
      <w:pPr>
        <w:ind w:left="2040" w:hanging="72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56">
    <w:nsid w:val="655B1D9F"/>
    <w:multiLevelType w:val="multilevel"/>
    <w:tmpl w:val="655B1D9F"/>
    <w:lvl w:ilvl="0" w:tentative="0">
      <w:start w:val="1"/>
      <w:numFmt w:val="decimal"/>
      <w:lvlText w:val="(%1)"/>
      <w:lvlJc w:val="left"/>
      <w:pPr>
        <w:ind w:left="886" w:hanging="420"/>
      </w:pPr>
      <w:rPr>
        <w:rFonts w:hint="eastAsia"/>
      </w:rPr>
    </w:lvl>
    <w:lvl w:ilvl="1" w:tentative="0">
      <w:start w:val="1"/>
      <w:numFmt w:val="decimal"/>
      <w:lvlText w:val="（%2）"/>
      <w:lvlJc w:val="left"/>
      <w:pPr>
        <w:ind w:left="1306" w:hanging="420"/>
      </w:pPr>
      <w:rPr>
        <w:rFonts w:hint="eastAsia"/>
      </w:rPr>
    </w:lvl>
    <w:lvl w:ilvl="2" w:tentative="0">
      <w:start w:val="1"/>
      <w:numFmt w:val="decimalEnclosedCircle"/>
      <w:lvlText w:val="%3"/>
      <w:lvlJc w:val="left"/>
      <w:pPr>
        <w:ind w:left="1666" w:hanging="360"/>
      </w:pPr>
      <w:rPr>
        <w:rFonts w:ascii="Times New Roman" w:hAnsi="Times New Roman" w:eastAsia="宋体" w:cs="Times New Roman"/>
      </w:rPr>
    </w:lvl>
    <w:lvl w:ilvl="3" w:tentative="0">
      <w:start w:val="1"/>
      <w:numFmt w:val="decimal"/>
      <w:lvlText w:val="%4."/>
      <w:lvlJc w:val="left"/>
      <w:pPr>
        <w:ind w:left="2146" w:hanging="420"/>
      </w:pPr>
    </w:lvl>
    <w:lvl w:ilvl="4" w:tentative="0">
      <w:start w:val="1"/>
      <w:numFmt w:val="lowerLetter"/>
      <w:lvlText w:val="%5)"/>
      <w:lvlJc w:val="left"/>
      <w:pPr>
        <w:ind w:left="2566" w:hanging="420"/>
      </w:pPr>
    </w:lvl>
    <w:lvl w:ilvl="5" w:tentative="0">
      <w:start w:val="1"/>
      <w:numFmt w:val="lowerRoman"/>
      <w:lvlText w:val="%6."/>
      <w:lvlJc w:val="right"/>
      <w:pPr>
        <w:ind w:left="2986" w:hanging="420"/>
      </w:pPr>
    </w:lvl>
    <w:lvl w:ilvl="6" w:tentative="0">
      <w:start w:val="1"/>
      <w:numFmt w:val="decimal"/>
      <w:lvlText w:val="%7."/>
      <w:lvlJc w:val="left"/>
      <w:pPr>
        <w:ind w:left="3406" w:hanging="420"/>
      </w:pPr>
    </w:lvl>
    <w:lvl w:ilvl="7" w:tentative="0">
      <w:start w:val="1"/>
      <w:numFmt w:val="lowerLetter"/>
      <w:lvlText w:val="%8)"/>
      <w:lvlJc w:val="left"/>
      <w:pPr>
        <w:ind w:left="3826" w:hanging="420"/>
      </w:pPr>
    </w:lvl>
    <w:lvl w:ilvl="8" w:tentative="0">
      <w:start w:val="1"/>
      <w:numFmt w:val="lowerRoman"/>
      <w:lvlText w:val="%9."/>
      <w:lvlJc w:val="right"/>
      <w:pPr>
        <w:ind w:left="4246" w:hanging="420"/>
      </w:pPr>
    </w:lvl>
  </w:abstractNum>
  <w:abstractNum w:abstractNumId="157">
    <w:nsid w:val="655C4A41"/>
    <w:multiLevelType w:val="multilevel"/>
    <w:tmpl w:val="655C4A41"/>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8">
    <w:nsid w:val="65792A34"/>
    <w:multiLevelType w:val="multilevel"/>
    <w:tmpl w:val="65792A3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9">
    <w:nsid w:val="665C318B"/>
    <w:multiLevelType w:val="multilevel"/>
    <w:tmpl w:val="665C318B"/>
    <w:lvl w:ilvl="0" w:tentative="0">
      <w:start w:val="1"/>
      <w:numFmt w:val="decimal"/>
      <w:lvlText w:val="(%1)"/>
      <w:lvlJc w:val="left"/>
      <w:pPr>
        <w:ind w:left="1312" w:hanging="420"/>
      </w:pPr>
      <w:rPr>
        <w:rFonts w:hint="eastAsia"/>
      </w:rPr>
    </w:lvl>
    <w:lvl w:ilvl="1" w:tentative="0">
      <w:start w:val="1"/>
      <w:numFmt w:val="lowerLetter"/>
      <w:lvlText w:val="%2)"/>
      <w:lvlJc w:val="left"/>
      <w:pPr>
        <w:ind w:left="1732" w:hanging="420"/>
      </w:pPr>
    </w:lvl>
    <w:lvl w:ilvl="2" w:tentative="0">
      <w:start w:val="1"/>
      <w:numFmt w:val="lowerRoman"/>
      <w:lvlText w:val="%3."/>
      <w:lvlJc w:val="right"/>
      <w:pPr>
        <w:ind w:left="2152" w:hanging="420"/>
      </w:pPr>
    </w:lvl>
    <w:lvl w:ilvl="3" w:tentative="0">
      <w:start w:val="1"/>
      <w:numFmt w:val="decimal"/>
      <w:lvlText w:val="%4."/>
      <w:lvlJc w:val="left"/>
      <w:pPr>
        <w:ind w:left="2572" w:hanging="420"/>
      </w:pPr>
    </w:lvl>
    <w:lvl w:ilvl="4" w:tentative="0">
      <w:start w:val="1"/>
      <w:numFmt w:val="lowerLetter"/>
      <w:lvlText w:val="%5)"/>
      <w:lvlJc w:val="left"/>
      <w:pPr>
        <w:ind w:left="2992" w:hanging="420"/>
      </w:pPr>
    </w:lvl>
    <w:lvl w:ilvl="5" w:tentative="0">
      <w:start w:val="1"/>
      <w:numFmt w:val="lowerRoman"/>
      <w:lvlText w:val="%6."/>
      <w:lvlJc w:val="right"/>
      <w:pPr>
        <w:ind w:left="3412" w:hanging="420"/>
      </w:pPr>
    </w:lvl>
    <w:lvl w:ilvl="6" w:tentative="0">
      <w:start w:val="1"/>
      <w:numFmt w:val="decimal"/>
      <w:lvlText w:val="%7."/>
      <w:lvlJc w:val="left"/>
      <w:pPr>
        <w:ind w:left="3832" w:hanging="420"/>
      </w:pPr>
    </w:lvl>
    <w:lvl w:ilvl="7" w:tentative="0">
      <w:start w:val="1"/>
      <w:numFmt w:val="lowerLetter"/>
      <w:lvlText w:val="%8)"/>
      <w:lvlJc w:val="left"/>
      <w:pPr>
        <w:ind w:left="4252" w:hanging="420"/>
      </w:pPr>
    </w:lvl>
    <w:lvl w:ilvl="8" w:tentative="0">
      <w:start w:val="1"/>
      <w:numFmt w:val="lowerRoman"/>
      <w:lvlText w:val="%9."/>
      <w:lvlJc w:val="right"/>
      <w:pPr>
        <w:ind w:left="4672" w:hanging="420"/>
      </w:pPr>
    </w:lvl>
  </w:abstractNum>
  <w:abstractNum w:abstractNumId="160">
    <w:nsid w:val="6662173E"/>
    <w:multiLevelType w:val="multilevel"/>
    <w:tmpl w:val="6662173E"/>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61">
    <w:nsid w:val="668F43FA"/>
    <w:multiLevelType w:val="multilevel"/>
    <w:tmpl w:val="668F43FA"/>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62">
    <w:nsid w:val="68362EAA"/>
    <w:multiLevelType w:val="multilevel"/>
    <w:tmpl w:val="68362EAA"/>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3">
    <w:nsid w:val="68D332F7"/>
    <w:multiLevelType w:val="multilevel"/>
    <w:tmpl w:val="68D332F7"/>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64">
    <w:nsid w:val="690658B9"/>
    <w:multiLevelType w:val="multilevel"/>
    <w:tmpl w:val="690658B9"/>
    <w:lvl w:ilvl="0" w:tentative="0">
      <w:start w:val="1"/>
      <w:numFmt w:val="decimal"/>
      <w:lvlText w:val="1.%1 "/>
      <w:lvlJc w:val="left"/>
      <w:pPr>
        <w:ind w:left="254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5">
    <w:nsid w:val="69373754"/>
    <w:multiLevelType w:val="multilevel"/>
    <w:tmpl w:val="69373754"/>
    <w:lvl w:ilvl="0" w:tentative="0">
      <w:start w:val="1"/>
      <w:numFmt w:val="decimal"/>
      <w:lvlText w:val="7.%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6">
    <w:nsid w:val="693B3CEC"/>
    <w:multiLevelType w:val="multilevel"/>
    <w:tmpl w:val="693B3CEC"/>
    <w:lvl w:ilvl="0" w:tentative="0">
      <w:start w:val="1"/>
      <w:numFmt w:val="chineseCountingThousand"/>
      <w:lvlText w:val="(%1)"/>
      <w:lvlJc w:val="left"/>
      <w:pPr>
        <w:ind w:left="900" w:hanging="420"/>
      </w:pPr>
    </w:lvl>
    <w:lvl w:ilvl="1" w:tentative="0">
      <w:start w:val="1"/>
      <w:numFmt w:val="decimal"/>
      <w:lvlText w:val="(%2)"/>
      <w:lvlJc w:val="left"/>
      <w:pPr>
        <w:ind w:left="1320" w:hanging="420"/>
      </w:pPr>
      <w:rPr>
        <w:rFonts w:hint="eastAsia"/>
      </w:rPr>
    </w:lvl>
    <w:lvl w:ilvl="2" w:tentative="0">
      <w:start w:val="14"/>
      <w:numFmt w:val="decimal"/>
      <w:lvlText w:val="（%3）"/>
      <w:lvlJc w:val="left"/>
      <w:pPr>
        <w:ind w:left="2040" w:hanging="72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7">
    <w:nsid w:val="69814593"/>
    <w:multiLevelType w:val="multilevel"/>
    <w:tmpl w:val="69814593"/>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8">
    <w:nsid w:val="699F41E3"/>
    <w:multiLevelType w:val="multilevel"/>
    <w:tmpl w:val="699F41E3"/>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9">
    <w:nsid w:val="6A283E54"/>
    <w:multiLevelType w:val="multilevel"/>
    <w:tmpl w:val="6A283E54"/>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0">
    <w:nsid w:val="6B3D40E3"/>
    <w:multiLevelType w:val="multilevel"/>
    <w:tmpl w:val="6B3D40E3"/>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71">
    <w:nsid w:val="6C1D652B"/>
    <w:multiLevelType w:val="multilevel"/>
    <w:tmpl w:val="6C1D652B"/>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2">
    <w:nsid w:val="6F9A281B"/>
    <w:multiLevelType w:val="multilevel"/>
    <w:tmpl w:val="6F9A281B"/>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73">
    <w:nsid w:val="6F9A3D85"/>
    <w:multiLevelType w:val="multilevel"/>
    <w:tmpl w:val="6F9A3D85"/>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74">
    <w:nsid w:val="6FAC5933"/>
    <w:multiLevelType w:val="multilevel"/>
    <w:tmpl w:val="6FAC5933"/>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5">
    <w:nsid w:val="71EC32CD"/>
    <w:multiLevelType w:val="multilevel"/>
    <w:tmpl w:val="71EC32CD"/>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6">
    <w:nsid w:val="72951404"/>
    <w:multiLevelType w:val="multilevel"/>
    <w:tmpl w:val="72951404"/>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7">
    <w:nsid w:val="72B732CA"/>
    <w:multiLevelType w:val="multilevel"/>
    <w:tmpl w:val="72B732CA"/>
    <w:lvl w:ilvl="0" w:tentative="0">
      <w:start w:val="1"/>
      <w:numFmt w:val="decimal"/>
      <w:lvlText w:val="(%1)"/>
      <w:lvlJc w:val="left"/>
      <w:pPr>
        <w:ind w:left="841" w:hanging="420"/>
      </w:pPr>
      <w:rPr>
        <w:rFonts w:hint="eastAsia"/>
      </w:rPr>
    </w:lvl>
    <w:lvl w:ilvl="1" w:tentative="0">
      <w:start w:val="1"/>
      <w:numFmt w:val="lowerLetter"/>
      <w:lvlText w:val="%2)"/>
      <w:lvlJc w:val="left"/>
      <w:pPr>
        <w:ind w:left="1261" w:hanging="420"/>
      </w:pPr>
    </w:lvl>
    <w:lvl w:ilvl="2" w:tentative="0">
      <w:start w:val="1"/>
      <w:numFmt w:val="lowerRoman"/>
      <w:lvlText w:val="%3."/>
      <w:lvlJc w:val="right"/>
      <w:pPr>
        <w:ind w:left="1681" w:hanging="420"/>
      </w:pPr>
    </w:lvl>
    <w:lvl w:ilvl="3" w:tentative="0">
      <w:start w:val="1"/>
      <w:numFmt w:val="decimal"/>
      <w:lvlText w:val="%4."/>
      <w:lvlJc w:val="left"/>
      <w:pPr>
        <w:ind w:left="2101" w:hanging="420"/>
      </w:pPr>
    </w:lvl>
    <w:lvl w:ilvl="4" w:tentative="0">
      <w:start w:val="1"/>
      <w:numFmt w:val="lowerLetter"/>
      <w:lvlText w:val="%5)"/>
      <w:lvlJc w:val="left"/>
      <w:pPr>
        <w:ind w:left="2521" w:hanging="420"/>
      </w:pPr>
    </w:lvl>
    <w:lvl w:ilvl="5" w:tentative="0">
      <w:start w:val="1"/>
      <w:numFmt w:val="lowerRoman"/>
      <w:lvlText w:val="%6."/>
      <w:lvlJc w:val="right"/>
      <w:pPr>
        <w:ind w:left="2941" w:hanging="420"/>
      </w:pPr>
    </w:lvl>
    <w:lvl w:ilvl="6" w:tentative="0">
      <w:start w:val="1"/>
      <w:numFmt w:val="decimal"/>
      <w:lvlText w:val="%7."/>
      <w:lvlJc w:val="left"/>
      <w:pPr>
        <w:ind w:left="3361" w:hanging="420"/>
      </w:pPr>
    </w:lvl>
    <w:lvl w:ilvl="7" w:tentative="0">
      <w:start w:val="1"/>
      <w:numFmt w:val="lowerLetter"/>
      <w:lvlText w:val="%8)"/>
      <w:lvlJc w:val="left"/>
      <w:pPr>
        <w:ind w:left="3781" w:hanging="420"/>
      </w:pPr>
    </w:lvl>
    <w:lvl w:ilvl="8" w:tentative="0">
      <w:start w:val="1"/>
      <w:numFmt w:val="lowerRoman"/>
      <w:lvlText w:val="%9."/>
      <w:lvlJc w:val="right"/>
      <w:pPr>
        <w:ind w:left="4201" w:hanging="420"/>
      </w:pPr>
    </w:lvl>
  </w:abstractNum>
  <w:abstractNum w:abstractNumId="178">
    <w:nsid w:val="7320660C"/>
    <w:multiLevelType w:val="multilevel"/>
    <w:tmpl w:val="7320660C"/>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9">
    <w:nsid w:val="74023096"/>
    <w:multiLevelType w:val="multilevel"/>
    <w:tmpl w:val="74023096"/>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0">
    <w:nsid w:val="76D63502"/>
    <w:multiLevelType w:val="multilevel"/>
    <w:tmpl w:val="76D63502"/>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1">
    <w:nsid w:val="778D311B"/>
    <w:multiLevelType w:val="multilevel"/>
    <w:tmpl w:val="778D311B"/>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2">
    <w:nsid w:val="77D20937"/>
    <w:multiLevelType w:val="multilevel"/>
    <w:tmpl w:val="77D20937"/>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3">
    <w:nsid w:val="791E5289"/>
    <w:multiLevelType w:val="multilevel"/>
    <w:tmpl w:val="791E5289"/>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184">
    <w:nsid w:val="79C67F78"/>
    <w:multiLevelType w:val="multilevel"/>
    <w:tmpl w:val="79C67F78"/>
    <w:lvl w:ilvl="0" w:tentative="0">
      <w:start w:val="1"/>
      <w:numFmt w:val="decimal"/>
      <w:lvlText w:val="(%1)"/>
      <w:lvlJc w:val="left"/>
      <w:pPr>
        <w:ind w:left="131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5">
    <w:nsid w:val="79E93A70"/>
    <w:multiLevelType w:val="multilevel"/>
    <w:tmpl w:val="79E93A70"/>
    <w:lvl w:ilvl="0" w:tentative="0">
      <w:start w:val="1"/>
      <w:numFmt w:val="decimal"/>
      <w:lvlText w:val="5.%1 "/>
      <w:lvlJc w:val="left"/>
      <w:pPr>
        <w:ind w:left="840" w:hanging="420"/>
      </w:pPr>
      <w:rPr>
        <w:rFonts w:hint="eastAsia"/>
      </w:rPr>
    </w:lvl>
    <w:lvl w:ilvl="1" w:tentative="0">
      <w:start w:val="1"/>
      <w:numFmt w:val="decimal"/>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6">
    <w:nsid w:val="7A014138"/>
    <w:multiLevelType w:val="multilevel"/>
    <w:tmpl w:val="7A014138"/>
    <w:lvl w:ilvl="0" w:tentative="0">
      <w:start w:val="1"/>
      <w:numFmt w:val="decimal"/>
      <w:lvlText w:val="(%1)"/>
      <w:lvlJc w:val="left"/>
      <w:pPr>
        <w:ind w:left="892" w:hanging="420"/>
      </w:pPr>
      <w:rPr>
        <w:rFonts w:hint="eastAsia"/>
      </w:rPr>
    </w:lvl>
    <w:lvl w:ilvl="1" w:tentative="0">
      <w:start w:val="1"/>
      <w:numFmt w:val="decimal"/>
      <w:lvlText w:val="(%2)"/>
      <w:lvlJc w:val="left"/>
      <w:pPr>
        <w:ind w:left="1312" w:hanging="420"/>
      </w:pPr>
      <w:rPr>
        <w:rFonts w:hint="eastAsia"/>
      </w:r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187">
    <w:nsid w:val="7A2E1275"/>
    <w:multiLevelType w:val="multilevel"/>
    <w:tmpl w:val="7A2E1275"/>
    <w:lvl w:ilvl="0" w:tentative="0">
      <w:start w:val="1"/>
      <w:numFmt w:val="decimal"/>
      <w:lvlText w:val="(%1) "/>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8">
    <w:nsid w:val="7C3F572E"/>
    <w:multiLevelType w:val="multilevel"/>
    <w:tmpl w:val="7C3F572E"/>
    <w:lvl w:ilvl="0" w:tentative="0">
      <w:start w:val="1"/>
      <w:numFmt w:val="decimal"/>
      <w:lvlText w:val="（%1）"/>
      <w:lvlJc w:val="left"/>
      <w:pPr>
        <w:ind w:left="900" w:hanging="420"/>
      </w:pPr>
      <w:rPr>
        <w:rFonts w:hint="eastAsia"/>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9">
    <w:nsid w:val="7CF815C0"/>
    <w:multiLevelType w:val="multilevel"/>
    <w:tmpl w:val="7CF815C0"/>
    <w:lvl w:ilvl="0" w:tentative="0">
      <w:start w:val="1"/>
      <w:numFmt w:val="decimal"/>
      <w:lvlText w:val="%1)"/>
      <w:lvlJc w:val="left"/>
      <w:pPr>
        <w:ind w:left="13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0">
    <w:nsid w:val="7EC65564"/>
    <w:multiLevelType w:val="multilevel"/>
    <w:tmpl w:val="7EC65564"/>
    <w:lvl w:ilvl="0" w:tentative="0">
      <w:start w:val="1"/>
      <w:numFmt w:val="decimal"/>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1">
    <w:nsid w:val="7ED6365B"/>
    <w:multiLevelType w:val="multilevel"/>
    <w:tmpl w:val="7ED6365B"/>
    <w:lvl w:ilvl="0" w:tentative="0">
      <w:start w:val="1"/>
      <w:numFmt w:val="decimal"/>
      <w:lvlText w:val="(%1)"/>
      <w:lvlJc w:val="left"/>
      <w:pPr>
        <w:ind w:left="840" w:hanging="420"/>
      </w:pPr>
      <w:rPr>
        <w:rFonts w:hint="eastAsia"/>
      </w:rPr>
    </w:lvl>
    <w:lvl w:ilvl="1" w:tentative="0">
      <w:start w:val="1"/>
      <w:numFmt w:val="lowerLetter"/>
      <w:lvlText w:val="%2)"/>
      <w:lvlJc w:val="left"/>
      <w:pPr>
        <w:ind w:left="360" w:hanging="420"/>
      </w:pPr>
    </w:lvl>
    <w:lvl w:ilvl="2" w:tentative="0">
      <w:start w:val="1"/>
      <w:numFmt w:val="lowerRoman"/>
      <w:lvlText w:val="%3."/>
      <w:lvlJc w:val="right"/>
      <w:pPr>
        <w:ind w:left="780" w:hanging="420"/>
      </w:pPr>
    </w:lvl>
    <w:lvl w:ilvl="3" w:tentative="0">
      <w:start w:val="1"/>
      <w:numFmt w:val="decimal"/>
      <w:lvlText w:val="%4."/>
      <w:lvlJc w:val="left"/>
      <w:pPr>
        <w:ind w:left="1200" w:hanging="420"/>
      </w:pPr>
    </w:lvl>
    <w:lvl w:ilvl="4" w:tentative="0">
      <w:start w:val="1"/>
      <w:numFmt w:val="lowerLetter"/>
      <w:lvlText w:val="%5)"/>
      <w:lvlJc w:val="left"/>
      <w:pPr>
        <w:ind w:left="1620" w:hanging="420"/>
      </w:pPr>
    </w:lvl>
    <w:lvl w:ilvl="5" w:tentative="0">
      <w:start w:val="1"/>
      <w:numFmt w:val="lowerRoman"/>
      <w:lvlText w:val="%6."/>
      <w:lvlJc w:val="right"/>
      <w:pPr>
        <w:ind w:left="2040" w:hanging="420"/>
      </w:pPr>
    </w:lvl>
    <w:lvl w:ilvl="6" w:tentative="0">
      <w:start w:val="1"/>
      <w:numFmt w:val="decimal"/>
      <w:lvlText w:val="%7."/>
      <w:lvlJc w:val="left"/>
      <w:pPr>
        <w:ind w:left="2460" w:hanging="420"/>
      </w:pPr>
    </w:lvl>
    <w:lvl w:ilvl="7" w:tentative="0">
      <w:start w:val="1"/>
      <w:numFmt w:val="lowerLetter"/>
      <w:lvlText w:val="%8)"/>
      <w:lvlJc w:val="left"/>
      <w:pPr>
        <w:ind w:left="2880" w:hanging="420"/>
      </w:pPr>
    </w:lvl>
    <w:lvl w:ilvl="8" w:tentative="0">
      <w:start w:val="1"/>
      <w:numFmt w:val="lowerRoman"/>
      <w:lvlText w:val="%9."/>
      <w:lvlJc w:val="right"/>
      <w:pPr>
        <w:ind w:left="3300" w:hanging="420"/>
      </w:pPr>
    </w:lvl>
  </w:abstractNum>
  <w:num w:numId="1">
    <w:abstractNumId w:val="92"/>
  </w:num>
  <w:num w:numId="2">
    <w:abstractNumId w:val="49"/>
  </w:num>
  <w:num w:numId="3">
    <w:abstractNumId w:val="48"/>
  </w:num>
  <w:num w:numId="4">
    <w:abstractNumId w:val="62"/>
  </w:num>
  <w:num w:numId="5">
    <w:abstractNumId w:val="95"/>
  </w:num>
  <w:num w:numId="6">
    <w:abstractNumId w:val="104"/>
  </w:num>
  <w:num w:numId="7">
    <w:abstractNumId w:val="14"/>
  </w:num>
  <w:num w:numId="8">
    <w:abstractNumId w:val="131"/>
  </w:num>
  <w:num w:numId="9">
    <w:abstractNumId w:val="144"/>
  </w:num>
  <w:num w:numId="10">
    <w:abstractNumId w:val="148"/>
  </w:num>
  <w:num w:numId="11">
    <w:abstractNumId w:val="17"/>
  </w:num>
  <w:num w:numId="12">
    <w:abstractNumId w:val="97"/>
  </w:num>
  <w:num w:numId="13">
    <w:abstractNumId w:val="167"/>
  </w:num>
  <w:num w:numId="14">
    <w:abstractNumId w:val="171"/>
  </w:num>
  <w:num w:numId="15">
    <w:abstractNumId w:val="27"/>
  </w:num>
  <w:num w:numId="16">
    <w:abstractNumId w:val="5"/>
  </w:num>
  <w:num w:numId="17">
    <w:abstractNumId w:val="8"/>
  </w:num>
  <w:num w:numId="18">
    <w:abstractNumId w:val="70"/>
  </w:num>
  <w:num w:numId="19">
    <w:abstractNumId w:val="41"/>
  </w:num>
  <w:num w:numId="20">
    <w:abstractNumId w:val="123"/>
  </w:num>
  <w:num w:numId="21">
    <w:abstractNumId w:val="58"/>
  </w:num>
  <w:num w:numId="22">
    <w:abstractNumId w:val="166"/>
  </w:num>
  <w:num w:numId="23">
    <w:abstractNumId w:val="106"/>
  </w:num>
  <w:num w:numId="24">
    <w:abstractNumId w:val="34"/>
  </w:num>
  <w:num w:numId="25">
    <w:abstractNumId w:val="121"/>
  </w:num>
  <w:num w:numId="26">
    <w:abstractNumId w:val="54"/>
  </w:num>
  <w:num w:numId="27">
    <w:abstractNumId w:val="76"/>
  </w:num>
  <w:num w:numId="28">
    <w:abstractNumId w:val="179"/>
  </w:num>
  <w:num w:numId="29">
    <w:abstractNumId w:val="125"/>
  </w:num>
  <w:num w:numId="30">
    <w:abstractNumId w:val="110"/>
  </w:num>
  <w:num w:numId="31">
    <w:abstractNumId w:val="1"/>
  </w:num>
  <w:num w:numId="32">
    <w:abstractNumId w:val="141"/>
  </w:num>
  <w:num w:numId="33">
    <w:abstractNumId w:val="31"/>
  </w:num>
  <w:num w:numId="34">
    <w:abstractNumId w:val="12"/>
  </w:num>
  <w:num w:numId="35">
    <w:abstractNumId w:val="129"/>
  </w:num>
  <w:num w:numId="36">
    <w:abstractNumId w:val="94"/>
  </w:num>
  <w:num w:numId="37">
    <w:abstractNumId w:val="111"/>
  </w:num>
  <w:num w:numId="38">
    <w:abstractNumId w:val="143"/>
  </w:num>
  <w:num w:numId="39">
    <w:abstractNumId w:val="174"/>
  </w:num>
  <w:num w:numId="40">
    <w:abstractNumId w:val="147"/>
  </w:num>
  <w:num w:numId="41">
    <w:abstractNumId w:val="9"/>
  </w:num>
  <w:num w:numId="42">
    <w:abstractNumId w:val="150"/>
  </w:num>
  <w:num w:numId="43">
    <w:abstractNumId w:val="178"/>
  </w:num>
  <w:num w:numId="44">
    <w:abstractNumId w:val="187"/>
  </w:num>
  <w:num w:numId="45">
    <w:abstractNumId w:val="6"/>
  </w:num>
  <w:num w:numId="46">
    <w:abstractNumId w:val="53"/>
  </w:num>
  <w:num w:numId="47">
    <w:abstractNumId w:val="98"/>
  </w:num>
  <w:num w:numId="48">
    <w:abstractNumId w:val="56"/>
  </w:num>
  <w:num w:numId="49">
    <w:abstractNumId w:val="79"/>
  </w:num>
  <w:num w:numId="50">
    <w:abstractNumId w:val="164"/>
  </w:num>
  <w:num w:numId="51">
    <w:abstractNumId w:val="149"/>
  </w:num>
  <w:num w:numId="52">
    <w:abstractNumId w:val="128"/>
  </w:num>
  <w:num w:numId="53">
    <w:abstractNumId w:val="59"/>
  </w:num>
  <w:num w:numId="54">
    <w:abstractNumId w:val="108"/>
  </w:num>
  <w:num w:numId="55">
    <w:abstractNumId w:val="23"/>
  </w:num>
  <w:num w:numId="56">
    <w:abstractNumId w:val="37"/>
  </w:num>
  <w:num w:numId="57">
    <w:abstractNumId w:val="86"/>
  </w:num>
  <w:num w:numId="58">
    <w:abstractNumId w:val="190"/>
  </w:num>
  <w:num w:numId="59">
    <w:abstractNumId w:val="80"/>
  </w:num>
  <w:num w:numId="60">
    <w:abstractNumId w:val="50"/>
  </w:num>
  <w:num w:numId="61">
    <w:abstractNumId w:val="91"/>
  </w:num>
  <w:num w:numId="62">
    <w:abstractNumId w:val="139"/>
  </w:num>
  <w:num w:numId="63">
    <w:abstractNumId w:val="182"/>
  </w:num>
  <w:num w:numId="64">
    <w:abstractNumId w:val="55"/>
  </w:num>
  <w:num w:numId="65">
    <w:abstractNumId w:val="3"/>
  </w:num>
  <w:num w:numId="66">
    <w:abstractNumId w:val="35"/>
  </w:num>
  <w:num w:numId="67">
    <w:abstractNumId w:val="112"/>
  </w:num>
  <w:num w:numId="68">
    <w:abstractNumId w:val="74"/>
  </w:num>
  <w:num w:numId="69">
    <w:abstractNumId w:val="101"/>
  </w:num>
  <w:num w:numId="70">
    <w:abstractNumId w:val="87"/>
  </w:num>
  <w:num w:numId="71">
    <w:abstractNumId w:val="10"/>
  </w:num>
  <w:num w:numId="72">
    <w:abstractNumId w:val="191"/>
  </w:num>
  <w:num w:numId="73">
    <w:abstractNumId w:val="155"/>
  </w:num>
  <w:num w:numId="74">
    <w:abstractNumId w:val="118"/>
  </w:num>
  <w:num w:numId="75">
    <w:abstractNumId w:val="135"/>
  </w:num>
  <w:num w:numId="76">
    <w:abstractNumId w:val="133"/>
  </w:num>
  <w:num w:numId="77">
    <w:abstractNumId w:val="165"/>
  </w:num>
  <w:num w:numId="78">
    <w:abstractNumId w:val="122"/>
  </w:num>
  <w:num w:numId="79">
    <w:abstractNumId w:val="36"/>
  </w:num>
  <w:num w:numId="80">
    <w:abstractNumId w:val="172"/>
  </w:num>
  <w:num w:numId="81">
    <w:abstractNumId w:val="52"/>
  </w:num>
  <w:num w:numId="82">
    <w:abstractNumId w:val="77"/>
  </w:num>
  <w:num w:numId="83">
    <w:abstractNumId w:val="21"/>
  </w:num>
  <w:num w:numId="84">
    <w:abstractNumId w:val="32"/>
  </w:num>
  <w:num w:numId="85">
    <w:abstractNumId w:val="71"/>
  </w:num>
  <w:num w:numId="86">
    <w:abstractNumId w:val="22"/>
  </w:num>
  <w:num w:numId="87">
    <w:abstractNumId w:val="72"/>
  </w:num>
  <w:num w:numId="88">
    <w:abstractNumId w:val="151"/>
  </w:num>
  <w:num w:numId="89">
    <w:abstractNumId w:val="81"/>
  </w:num>
  <w:num w:numId="90">
    <w:abstractNumId w:val="163"/>
  </w:num>
  <w:num w:numId="91">
    <w:abstractNumId w:val="160"/>
  </w:num>
  <w:num w:numId="92">
    <w:abstractNumId w:val="173"/>
  </w:num>
  <w:num w:numId="93">
    <w:abstractNumId w:val="116"/>
  </w:num>
  <w:num w:numId="94">
    <w:abstractNumId w:val="78"/>
  </w:num>
  <w:num w:numId="95">
    <w:abstractNumId w:val="140"/>
  </w:num>
  <w:num w:numId="96">
    <w:abstractNumId w:val="93"/>
  </w:num>
  <w:num w:numId="97">
    <w:abstractNumId w:val="126"/>
  </w:num>
  <w:num w:numId="98">
    <w:abstractNumId w:val="177"/>
  </w:num>
  <w:num w:numId="99">
    <w:abstractNumId w:val="142"/>
  </w:num>
  <w:num w:numId="100">
    <w:abstractNumId w:val="105"/>
  </w:num>
  <w:num w:numId="101">
    <w:abstractNumId w:val="25"/>
  </w:num>
  <w:num w:numId="102">
    <w:abstractNumId w:val="45"/>
  </w:num>
  <w:num w:numId="103">
    <w:abstractNumId w:val="44"/>
  </w:num>
  <w:num w:numId="104">
    <w:abstractNumId w:val="107"/>
  </w:num>
  <w:num w:numId="105">
    <w:abstractNumId w:val="161"/>
  </w:num>
  <w:num w:numId="106">
    <w:abstractNumId w:val="146"/>
  </w:num>
  <w:num w:numId="107">
    <w:abstractNumId w:val="39"/>
  </w:num>
  <w:num w:numId="108">
    <w:abstractNumId w:val="65"/>
  </w:num>
  <w:num w:numId="109">
    <w:abstractNumId w:val="100"/>
  </w:num>
  <w:num w:numId="110">
    <w:abstractNumId w:val="113"/>
  </w:num>
  <w:num w:numId="111">
    <w:abstractNumId w:val="103"/>
  </w:num>
  <w:num w:numId="112">
    <w:abstractNumId w:val="7"/>
  </w:num>
  <w:num w:numId="113">
    <w:abstractNumId w:val="88"/>
  </w:num>
  <w:num w:numId="114">
    <w:abstractNumId w:val="4"/>
  </w:num>
  <w:num w:numId="115">
    <w:abstractNumId w:val="20"/>
  </w:num>
  <w:num w:numId="116">
    <w:abstractNumId w:val="19"/>
  </w:num>
  <w:num w:numId="117">
    <w:abstractNumId w:val="90"/>
  </w:num>
  <w:num w:numId="118">
    <w:abstractNumId w:val="156"/>
  </w:num>
  <w:num w:numId="119">
    <w:abstractNumId w:val="29"/>
  </w:num>
  <w:num w:numId="120">
    <w:abstractNumId w:val="120"/>
  </w:num>
  <w:num w:numId="121">
    <w:abstractNumId w:val="158"/>
  </w:num>
  <w:num w:numId="122">
    <w:abstractNumId w:val="154"/>
  </w:num>
  <w:num w:numId="123">
    <w:abstractNumId w:val="117"/>
  </w:num>
  <w:num w:numId="124">
    <w:abstractNumId w:val="185"/>
  </w:num>
  <w:num w:numId="125">
    <w:abstractNumId w:val="180"/>
  </w:num>
  <w:num w:numId="126">
    <w:abstractNumId w:val="169"/>
  </w:num>
  <w:num w:numId="127">
    <w:abstractNumId w:val="15"/>
  </w:num>
  <w:num w:numId="128">
    <w:abstractNumId w:val="63"/>
  </w:num>
  <w:num w:numId="129">
    <w:abstractNumId w:val="102"/>
  </w:num>
  <w:num w:numId="130">
    <w:abstractNumId w:val="47"/>
  </w:num>
  <w:num w:numId="131">
    <w:abstractNumId w:val="176"/>
  </w:num>
  <w:num w:numId="132">
    <w:abstractNumId w:val="73"/>
  </w:num>
  <w:num w:numId="133">
    <w:abstractNumId w:val="99"/>
  </w:num>
  <w:num w:numId="134">
    <w:abstractNumId w:val="152"/>
  </w:num>
  <w:num w:numId="135">
    <w:abstractNumId w:val="89"/>
  </w:num>
  <w:num w:numId="136">
    <w:abstractNumId w:val="83"/>
  </w:num>
  <w:num w:numId="137">
    <w:abstractNumId w:val="189"/>
  </w:num>
  <w:num w:numId="138">
    <w:abstractNumId w:val="46"/>
  </w:num>
  <w:num w:numId="139">
    <w:abstractNumId w:val="114"/>
  </w:num>
  <w:num w:numId="140">
    <w:abstractNumId w:val="69"/>
  </w:num>
  <w:num w:numId="141">
    <w:abstractNumId w:val="162"/>
  </w:num>
  <w:num w:numId="142">
    <w:abstractNumId w:val="57"/>
  </w:num>
  <w:num w:numId="143">
    <w:abstractNumId w:val="66"/>
  </w:num>
  <w:num w:numId="144">
    <w:abstractNumId w:val="11"/>
  </w:num>
  <w:num w:numId="145">
    <w:abstractNumId w:val="153"/>
  </w:num>
  <w:num w:numId="146">
    <w:abstractNumId w:val="132"/>
  </w:num>
  <w:num w:numId="147">
    <w:abstractNumId w:val="82"/>
  </w:num>
  <w:num w:numId="148">
    <w:abstractNumId w:val="127"/>
  </w:num>
  <w:num w:numId="149">
    <w:abstractNumId w:val="42"/>
  </w:num>
  <w:num w:numId="150">
    <w:abstractNumId w:val="38"/>
  </w:num>
  <w:num w:numId="151">
    <w:abstractNumId w:val="130"/>
  </w:num>
  <w:num w:numId="152">
    <w:abstractNumId w:val="60"/>
  </w:num>
  <w:num w:numId="153">
    <w:abstractNumId w:val="159"/>
  </w:num>
  <w:num w:numId="154">
    <w:abstractNumId w:val="40"/>
  </w:num>
  <w:num w:numId="155">
    <w:abstractNumId w:val="186"/>
  </w:num>
  <w:num w:numId="156">
    <w:abstractNumId w:val="134"/>
  </w:num>
  <w:num w:numId="157">
    <w:abstractNumId w:val="75"/>
  </w:num>
  <w:num w:numId="158">
    <w:abstractNumId w:val="115"/>
  </w:num>
  <w:num w:numId="159">
    <w:abstractNumId w:val="26"/>
  </w:num>
  <w:num w:numId="160">
    <w:abstractNumId w:val="84"/>
  </w:num>
  <w:num w:numId="161">
    <w:abstractNumId w:val="51"/>
  </w:num>
  <w:num w:numId="162">
    <w:abstractNumId w:val="18"/>
  </w:num>
  <w:num w:numId="163">
    <w:abstractNumId w:val="61"/>
  </w:num>
  <w:num w:numId="164">
    <w:abstractNumId w:val="124"/>
  </w:num>
  <w:num w:numId="165">
    <w:abstractNumId w:val="183"/>
  </w:num>
  <w:num w:numId="166">
    <w:abstractNumId w:val="85"/>
  </w:num>
  <w:num w:numId="167">
    <w:abstractNumId w:val="136"/>
  </w:num>
  <w:num w:numId="168">
    <w:abstractNumId w:val="145"/>
  </w:num>
  <w:num w:numId="169">
    <w:abstractNumId w:val="28"/>
  </w:num>
  <w:num w:numId="170">
    <w:abstractNumId w:val="168"/>
  </w:num>
  <w:num w:numId="171">
    <w:abstractNumId w:val="2"/>
  </w:num>
  <w:num w:numId="172">
    <w:abstractNumId w:val="170"/>
  </w:num>
  <w:num w:numId="173">
    <w:abstractNumId w:val="184"/>
  </w:num>
  <w:num w:numId="174">
    <w:abstractNumId w:val="43"/>
  </w:num>
  <w:num w:numId="175">
    <w:abstractNumId w:val="64"/>
  </w:num>
  <w:num w:numId="176">
    <w:abstractNumId w:val="13"/>
  </w:num>
  <w:num w:numId="177">
    <w:abstractNumId w:val="181"/>
  </w:num>
  <w:num w:numId="178">
    <w:abstractNumId w:val="138"/>
  </w:num>
  <w:num w:numId="179">
    <w:abstractNumId w:val="137"/>
  </w:num>
  <w:num w:numId="180">
    <w:abstractNumId w:val="175"/>
  </w:num>
  <w:num w:numId="181">
    <w:abstractNumId w:val="157"/>
  </w:num>
  <w:num w:numId="182">
    <w:abstractNumId w:val="33"/>
  </w:num>
  <w:num w:numId="183">
    <w:abstractNumId w:val="109"/>
  </w:num>
  <w:num w:numId="184">
    <w:abstractNumId w:val="119"/>
  </w:num>
  <w:num w:numId="185">
    <w:abstractNumId w:val="96"/>
  </w:num>
  <w:num w:numId="186">
    <w:abstractNumId w:val="67"/>
  </w:num>
  <w:num w:numId="187">
    <w:abstractNumId w:val="68"/>
  </w:num>
  <w:num w:numId="188">
    <w:abstractNumId w:val="30"/>
  </w:num>
  <w:num w:numId="189">
    <w:abstractNumId w:val="24"/>
  </w:num>
  <w:num w:numId="190">
    <w:abstractNumId w:val="188"/>
  </w:num>
  <w:num w:numId="191">
    <w:abstractNumId w:val="16"/>
  </w:num>
  <w:num w:numId="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51"/>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M2E1MTk1NDY4ZGM2Y2FkYmUxMjA3ZWU5NGY3ZDMifQ=="/>
  </w:docVars>
  <w:rsids>
    <w:rsidRoot w:val="00067533"/>
    <w:rsid w:val="00002964"/>
    <w:rsid w:val="0000396A"/>
    <w:rsid w:val="00003F03"/>
    <w:rsid w:val="00004069"/>
    <w:rsid w:val="000054FA"/>
    <w:rsid w:val="000062A2"/>
    <w:rsid w:val="00006348"/>
    <w:rsid w:val="00010054"/>
    <w:rsid w:val="000117E4"/>
    <w:rsid w:val="00012045"/>
    <w:rsid w:val="000121B4"/>
    <w:rsid w:val="00012FD4"/>
    <w:rsid w:val="00014856"/>
    <w:rsid w:val="00014CBF"/>
    <w:rsid w:val="00014F6B"/>
    <w:rsid w:val="00021DA2"/>
    <w:rsid w:val="0002443B"/>
    <w:rsid w:val="000261B7"/>
    <w:rsid w:val="00026519"/>
    <w:rsid w:val="00027016"/>
    <w:rsid w:val="0003014A"/>
    <w:rsid w:val="00033990"/>
    <w:rsid w:val="00034673"/>
    <w:rsid w:val="000353CC"/>
    <w:rsid w:val="000362D7"/>
    <w:rsid w:val="00036CCC"/>
    <w:rsid w:val="000372CA"/>
    <w:rsid w:val="00040B41"/>
    <w:rsid w:val="000419FF"/>
    <w:rsid w:val="000427A9"/>
    <w:rsid w:val="00042C1E"/>
    <w:rsid w:val="0004418D"/>
    <w:rsid w:val="00044C4C"/>
    <w:rsid w:val="00046DFA"/>
    <w:rsid w:val="00047566"/>
    <w:rsid w:val="000502A3"/>
    <w:rsid w:val="0005042F"/>
    <w:rsid w:val="00051351"/>
    <w:rsid w:val="00051B56"/>
    <w:rsid w:val="00055327"/>
    <w:rsid w:val="000562B3"/>
    <w:rsid w:val="00057427"/>
    <w:rsid w:val="00057FA0"/>
    <w:rsid w:val="000600E8"/>
    <w:rsid w:val="0006271B"/>
    <w:rsid w:val="00062B63"/>
    <w:rsid w:val="000643AD"/>
    <w:rsid w:val="00064C67"/>
    <w:rsid w:val="00067533"/>
    <w:rsid w:val="00070FD2"/>
    <w:rsid w:val="0007126B"/>
    <w:rsid w:val="00071670"/>
    <w:rsid w:val="00071A58"/>
    <w:rsid w:val="000720C8"/>
    <w:rsid w:val="00072784"/>
    <w:rsid w:val="00073624"/>
    <w:rsid w:val="00073980"/>
    <w:rsid w:val="00073BB3"/>
    <w:rsid w:val="000746A0"/>
    <w:rsid w:val="00074995"/>
    <w:rsid w:val="000775C0"/>
    <w:rsid w:val="000812C3"/>
    <w:rsid w:val="000823CB"/>
    <w:rsid w:val="00082B39"/>
    <w:rsid w:val="00083109"/>
    <w:rsid w:val="00083543"/>
    <w:rsid w:val="000836A6"/>
    <w:rsid w:val="000842A2"/>
    <w:rsid w:val="00085B8B"/>
    <w:rsid w:val="000868E3"/>
    <w:rsid w:val="00087003"/>
    <w:rsid w:val="00090541"/>
    <w:rsid w:val="00090B48"/>
    <w:rsid w:val="0009294F"/>
    <w:rsid w:val="00095675"/>
    <w:rsid w:val="00095B76"/>
    <w:rsid w:val="000A3450"/>
    <w:rsid w:val="000A4A45"/>
    <w:rsid w:val="000A51B5"/>
    <w:rsid w:val="000A5B65"/>
    <w:rsid w:val="000A7327"/>
    <w:rsid w:val="000B19DD"/>
    <w:rsid w:val="000B1D63"/>
    <w:rsid w:val="000B2590"/>
    <w:rsid w:val="000B569F"/>
    <w:rsid w:val="000C0D32"/>
    <w:rsid w:val="000C13F8"/>
    <w:rsid w:val="000C19C8"/>
    <w:rsid w:val="000C280F"/>
    <w:rsid w:val="000C4F18"/>
    <w:rsid w:val="000C533E"/>
    <w:rsid w:val="000D0493"/>
    <w:rsid w:val="000D2992"/>
    <w:rsid w:val="000D3225"/>
    <w:rsid w:val="000D556A"/>
    <w:rsid w:val="000D56DE"/>
    <w:rsid w:val="000D6CB6"/>
    <w:rsid w:val="000D754F"/>
    <w:rsid w:val="000E17AC"/>
    <w:rsid w:val="000E1EA0"/>
    <w:rsid w:val="000E2D12"/>
    <w:rsid w:val="000E3A61"/>
    <w:rsid w:val="000E3CE5"/>
    <w:rsid w:val="000E7B55"/>
    <w:rsid w:val="000F01B2"/>
    <w:rsid w:val="000F09C6"/>
    <w:rsid w:val="000F169B"/>
    <w:rsid w:val="000F1CA8"/>
    <w:rsid w:val="000F20F6"/>
    <w:rsid w:val="000F2ED2"/>
    <w:rsid w:val="000F3234"/>
    <w:rsid w:val="000F3758"/>
    <w:rsid w:val="000F4163"/>
    <w:rsid w:val="000F61AF"/>
    <w:rsid w:val="00100992"/>
    <w:rsid w:val="0010124D"/>
    <w:rsid w:val="0010355E"/>
    <w:rsid w:val="001064E3"/>
    <w:rsid w:val="001069C3"/>
    <w:rsid w:val="00107331"/>
    <w:rsid w:val="00107A0A"/>
    <w:rsid w:val="0011063D"/>
    <w:rsid w:val="00111BC4"/>
    <w:rsid w:val="00112130"/>
    <w:rsid w:val="00116292"/>
    <w:rsid w:val="00116400"/>
    <w:rsid w:val="00116E8D"/>
    <w:rsid w:val="00120BAB"/>
    <w:rsid w:val="00125312"/>
    <w:rsid w:val="00125B96"/>
    <w:rsid w:val="001269FB"/>
    <w:rsid w:val="0013195F"/>
    <w:rsid w:val="00134AD3"/>
    <w:rsid w:val="00136573"/>
    <w:rsid w:val="00136927"/>
    <w:rsid w:val="00136C81"/>
    <w:rsid w:val="00136F87"/>
    <w:rsid w:val="00137A43"/>
    <w:rsid w:val="00137B03"/>
    <w:rsid w:val="00140514"/>
    <w:rsid w:val="00142ADA"/>
    <w:rsid w:val="001433F5"/>
    <w:rsid w:val="00150B4F"/>
    <w:rsid w:val="00154FDD"/>
    <w:rsid w:val="00156AD0"/>
    <w:rsid w:val="00156C43"/>
    <w:rsid w:val="00160931"/>
    <w:rsid w:val="001612E7"/>
    <w:rsid w:val="00161D73"/>
    <w:rsid w:val="00163C08"/>
    <w:rsid w:val="00165778"/>
    <w:rsid w:val="00165C24"/>
    <w:rsid w:val="0016721C"/>
    <w:rsid w:val="001673AB"/>
    <w:rsid w:val="0017037A"/>
    <w:rsid w:val="00170A88"/>
    <w:rsid w:val="0017267E"/>
    <w:rsid w:val="00172E1C"/>
    <w:rsid w:val="00173D39"/>
    <w:rsid w:val="00173EED"/>
    <w:rsid w:val="001765A4"/>
    <w:rsid w:val="00183016"/>
    <w:rsid w:val="00183056"/>
    <w:rsid w:val="00183C59"/>
    <w:rsid w:val="00185E43"/>
    <w:rsid w:val="001860DA"/>
    <w:rsid w:val="0018658A"/>
    <w:rsid w:val="00186FA0"/>
    <w:rsid w:val="001870E4"/>
    <w:rsid w:val="00190778"/>
    <w:rsid w:val="0019084B"/>
    <w:rsid w:val="00190E12"/>
    <w:rsid w:val="00191356"/>
    <w:rsid w:val="00195B60"/>
    <w:rsid w:val="00197042"/>
    <w:rsid w:val="001A0C67"/>
    <w:rsid w:val="001A248A"/>
    <w:rsid w:val="001A3A61"/>
    <w:rsid w:val="001A3D11"/>
    <w:rsid w:val="001A42BA"/>
    <w:rsid w:val="001A6BB1"/>
    <w:rsid w:val="001A7862"/>
    <w:rsid w:val="001B0057"/>
    <w:rsid w:val="001B1ED9"/>
    <w:rsid w:val="001C1431"/>
    <w:rsid w:val="001C241C"/>
    <w:rsid w:val="001C2503"/>
    <w:rsid w:val="001C388F"/>
    <w:rsid w:val="001C435A"/>
    <w:rsid w:val="001C79EB"/>
    <w:rsid w:val="001D18F3"/>
    <w:rsid w:val="001D256F"/>
    <w:rsid w:val="001D4BBE"/>
    <w:rsid w:val="001D4E15"/>
    <w:rsid w:val="001D69B8"/>
    <w:rsid w:val="001D789C"/>
    <w:rsid w:val="001E0CCF"/>
    <w:rsid w:val="001E1691"/>
    <w:rsid w:val="001E20AD"/>
    <w:rsid w:val="001E344D"/>
    <w:rsid w:val="001E7245"/>
    <w:rsid w:val="001F34FD"/>
    <w:rsid w:val="001F4C8E"/>
    <w:rsid w:val="001F4CDD"/>
    <w:rsid w:val="001F5684"/>
    <w:rsid w:val="001F6695"/>
    <w:rsid w:val="001F66A1"/>
    <w:rsid w:val="001F6B24"/>
    <w:rsid w:val="002012D2"/>
    <w:rsid w:val="00205EA8"/>
    <w:rsid w:val="002065FB"/>
    <w:rsid w:val="00207168"/>
    <w:rsid w:val="00207D95"/>
    <w:rsid w:val="0021094A"/>
    <w:rsid w:val="00210D5A"/>
    <w:rsid w:val="00212AEA"/>
    <w:rsid w:val="00215F5B"/>
    <w:rsid w:val="00216EC5"/>
    <w:rsid w:val="002201B2"/>
    <w:rsid w:val="0022056E"/>
    <w:rsid w:val="00221AE5"/>
    <w:rsid w:val="00222796"/>
    <w:rsid w:val="00223B21"/>
    <w:rsid w:val="00231530"/>
    <w:rsid w:val="00231D43"/>
    <w:rsid w:val="00233147"/>
    <w:rsid w:val="00241220"/>
    <w:rsid w:val="00241604"/>
    <w:rsid w:val="002418BA"/>
    <w:rsid w:val="002438AF"/>
    <w:rsid w:val="00245FC3"/>
    <w:rsid w:val="00246F93"/>
    <w:rsid w:val="00247D3A"/>
    <w:rsid w:val="00251F05"/>
    <w:rsid w:val="002527F8"/>
    <w:rsid w:val="0025589E"/>
    <w:rsid w:val="002558AC"/>
    <w:rsid w:val="00256852"/>
    <w:rsid w:val="00257372"/>
    <w:rsid w:val="0026094C"/>
    <w:rsid w:val="00260C71"/>
    <w:rsid w:val="00264F2D"/>
    <w:rsid w:val="00265DE9"/>
    <w:rsid w:val="0026688D"/>
    <w:rsid w:val="00267410"/>
    <w:rsid w:val="00271749"/>
    <w:rsid w:val="00272407"/>
    <w:rsid w:val="00275493"/>
    <w:rsid w:val="00276403"/>
    <w:rsid w:val="0028027B"/>
    <w:rsid w:val="002815FF"/>
    <w:rsid w:val="00284925"/>
    <w:rsid w:val="00286035"/>
    <w:rsid w:val="00286579"/>
    <w:rsid w:val="002906A7"/>
    <w:rsid w:val="002906EC"/>
    <w:rsid w:val="002911E1"/>
    <w:rsid w:val="00291FF3"/>
    <w:rsid w:val="00292F4A"/>
    <w:rsid w:val="00292FC5"/>
    <w:rsid w:val="002934D7"/>
    <w:rsid w:val="0029350B"/>
    <w:rsid w:val="00295239"/>
    <w:rsid w:val="002968B9"/>
    <w:rsid w:val="00296ECC"/>
    <w:rsid w:val="002A16AE"/>
    <w:rsid w:val="002A3200"/>
    <w:rsid w:val="002A4267"/>
    <w:rsid w:val="002A4B10"/>
    <w:rsid w:val="002A775C"/>
    <w:rsid w:val="002A7820"/>
    <w:rsid w:val="002B1491"/>
    <w:rsid w:val="002B20B2"/>
    <w:rsid w:val="002B22A8"/>
    <w:rsid w:val="002B33FE"/>
    <w:rsid w:val="002B399D"/>
    <w:rsid w:val="002B5E7F"/>
    <w:rsid w:val="002C0537"/>
    <w:rsid w:val="002C1B41"/>
    <w:rsid w:val="002C1FAF"/>
    <w:rsid w:val="002C2C30"/>
    <w:rsid w:val="002C31DC"/>
    <w:rsid w:val="002C4A49"/>
    <w:rsid w:val="002C591F"/>
    <w:rsid w:val="002C67F7"/>
    <w:rsid w:val="002C6FBB"/>
    <w:rsid w:val="002C7D16"/>
    <w:rsid w:val="002C7E0F"/>
    <w:rsid w:val="002D0AC0"/>
    <w:rsid w:val="002D2131"/>
    <w:rsid w:val="002D718E"/>
    <w:rsid w:val="002E0D84"/>
    <w:rsid w:val="002E1614"/>
    <w:rsid w:val="002E23DC"/>
    <w:rsid w:val="002E2895"/>
    <w:rsid w:val="002E4E82"/>
    <w:rsid w:val="002E554E"/>
    <w:rsid w:val="002E5E10"/>
    <w:rsid w:val="002E6C98"/>
    <w:rsid w:val="002F1A46"/>
    <w:rsid w:val="002F1E13"/>
    <w:rsid w:val="002F3256"/>
    <w:rsid w:val="002F3328"/>
    <w:rsid w:val="002F42C1"/>
    <w:rsid w:val="002F4525"/>
    <w:rsid w:val="002F4EE6"/>
    <w:rsid w:val="002F580C"/>
    <w:rsid w:val="00301CDC"/>
    <w:rsid w:val="003034F2"/>
    <w:rsid w:val="003045D1"/>
    <w:rsid w:val="00304CDA"/>
    <w:rsid w:val="00305AF1"/>
    <w:rsid w:val="00306230"/>
    <w:rsid w:val="003065FD"/>
    <w:rsid w:val="003110E7"/>
    <w:rsid w:val="00311CD1"/>
    <w:rsid w:val="00312D10"/>
    <w:rsid w:val="00313005"/>
    <w:rsid w:val="00314B1F"/>
    <w:rsid w:val="00314E18"/>
    <w:rsid w:val="00315419"/>
    <w:rsid w:val="00315FBE"/>
    <w:rsid w:val="0032368F"/>
    <w:rsid w:val="00323C0F"/>
    <w:rsid w:val="00323E7A"/>
    <w:rsid w:val="00324043"/>
    <w:rsid w:val="00324B6F"/>
    <w:rsid w:val="00330B9B"/>
    <w:rsid w:val="003329F9"/>
    <w:rsid w:val="00333163"/>
    <w:rsid w:val="003350E2"/>
    <w:rsid w:val="003358B8"/>
    <w:rsid w:val="003360CA"/>
    <w:rsid w:val="00340552"/>
    <w:rsid w:val="00340E36"/>
    <w:rsid w:val="00343874"/>
    <w:rsid w:val="00343975"/>
    <w:rsid w:val="003453A7"/>
    <w:rsid w:val="003456F6"/>
    <w:rsid w:val="00347F49"/>
    <w:rsid w:val="003506F3"/>
    <w:rsid w:val="00350BFB"/>
    <w:rsid w:val="0035292F"/>
    <w:rsid w:val="00354522"/>
    <w:rsid w:val="00355474"/>
    <w:rsid w:val="00355DDE"/>
    <w:rsid w:val="00356D61"/>
    <w:rsid w:val="0036077A"/>
    <w:rsid w:val="00360E49"/>
    <w:rsid w:val="00360EB6"/>
    <w:rsid w:val="00363F8D"/>
    <w:rsid w:val="003663FE"/>
    <w:rsid w:val="0036688C"/>
    <w:rsid w:val="003674FB"/>
    <w:rsid w:val="00367C7B"/>
    <w:rsid w:val="00372295"/>
    <w:rsid w:val="003725BC"/>
    <w:rsid w:val="00372CF9"/>
    <w:rsid w:val="00374943"/>
    <w:rsid w:val="00376819"/>
    <w:rsid w:val="003774D1"/>
    <w:rsid w:val="00377A25"/>
    <w:rsid w:val="0038030E"/>
    <w:rsid w:val="00382B67"/>
    <w:rsid w:val="00382D6B"/>
    <w:rsid w:val="003830DB"/>
    <w:rsid w:val="00383659"/>
    <w:rsid w:val="00383AC0"/>
    <w:rsid w:val="00384E84"/>
    <w:rsid w:val="00385138"/>
    <w:rsid w:val="00386069"/>
    <w:rsid w:val="00387A9A"/>
    <w:rsid w:val="0039068D"/>
    <w:rsid w:val="00390E50"/>
    <w:rsid w:val="003942AB"/>
    <w:rsid w:val="00394673"/>
    <w:rsid w:val="00396D0A"/>
    <w:rsid w:val="00397967"/>
    <w:rsid w:val="003A0ADB"/>
    <w:rsid w:val="003A23B7"/>
    <w:rsid w:val="003A365A"/>
    <w:rsid w:val="003A4117"/>
    <w:rsid w:val="003A4713"/>
    <w:rsid w:val="003A571C"/>
    <w:rsid w:val="003A73D4"/>
    <w:rsid w:val="003B034C"/>
    <w:rsid w:val="003B03A2"/>
    <w:rsid w:val="003B1EF1"/>
    <w:rsid w:val="003B28ED"/>
    <w:rsid w:val="003B32B5"/>
    <w:rsid w:val="003B662E"/>
    <w:rsid w:val="003C2346"/>
    <w:rsid w:val="003C4076"/>
    <w:rsid w:val="003C40F0"/>
    <w:rsid w:val="003C43A5"/>
    <w:rsid w:val="003C7341"/>
    <w:rsid w:val="003D0716"/>
    <w:rsid w:val="003D2AE3"/>
    <w:rsid w:val="003D2E8F"/>
    <w:rsid w:val="003D369B"/>
    <w:rsid w:val="003D3B6A"/>
    <w:rsid w:val="003D58E3"/>
    <w:rsid w:val="003D72C3"/>
    <w:rsid w:val="003D72F4"/>
    <w:rsid w:val="003E12CC"/>
    <w:rsid w:val="003E12FD"/>
    <w:rsid w:val="003E1F9E"/>
    <w:rsid w:val="003E41FD"/>
    <w:rsid w:val="003E4F49"/>
    <w:rsid w:val="003E77FB"/>
    <w:rsid w:val="003F0A45"/>
    <w:rsid w:val="003F1839"/>
    <w:rsid w:val="003F528B"/>
    <w:rsid w:val="003F52CF"/>
    <w:rsid w:val="003F58E8"/>
    <w:rsid w:val="0040063C"/>
    <w:rsid w:val="00401E58"/>
    <w:rsid w:val="0040226C"/>
    <w:rsid w:val="00402EAD"/>
    <w:rsid w:val="00402FA8"/>
    <w:rsid w:val="0040302D"/>
    <w:rsid w:val="00405684"/>
    <w:rsid w:val="004068AA"/>
    <w:rsid w:val="00407A0E"/>
    <w:rsid w:val="00410292"/>
    <w:rsid w:val="004120AC"/>
    <w:rsid w:val="0041326A"/>
    <w:rsid w:val="00414858"/>
    <w:rsid w:val="00414F90"/>
    <w:rsid w:val="004158F1"/>
    <w:rsid w:val="004169F9"/>
    <w:rsid w:val="00417940"/>
    <w:rsid w:val="004214C1"/>
    <w:rsid w:val="00421BF4"/>
    <w:rsid w:val="00422622"/>
    <w:rsid w:val="00422A89"/>
    <w:rsid w:val="00422F01"/>
    <w:rsid w:val="00424988"/>
    <w:rsid w:val="00424F81"/>
    <w:rsid w:val="0042566C"/>
    <w:rsid w:val="00425C0C"/>
    <w:rsid w:val="004270EC"/>
    <w:rsid w:val="00427BFF"/>
    <w:rsid w:val="00430770"/>
    <w:rsid w:val="0043139A"/>
    <w:rsid w:val="004319AC"/>
    <w:rsid w:val="00432755"/>
    <w:rsid w:val="0043346D"/>
    <w:rsid w:val="004335DD"/>
    <w:rsid w:val="00434AE1"/>
    <w:rsid w:val="00435F06"/>
    <w:rsid w:val="00436A4D"/>
    <w:rsid w:val="00437389"/>
    <w:rsid w:val="004377D4"/>
    <w:rsid w:val="00440C07"/>
    <w:rsid w:val="00443D42"/>
    <w:rsid w:val="00444C84"/>
    <w:rsid w:val="00446231"/>
    <w:rsid w:val="00447C62"/>
    <w:rsid w:val="00450956"/>
    <w:rsid w:val="0045104C"/>
    <w:rsid w:val="004516CA"/>
    <w:rsid w:val="00452F59"/>
    <w:rsid w:val="0046006D"/>
    <w:rsid w:val="004609F2"/>
    <w:rsid w:val="00460D41"/>
    <w:rsid w:val="00460D7F"/>
    <w:rsid w:val="004618C1"/>
    <w:rsid w:val="00466A7A"/>
    <w:rsid w:val="004711A9"/>
    <w:rsid w:val="00474AF4"/>
    <w:rsid w:val="00474DD6"/>
    <w:rsid w:val="00481A22"/>
    <w:rsid w:val="00482926"/>
    <w:rsid w:val="00482A30"/>
    <w:rsid w:val="00483786"/>
    <w:rsid w:val="00484058"/>
    <w:rsid w:val="00484BCC"/>
    <w:rsid w:val="0048645F"/>
    <w:rsid w:val="00490692"/>
    <w:rsid w:val="00492741"/>
    <w:rsid w:val="00494C3B"/>
    <w:rsid w:val="00495008"/>
    <w:rsid w:val="0049554D"/>
    <w:rsid w:val="004966E2"/>
    <w:rsid w:val="00497551"/>
    <w:rsid w:val="00497744"/>
    <w:rsid w:val="00497C08"/>
    <w:rsid w:val="00497E55"/>
    <w:rsid w:val="004A3A7F"/>
    <w:rsid w:val="004A3D00"/>
    <w:rsid w:val="004A6851"/>
    <w:rsid w:val="004A7FFC"/>
    <w:rsid w:val="004B01C2"/>
    <w:rsid w:val="004B01F6"/>
    <w:rsid w:val="004B1D82"/>
    <w:rsid w:val="004B3802"/>
    <w:rsid w:val="004B4B93"/>
    <w:rsid w:val="004B532C"/>
    <w:rsid w:val="004B7959"/>
    <w:rsid w:val="004C0E2F"/>
    <w:rsid w:val="004C580C"/>
    <w:rsid w:val="004C7287"/>
    <w:rsid w:val="004D21A8"/>
    <w:rsid w:val="004D2C66"/>
    <w:rsid w:val="004D3942"/>
    <w:rsid w:val="004E050B"/>
    <w:rsid w:val="004E06B3"/>
    <w:rsid w:val="004E14A6"/>
    <w:rsid w:val="004E26EC"/>
    <w:rsid w:val="004E27E1"/>
    <w:rsid w:val="004E2C4A"/>
    <w:rsid w:val="004E3904"/>
    <w:rsid w:val="004E68E2"/>
    <w:rsid w:val="004E6FD1"/>
    <w:rsid w:val="004E71E0"/>
    <w:rsid w:val="004E7EC0"/>
    <w:rsid w:val="004F19EA"/>
    <w:rsid w:val="004F3107"/>
    <w:rsid w:val="004F35C6"/>
    <w:rsid w:val="004F5116"/>
    <w:rsid w:val="004F6DF0"/>
    <w:rsid w:val="004F7103"/>
    <w:rsid w:val="004F74F6"/>
    <w:rsid w:val="005005A4"/>
    <w:rsid w:val="00501091"/>
    <w:rsid w:val="00501CAE"/>
    <w:rsid w:val="00504E47"/>
    <w:rsid w:val="00505270"/>
    <w:rsid w:val="00506826"/>
    <w:rsid w:val="005068CA"/>
    <w:rsid w:val="00506A30"/>
    <w:rsid w:val="00507140"/>
    <w:rsid w:val="005105D2"/>
    <w:rsid w:val="0051067F"/>
    <w:rsid w:val="00510AA7"/>
    <w:rsid w:val="00510BEA"/>
    <w:rsid w:val="00514D4B"/>
    <w:rsid w:val="00515D77"/>
    <w:rsid w:val="005164E6"/>
    <w:rsid w:val="00517FD3"/>
    <w:rsid w:val="00520610"/>
    <w:rsid w:val="00520ADF"/>
    <w:rsid w:val="00521130"/>
    <w:rsid w:val="0052143D"/>
    <w:rsid w:val="005216B1"/>
    <w:rsid w:val="00523C5B"/>
    <w:rsid w:val="00525279"/>
    <w:rsid w:val="00525BF8"/>
    <w:rsid w:val="00526ACF"/>
    <w:rsid w:val="00527501"/>
    <w:rsid w:val="00536A3A"/>
    <w:rsid w:val="0054061D"/>
    <w:rsid w:val="00540855"/>
    <w:rsid w:val="00540A62"/>
    <w:rsid w:val="005414D9"/>
    <w:rsid w:val="005426BA"/>
    <w:rsid w:val="005442D7"/>
    <w:rsid w:val="00550535"/>
    <w:rsid w:val="00551097"/>
    <w:rsid w:val="00552F6E"/>
    <w:rsid w:val="00553FF2"/>
    <w:rsid w:val="00554427"/>
    <w:rsid w:val="00557A14"/>
    <w:rsid w:val="005605B1"/>
    <w:rsid w:val="00560E09"/>
    <w:rsid w:val="00562090"/>
    <w:rsid w:val="00562EC4"/>
    <w:rsid w:val="005639AA"/>
    <w:rsid w:val="00563C52"/>
    <w:rsid w:val="00563CB2"/>
    <w:rsid w:val="00563FC8"/>
    <w:rsid w:val="00564A00"/>
    <w:rsid w:val="00567683"/>
    <w:rsid w:val="005730DC"/>
    <w:rsid w:val="00574C60"/>
    <w:rsid w:val="00575738"/>
    <w:rsid w:val="005763E8"/>
    <w:rsid w:val="00576BFE"/>
    <w:rsid w:val="00577AAB"/>
    <w:rsid w:val="005804E8"/>
    <w:rsid w:val="005833B7"/>
    <w:rsid w:val="0058454A"/>
    <w:rsid w:val="00584965"/>
    <w:rsid w:val="005852A4"/>
    <w:rsid w:val="005859EA"/>
    <w:rsid w:val="00585AC0"/>
    <w:rsid w:val="0058608F"/>
    <w:rsid w:val="00586204"/>
    <w:rsid w:val="00587FC4"/>
    <w:rsid w:val="005901EC"/>
    <w:rsid w:val="005928D4"/>
    <w:rsid w:val="00594016"/>
    <w:rsid w:val="00594133"/>
    <w:rsid w:val="0059509A"/>
    <w:rsid w:val="005959E7"/>
    <w:rsid w:val="00595F80"/>
    <w:rsid w:val="005969A9"/>
    <w:rsid w:val="005A14F9"/>
    <w:rsid w:val="005A2257"/>
    <w:rsid w:val="005A420D"/>
    <w:rsid w:val="005A4C21"/>
    <w:rsid w:val="005A6906"/>
    <w:rsid w:val="005A7AA6"/>
    <w:rsid w:val="005A7E05"/>
    <w:rsid w:val="005B06DB"/>
    <w:rsid w:val="005B1CBB"/>
    <w:rsid w:val="005B226B"/>
    <w:rsid w:val="005B30AA"/>
    <w:rsid w:val="005B448F"/>
    <w:rsid w:val="005B589D"/>
    <w:rsid w:val="005B5D6C"/>
    <w:rsid w:val="005B5ED0"/>
    <w:rsid w:val="005B759A"/>
    <w:rsid w:val="005B7ED7"/>
    <w:rsid w:val="005C0C29"/>
    <w:rsid w:val="005C20BE"/>
    <w:rsid w:val="005C2400"/>
    <w:rsid w:val="005C3425"/>
    <w:rsid w:val="005C36EB"/>
    <w:rsid w:val="005C3ACF"/>
    <w:rsid w:val="005C4F91"/>
    <w:rsid w:val="005C52F5"/>
    <w:rsid w:val="005C7B52"/>
    <w:rsid w:val="005D0A04"/>
    <w:rsid w:val="005D1C65"/>
    <w:rsid w:val="005D2BAF"/>
    <w:rsid w:val="005D3292"/>
    <w:rsid w:val="005D6A66"/>
    <w:rsid w:val="005E078D"/>
    <w:rsid w:val="005E1B49"/>
    <w:rsid w:val="005E37B2"/>
    <w:rsid w:val="005E3A28"/>
    <w:rsid w:val="005E4CAF"/>
    <w:rsid w:val="005E54F6"/>
    <w:rsid w:val="005E76BA"/>
    <w:rsid w:val="005E782A"/>
    <w:rsid w:val="005F0BAC"/>
    <w:rsid w:val="005F0CA0"/>
    <w:rsid w:val="005F1766"/>
    <w:rsid w:val="005F1F74"/>
    <w:rsid w:val="0060118B"/>
    <w:rsid w:val="00604F46"/>
    <w:rsid w:val="00610A6C"/>
    <w:rsid w:val="0061323F"/>
    <w:rsid w:val="0061345B"/>
    <w:rsid w:val="00617251"/>
    <w:rsid w:val="00617359"/>
    <w:rsid w:val="0062023B"/>
    <w:rsid w:val="006221DB"/>
    <w:rsid w:val="00622229"/>
    <w:rsid w:val="00624387"/>
    <w:rsid w:val="006251A6"/>
    <w:rsid w:val="00631244"/>
    <w:rsid w:val="00632BD7"/>
    <w:rsid w:val="00636D88"/>
    <w:rsid w:val="00636E44"/>
    <w:rsid w:val="006377A3"/>
    <w:rsid w:val="00642EF2"/>
    <w:rsid w:val="00643259"/>
    <w:rsid w:val="0064613D"/>
    <w:rsid w:val="00646824"/>
    <w:rsid w:val="0064730F"/>
    <w:rsid w:val="00650FBB"/>
    <w:rsid w:val="00650FC3"/>
    <w:rsid w:val="00657FA3"/>
    <w:rsid w:val="00660B66"/>
    <w:rsid w:val="00661DE7"/>
    <w:rsid w:val="00662186"/>
    <w:rsid w:val="00664432"/>
    <w:rsid w:val="00670AC1"/>
    <w:rsid w:val="00672BBF"/>
    <w:rsid w:val="00673C74"/>
    <w:rsid w:val="00673E6F"/>
    <w:rsid w:val="006743C6"/>
    <w:rsid w:val="00674B2F"/>
    <w:rsid w:val="00674D10"/>
    <w:rsid w:val="00675688"/>
    <w:rsid w:val="00676C65"/>
    <w:rsid w:val="0067728E"/>
    <w:rsid w:val="00677EF9"/>
    <w:rsid w:val="00680101"/>
    <w:rsid w:val="006804A5"/>
    <w:rsid w:val="00680D6B"/>
    <w:rsid w:val="0068186D"/>
    <w:rsid w:val="00684156"/>
    <w:rsid w:val="006850F4"/>
    <w:rsid w:val="00687608"/>
    <w:rsid w:val="006916E3"/>
    <w:rsid w:val="006917C0"/>
    <w:rsid w:val="00692BCC"/>
    <w:rsid w:val="006932BF"/>
    <w:rsid w:val="006955CE"/>
    <w:rsid w:val="00697D43"/>
    <w:rsid w:val="006A03D2"/>
    <w:rsid w:val="006A0C10"/>
    <w:rsid w:val="006A0FB7"/>
    <w:rsid w:val="006A1DDD"/>
    <w:rsid w:val="006A2B96"/>
    <w:rsid w:val="006A7646"/>
    <w:rsid w:val="006A794A"/>
    <w:rsid w:val="006A79C1"/>
    <w:rsid w:val="006B252B"/>
    <w:rsid w:val="006B279F"/>
    <w:rsid w:val="006B386A"/>
    <w:rsid w:val="006B4BE0"/>
    <w:rsid w:val="006B4FE3"/>
    <w:rsid w:val="006B5AA5"/>
    <w:rsid w:val="006B5C5D"/>
    <w:rsid w:val="006B7671"/>
    <w:rsid w:val="006C1479"/>
    <w:rsid w:val="006C1C2F"/>
    <w:rsid w:val="006C3BAF"/>
    <w:rsid w:val="006C4BFF"/>
    <w:rsid w:val="006C50C8"/>
    <w:rsid w:val="006C5309"/>
    <w:rsid w:val="006C63F2"/>
    <w:rsid w:val="006C6F78"/>
    <w:rsid w:val="006C7E86"/>
    <w:rsid w:val="006D03C3"/>
    <w:rsid w:val="006D0CC4"/>
    <w:rsid w:val="006D104C"/>
    <w:rsid w:val="006D2ADC"/>
    <w:rsid w:val="006D2CA1"/>
    <w:rsid w:val="006D3D6C"/>
    <w:rsid w:val="006D4C8A"/>
    <w:rsid w:val="006D63C3"/>
    <w:rsid w:val="006E0A69"/>
    <w:rsid w:val="006E11FE"/>
    <w:rsid w:val="006E27C2"/>
    <w:rsid w:val="006E6249"/>
    <w:rsid w:val="006E6281"/>
    <w:rsid w:val="006F00C0"/>
    <w:rsid w:val="006F1109"/>
    <w:rsid w:val="006F1CB3"/>
    <w:rsid w:val="006F2752"/>
    <w:rsid w:val="006F39DF"/>
    <w:rsid w:val="006F4340"/>
    <w:rsid w:val="006F4BC7"/>
    <w:rsid w:val="006F5622"/>
    <w:rsid w:val="006F7DC0"/>
    <w:rsid w:val="00701F20"/>
    <w:rsid w:val="00702D5F"/>
    <w:rsid w:val="00704718"/>
    <w:rsid w:val="00706E18"/>
    <w:rsid w:val="0071030C"/>
    <w:rsid w:val="00713A23"/>
    <w:rsid w:val="0071504F"/>
    <w:rsid w:val="007161DE"/>
    <w:rsid w:val="00716988"/>
    <w:rsid w:val="00716DC4"/>
    <w:rsid w:val="00717B5E"/>
    <w:rsid w:val="00720059"/>
    <w:rsid w:val="0072033C"/>
    <w:rsid w:val="00722439"/>
    <w:rsid w:val="00722669"/>
    <w:rsid w:val="0072270B"/>
    <w:rsid w:val="00722DCE"/>
    <w:rsid w:val="00723A95"/>
    <w:rsid w:val="00724812"/>
    <w:rsid w:val="00724DBC"/>
    <w:rsid w:val="007253DC"/>
    <w:rsid w:val="00727D0C"/>
    <w:rsid w:val="00727ECC"/>
    <w:rsid w:val="007307AC"/>
    <w:rsid w:val="007341B0"/>
    <w:rsid w:val="007367E8"/>
    <w:rsid w:val="00737EE7"/>
    <w:rsid w:val="007414E1"/>
    <w:rsid w:val="00741C58"/>
    <w:rsid w:val="007468B1"/>
    <w:rsid w:val="00751636"/>
    <w:rsid w:val="007539FC"/>
    <w:rsid w:val="00755666"/>
    <w:rsid w:val="00757B3B"/>
    <w:rsid w:val="00760481"/>
    <w:rsid w:val="007609B5"/>
    <w:rsid w:val="00762509"/>
    <w:rsid w:val="00764157"/>
    <w:rsid w:val="00765900"/>
    <w:rsid w:val="007659B3"/>
    <w:rsid w:val="007668DE"/>
    <w:rsid w:val="00767001"/>
    <w:rsid w:val="007708C4"/>
    <w:rsid w:val="0077215E"/>
    <w:rsid w:val="007737B3"/>
    <w:rsid w:val="007757D4"/>
    <w:rsid w:val="007762D6"/>
    <w:rsid w:val="00776AFA"/>
    <w:rsid w:val="00777FDE"/>
    <w:rsid w:val="007816BF"/>
    <w:rsid w:val="00781714"/>
    <w:rsid w:val="00781BAD"/>
    <w:rsid w:val="0078398C"/>
    <w:rsid w:val="00783E40"/>
    <w:rsid w:val="00784705"/>
    <w:rsid w:val="00784DEB"/>
    <w:rsid w:val="00784E9A"/>
    <w:rsid w:val="007851CD"/>
    <w:rsid w:val="007867A4"/>
    <w:rsid w:val="007878F4"/>
    <w:rsid w:val="00787912"/>
    <w:rsid w:val="007900BA"/>
    <w:rsid w:val="00790C0C"/>
    <w:rsid w:val="00791084"/>
    <w:rsid w:val="00791AED"/>
    <w:rsid w:val="00792776"/>
    <w:rsid w:val="00793936"/>
    <w:rsid w:val="00793FA1"/>
    <w:rsid w:val="00795BE3"/>
    <w:rsid w:val="007A0C9A"/>
    <w:rsid w:val="007A1937"/>
    <w:rsid w:val="007A1A05"/>
    <w:rsid w:val="007A1A9B"/>
    <w:rsid w:val="007A40DC"/>
    <w:rsid w:val="007A4CF9"/>
    <w:rsid w:val="007A6A32"/>
    <w:rsid w:val="007A6E7D"/>
    <w:rsid w:val="007B12BA"/>
    <w:rsid w:val="007B1FE3"/>
    <w:rsid w:val="007B20F2"/>
    <w:rsid w:val="007B4D9A"/>
    <w:rsid w:val="007B6C02"/>
    <w:rsid w:val="007C035E"/>
    <w:rsid w:val="007C1FFE"/>
    <w:rsid w:val="007C2825"/>
    <w:rsid w:val="007C379C"/>
    <w:rsid w:val="007C7C30"/>
    <w:rsid w:val="007D2F82"/>
    <w:rsid w:val="007D3164"/>
    <w:rsid w:val="007D456B"/>
    <w:rsid w:val="007D4754"/>
    <w:rsid w:val="007D76FA"/>
    <w:rsid w:val="007E0DC0"/>
    <w:rsid w:val="007E33AC"/>
    <w:rsid w:val="007E3554"/>
    <w:rsid w:val="007E511B"/>
    <w:rsid w:val="007E6965"/>
    <w:rsid w:val="007F0B26"/>
    <w:rsid w:val="007F1353"/>
    <w:rsid w:val="007F31FB"/>
    <w:rsid w:val="007F3B99"/>
    <w:rsid w:val="007F428B"/>
    <w:rsid w:val="007F42A7"/>
    <w:rsid w:val="007F7B7B"/>
    <w:rsid w:val="0080054C"/>
    <w:rsid w:val="00800B5E"/>
    <w:rsid w:val="00802BD2"/>
    <w:rsid w:val="0080342B"/>
    <w:rsid w:val="00803DA8"/>
    <w:rsid w:val="008047F0"/>
    <w:rsid w:val="0080666A"/>
    <w:rsid w:val="00806680"/>
    <w:rsid w:val="008078E7"/>
    <w:rsid w:val="0081041D"/>
    <w:rsid w:val="008106B2"/>
    <w:rsid w:val="00813D04"/>
    <w:rsid w:val="00815F7D"/>
    <w:rsid w:val="0081655F"/>
    <w:rsid w:val="00816C80"/>
    <w:rsid w:val="00816F6E"/>
    <w:rsid w:val="008174AD"/>
    <w:rsid w:val="008215F4"/>
    <w:rsid w:val="008236B0"/>
    <w:rsid w:val="00823FE1"/>
    <w:rsid w:val="0083245C"/>
    <w:rsid w:val="008364B1"/>
    <w:rsid w:val="008379CB"/>
    <w:rsid w:val="00837E0A"/>
    <w:rsid w:val="00840BB7"/>
    <w:rsid w:val="00841893"/>
    <w:rsid w:val="00842F6D"/>
    <w:rsid w:val="008451EA"/>
    <w:rsid w:val="00845967"/>
    <w:rsid w:val="00846525"/>
    <w:rsid w:val="008466E7"/>
    <w:rsid w:val="00846A22"/>
    <w:rsid w:val="00846B8F"/>
    <w:rsid w:val="00846F43"/>
    <w:rsid w:val="0085060D"/>
    <w:rsid w:val="008515A1"/>
    <w:rsid w:val="008516AA"/>
    <w:rsid w:val="008517A0"/>
    <w:rsid w:val="00854701"/>
    <w:rsid w:val="00854EB7"/>
    <w:rsid w:val="008551A2"/>
    <w:rsid w:val="00855BC4"/>
    <w:rsid w:val="00864E0A"/>
    <w:rsid w:val="0086740D"/>
    <w:rsid w:val="00867B6C"/>
    <w:rsid w:val="0087144E"/>
    <w:rsid w:val="00872C43"/>
    <w:rsid w:val="00872E39"/>
    <w:rsid w:val="0087336B"/>
    <w:rsid w:val="00874C0B"/>
    <w:rsid w:val="00876218"/>
    <w:rsid w:val="00880043"/>
    <w:rsid w:val="00880562"/>
    <w:rsid w:val="00880AF5"/>
    <w:rsid w:val="00881689"/>
    <w:rsid w:val="00883335"/>
    <w:rsid w:val="00884C36"/>
    <w:rsid w:val="008869C8"/>
    <w:rsid w:val="00887432"/>
    <w:rsid w:val="008914AB"/>
    <w:rsid w:val="008924AF"/>
    <w:rsid w:val="00894132"/>
    <w:rsid w:val="008942D2"/>
    <w:rsid w:val="00894C72"/>
    <w:rsid w:val="00895640"/>
    <w:rsid w:val="00896006"/>
    <w:rsid w:val="008A0632"/>
    <w:rsid w:val="008A3200"/>
    <w:rsid w:val="008A4A52"/>
    <w:rsid w:val="008A5282"/>
    <w:rsid w:val="008A5996"/>
    <w:rsid w:val="008A6B37"/>
    <w:rsid w:val="008A6E91"/>
    <w:rsid w:val="008A6F77"/>
    <w:rsid w:val="008B166B"/>
    <w:rsid w:val="008B4833"/>
    <w:rsid w:val="008B53E9"/>
    <w:rsid w:val="008B562A"/>
    <w:rsid w:val="008B72E7"/>
    <w:rsid w:val="008C0B1C"/>
    <w:rsid w:val="008C1240"/>
    <w:rsid w:val="008C1ABF"/>
    <w:rsid w:val="008C1D5F"/>
    <w:rsid w:val="008C1EC9"/>
    <w:rsid w:val="008C3800"/>
    <w:rsid w:val="008C4884"/>
    <w:rsid w:val="008C4FB9"/>
    <w:rsid w:val="008C592C"/>
    <w:rsid w:val="008C60A8"/>
    <w:rsid w:val="008D1F18"/>
    <w:rsid w:val="008D2197"/>
    <w:rsid w:val="008D2A69"/>
    <w:rsid w:val="008D56BA"/>
    <w:rsid w:val="008D6154"/>
    <w:rsid w:val="008D66E1"/>
    <w:rsid w:val="008D75BF"/>
    <w:rsid w:val="008D7E5F"/>
    <w:rsid w:val="008E20F0"/>
    <w:rsid w:val="008E3472"/>
    <w:rsid w:val="008E3AC3"/>
    <w:rsid w:val="008E433A"/>
    <w:rsid w:val="008E4C92"/>
    <w:rsid w:val="008E5627"/>
    <w:rsid w:val="008E592D"/>
    <w:rsid w:val="008E5A6A"/>
    <w:rsid w:val="008E5F4E"/>
    <w:rsid w:val="008F10BD"/>
    <w:rsid w:val="008F1782"/>
    <w:rsid w:val="008F503F"/>
    <w:rsid w:val="008F55DB"/>
    <w:rsid w:val="008F5B60"/>
    <w:rsid w:val="008F60C8"/>
    <w:rsid w:val="008F623A"/>
    <w:rsid w:val="008F659A"/>
    <w:rsid w:val="00900E5D"/>
    <w:rsid w:val="0090104C"/>
    <w:rsid w:val="00901D55"/>
    <w:rsid w:val="00901E1E"/>
    <w:rsid w:val="00902DA4"/>
    <w:rsid w:val="00903B4A"/>
    <w:rsid w:val="00903B74"/>
    <w:rsid w:val="00905131"/>
    <w:rsid w:val="009062C2"/>
    <w:rsid w:val="00912E97"/>
    <w:rsid w:val="00912EC9"/>
    <w:rsid w:val="0091300E"/>
    <w:rsid w:val="00913E1A"/>
    <w:rsid w:val="0091484C"/>
    <w:rsid w:val="009151CB"/>
    <w:rsid w:val="00916469"/>
    <w:rsid w:val="00921B7D"/>
    <w:rsid w:val="00922BE3"/>
    <w:rsid w:val="00925129"/>
    <w:rsid w:val="0092575D"/>
    <w:rsid w:val="00925E46"/>
    <w:rsid w:val="00925F7A"/>
    <w:rsid w:val="00926455"/>
    <w:rsid w:val="00926F9D"/>
    <w:rsid w:val="00927CCD"/>
    <w:rsid w:val="009310A5"/>
    <w:rsid w:val="00935E3E"/>
    <w:rsid w:val="0093675A"/>
    <w:rsid w:val="00936CB2"/>
    <w:rsid w:val="00936E89"/>
    <w:rsid w:val="00936F65"/>
    <w:rsid w:val="009408A8"/>
    <w:rsid w:val="009408F6"/>
    <w:rsid w:val="009419B3"/>
    <w:rsid w:val="00942B4A"/>
    <w:rsid w:val="00944515"/>
    <w:rsid w:val="00945091"/>
    <w:rsid w:val="00945E20"/>
    <w:rsid w:val="00946D5A"/>
    <w:rsid w:val="0094798B"/>
    <w:rsid w:val="009555D9"/>
    <w:rsid w:val="00956AF2"/>
    <w:rsid w:val="00957360"/>
    <w:rsid w:val="00957CF1"/>
    <w:rsid w:val="0096092B"/>
    <w:rsid w:val="00960E61"/>
    <w:rsid w:val="00961E4E"/>
    <w:rsid w:val="009621C8"/>
    <w:rsid w:val="00963AEB"/>
    <w:rsid w:val="00963B03"/>
    <w:rsid w:val="00964C83"/>
    <w:rsid w:val="0096608E"/>
    <w:rsid w:val="009661A7"/>
    <w:rsid w:val="00966712"/>
    <w:rsid w:val="00971D4A"/>
    <w:rsid w:val="00974025"/>
    <w:rsid w:val="0097478A"/>
    <w:rsid w:val="00974988"/>
    <w:rsid w:val="0097611A"/>
    <w:rsid w:val="009774BE"/>
    <w:rsid w:val="00980206"/>
    <w:rsid w:val="0098185A"/>
    <w:rsid w:val="00981ACC"/>
    <w:rsid w:val="00985A8E"/>
    <w:rsid w:val="00985B3A"/>
    <w:rsid w:val="00993262"/>
    <w:rsid w:val="009947AC"/>
    <w:rsid w:val="00996B0D"/>
    <w:rsid w:val="009975E5"/>
    <w:rsid w:val="009A0062"/>
    <w:rsid w:val="009A05C3"/>
    <w:rsid w:val="009A2432"/>
    <w:rsid w:val="009A2690"/>
    <w:rsid w:val="009A6239"/>
    <w:rsid w:val="009A684F"/>
    <w:rsid w:val="009A6869"/>
    <w:rsid w:val="009A6D39"/>
    <w:rsid w:val="009A716B"/>
    <w:rsid w:val="009A7C68"/>
    <w:rsid w:val="009B0D87"/>
    <w:rsid w:val="009B1C2F"/>
    <w:rsid w:val="009B3410"/>
    <w:rsid w:val="009B619A"/>
    <w:rsid w:val="009B6DBF"/>
    <w:rsid w:val="009B7069"/>
    <w:rsid w:val="009C075D"/>
    <w:rsid w:val="009C1BF9"/>
    <w:rsid w:val="009D19DC"/>
    <w:rsid w:val="009D224E"/>
    <w:rsid w:val="009D3B2F"/>
    <w:rsid w:val="009D53D1"/>
    <w:rsid w:val="009D62A7"/>
    <w:rsid w:val="009E05B0"/>
    <w:rsid w:val="009E090C"/>
    <w:rsid w:val="009E0D7A"/>
    <w:rsid w:val="009E3B6F"/>
    <w:rsid w:val="009E40C8"/>
    <w:rsid w:val="009E4689"/>
    <w:rsid w:val="009E504E"/>
    <w:rsid w:val="009E557F"/>
    <w:rsid w:val="009E559F"/>
    <w:rsid w:val="009E57AB"/>
    <w:rsid w:val="009E5A46"/>
    <w:rsid w:val="009F0612"/>
    <w:rsid w:val="009F0DFE"/>
    <w:rsid w:val="009F1E3E"/>
    <w:rsid w:val="009F3395"/>
    <w:rsid w:val="009F44B8"/>
    <w:rsid w:val="009F5633"/>
    <w:rsid w:val="009F5C1B"/>
    <w:rsid w:val="00A03420"/>
    <w:rsid w:val="00A04BF1"/>
    <w:rsid w:val="00A0573F"/>
    <w:rsid w:val="00A0797A"/>
    <w:rsid w:val="00A10F5F"/>
    <w:rsid w:val="00A116AB"/>
    <w:rsid w:val="00A11E51"/>
    <w:rsid w:val="00A120CE"/>
    <w:rsid w:val="00A12519"/>
    <w:rsid w:val="00A130EE"/>
    <w:rsid w:val="00A15B42"/>
    <w:rsid w:val="00A2084A"/>
    <w:rsid w:val="00A22679"/>
    <w:rsid w:val="00A22DC7"/>
    <w:rsid w:val="00A23425"/>
    <w:rsid w:val="00A26497"/>
    <w:rsid w:val="00A30202"/>
    <w:rsid w:val="00A33C18"/>
    <w:rsid w:val="00A3431A"/>
    <w:rsid w:val="00A34B55"/>
    <w:rsid w:val="00A36AFD"/>
    <w:rsid w:val="00A370E9"/>
    <w:rsid w:val="00A40F75"/>
    <w:rsid w:val="00A413C3"/>
    <w:rsid w:val="00A41C2F"/>
    <w:rsid w:val="00A42E82"/>
    <w:rsid w:val="00A4300E"/>
    <w:rsid w:val="00A4559C"/>
    <w:rsid w:val="00A45E08"/>
    <w:rsid w:val="00A4701E"/>
    <w:rsid w:val="00A47916"/>
    <w:rsid w:val="00A50FCA"/>
    <w:rsid w:val="00A5116D"/>
    <w:rsid w:val="00A5258B"/>
    <w:rsid w:val="00A5318B"/>
    <w:rsid w:val="00A53A7B"/>
    <w:rsid w:val="00A53D7B"/>
    <w:rsid w:val="00A54A5C"/>
    <w:rsid w:val="00A54A66"/>
    <w:rsid w:val="00A55BE8"/>
    <w:rsid w:val="00A57008"/>
    <w:rsid w:val="00A61FDE"/>
    <w:rsid w:val="00A65058"/>
    <w:rsid w:val="00A65069"/>
    <w:rsid w:val="00A66447"/>
    <w:rsid w:val="00A673E8"/>
    <w:rsid w:val="00A67E20"/>
    <w:rsid w:val="00A70EF1"/>
    <w:rsid w:val="00A7330D"/>
    <w:rsid w:val="00A7478B"/>
    <w:rsid w:val="00A771A6"/>
    <w:rsid w:val="00A8062A"/>
    <w:rsid w:val="00A81E91"/>
    <w:rsid w:val="00A81FC6"/>
    <w:rsid w:val="00A8392B"/>
    <w:rsid w:val="00A85E08"/>
    <w:rsid w:val="00A90BCA"/>
    <w:rsid w:val="00A927B2"/>
    <w:rsid w:val="00A942C0"/>
    <w:rsid w:val="00A943E5"/>
    <w:rsid w:val="00A95FD4"/>
    <w:rsid w:val="00A97C96"/>
    <w:rsid w:val="00AA20F4"/>
    <w:rsid w:val="00AA5426"/>
    <w:rsid w:val="00AA6DB6"/>
    <w:rsid w:val="00AB0084"/>
    <w:rsid w:val="00AB08F5"/>
    <w:rsid w:val="00AB1813"/>
    <w:rsid w:val="00AB3F94"/>
    <w:rsid w:val="00AB4035"/>
    <w:rsid w:val="00AB6470"/>
    <w:rsid w:val="00AC2484"/>
    <w:rsid w:val="00AC46D2"/>
    <w:rsid w:val="00AC499C"/>
    <w:rsid w:val="00AC547B"/>
    <w:rsid w:val="00AC6919"/>
    <w:rsid w:val="00AD1405"/>
    <w:rsid w:val="00AD421D"/>
    <w:rsid w:val="00AD51F3"/>
    <w:rsid w:val="00AD564A"/>
    <w:rsid w:val="00AD5A31"/>
    <w:rsid w:val="00AD5A3B"/>
    <w:rsid w:val="00AD6242"/>
    <w:rsid w:val="00AD7252"/>
    <w:rsid w:val="00AE0BBA"/>
    <w:rsid w:val="00AE2165"/>
    <w:rsid w:val="00AE38F1"/>
    <w:rsid w:val="00AE51A8"/>
    <w:rsid w:val="00AE57BE"/>
    <w:rsid w:val="00AE5838"/>
    <w:rsid w:val="00AE664E"/>
    <w:rsid w:val="00AF29CB"/>
    <w:rsid w:val="00AF3B49"/>
    <w:rsid w:val="00AF440E"/>
    <w:rsid w:val="00AF4DD6"/>
    <w:rsid w:val="00B00FB4"/>
    <w:rsid w:val="00B01F71"/>
    <w:rsid w:val="00B02923"/>
    <w:rsid w:val="00B06D47"/>
    <w:rsid w:val="00B077C3"/>
    <w:rsid w:val="00B10C51"/>
    <w:rsid w:val="00B11385"/>
    <w:rsid w:val="00B113B5"/>
    <w:rsid w:val="00B14BDA"/>
    <w:rsid w:val="00B160C7"/>
    <w:rsid w:val="00B16B3A"/>
    <w:rsid w:val="00B1757D"/>
    <w:rsid w:val="00B20274"/>
    <w:rsid w:val="00B20D11"/>
    <w:rsid w:val="00B2115A"/>
    <w:rsid w:val="00B21DFA"/>
    <w:rsid w:val="00B2294F"/>
    <w:rsid w:val="00B24D31"/>
    <w:rsid w:val="00B2518C"/>
    <w:rsid w:val="00B2567F"/>
    <w:rsid w:val="00B2740F"/>
    <w:rsid w:val="00B30500"/>
    <w:rsid w:val="00B32101"/>
    <w:rsid w:val="00B33A59"/>
    <w:rsid w:val="00B341C7"/>
    <w:rsid w:val="00B36DC1"/>
    <w:rsid w:val="00B4338C"/>
    <w:rsid w:val="00B44421"/>
    <w:rsid w:val="00B50051"/>
    <w:rsid w:val="00B50F88"/>
    <w:rsid w:val="00B51676"/>
    <w:rsid w:val="00B5378B"/>
    <w:rsid w:val="00B53DDA"/>
    <w:rsid w:val="00B54F50"/>
    <w:rsid w:val="00B55048"/>
    <w:rsid w:val="00B55412"/>
    <w:rsid w:val="00B564C6"/>
    <w:rsid w:val="00B5673B"/>
    <w:rsid w:val="00B5690C"/>
    <w:rsid w:val="00B56C84"/>
    <w:rsid w:val="00B603BA"/>
    <w:rsid w:val="00B6097E"/>
    <w:rsid w:val="00B60E71"/>
    <w:rsid w:val="00B6110B"/>
    <w:rsid w:val="00B6251E"/>
    <w:rsid w:val="00B630CA"/>
    <w:rsid w:val="00B66562"/>
    <w:rsid w:val="00B704DC"/>
    <w:rsid w:val="00B70A34"/>
    <w:rsid w:val="00B71627"/>
    <w:rsid w:val="00B7333A"/>
    <w:rsid w:val="00B738E5"/>
    <w:rsid w:val="00B73D04"/>
    <w:rsid w:val="00B74C39"/>
    <w:rsid w:val="00B75AA0"/>
    <w:rsid w:val="00B805C5"/>
    <w:rsid w:val="00B8203D"/>
    <w:rsid w:val="00B82F98"/>
    <w:rsid w:val="00B85A87"/>
    <w:rsid w:val="00B85B56"/>
    <w:rsid w:val="00B85EE5"/>
    <w:rsid w:val="00B87371"/>
    <w:rsid w:val="00B913EB"/>
    <w:rsid w:val="00B92427"/>
    <w:rsid w:val="00B93403"/>
    <w:rsid w:val="00BA0DED"/>
    <w:rsid w:val="00BA0E4E"/>
    <w:rsid w:val="00BA29F1"/>
    <w:rsid w:val="00BA3A9D"/>
    <w:rsid w:val="00BA5AD1"/>
    <w:rsid w:val="00BA6D21"/>
    <w:rsid w:val="00BA77AA"/>
    <w:rsid w:val="00BA7F91"/>
    <w:rsid w:val="00BB1FEC"/>
    <w:rsid w:val="00BB2522"/>
    <w:rsid w:val="00BB2584"/>
    <w:rsid w:val="00BB38CA"/>
    <w:rsid w:val="00BC1C10"/>
    <w:rsid w:val="00BC286E"/>
    <w:rsid w:val="00BC3E4E"/>
    <w:rsid w:val="00BC4A13"/>
    <w:rsid w:val="00BC4E97"/>
    <w:rsid w:val="00BC51CC"/>
    <w:rsid w:val="00BC5CB8"/>
    <w:rsid w:val="00BC6000"/>
    <w:rsid w:val="00BC6464"/>
    <w:rsid w:val="00BC72E1"/>
    <w:rsid w:val="00BD182C"/>
    <w:rsid w:val="00BD1DDF"/>
    <w:rsid w:val="00BD2DDD"/>
    <w:rsid w:val="00BD441B"/>
    <w:rsid w:val="00BD4C8C"/>
    <w:rsid w:val="00BD5F3E"/>
    <w:rsid w:val="00BD761B"/>
    <w:rsid w:val="00BD7D42"/>
    <w:rsid w:val="00BE0A72"/>
    <w:rsid w:val="00BE1517"/>
    <w:rsid w:val="00BE68B7"/>
    <w:rsid w:val="00BE6FDF"/>
    <w:rsid w:val="00BE785B"/>
    <w:rsid w:val="00BF0164"/>
    <w:rsid w:val="00BF03C1"/>
    <w:rsid w:val="00BF081A"/>
    <w:rsid w:val="00BF1741"/>
    <w:rsid w:val="00BF20AF"/>
    <w:rsid w:val="00BF29C9"/>
    <w:rsid w:val="00BF2D90"/>
    <w:rsid w:val="00BF3DF8"/>
    <w:rsid w:val="00BF42C5"/>
    <w:rsid w:val="00BF4F2E"/>
    <w:rsid w:val="00BF5AE2"/>
    <w:rsid w:val="00BF6550"/>
    <w:rsid w:val="00BF770F"/>
    <w:rsid w:val="00C01ECF"/>
    <w:rsid w:val="00C01ED7"/>
    <w:rsid w:val="00C05BB2"/>
    <w:rsid w:val="00C07387"/>
    <w:rsid w:val="00C07A4A"/>
    <w:rsid w:val="00C10268"/>
    <w:rsid w:val="00C13CEB"/>
    <w:rsid w:val="00C1471B"/>
    <w:rsid w:val="00C14746"/>
    <w:rsid w:val="00C14D88"/>
    <w:rsid w:val="00C1764F"/>
    <w:rsid w:val="00C2094B"/>
    <w:rsid w:val="00C21A2D"/>
    <w:rsid w:val="00C21CBE"/>
    <w:rsid w:val="00C2214D"/>
    <w:rsid w:val="00C24547"/>
    <w:rsid w:val="00C27EC0"/>
    <w:rsid w:val="00C31785"/>
    <w:rsid w:val="00C34E3D"/>
    <w:rsid w:val="00C3661D"/>
    <w:rsid w:val="00C372FE"/>
    <w:rsid w:val="00C4329A"/>
    <w:rsid w:val="00C44171"/>
    <w:rsid w:val="00C47719"/>
    <w:rsid w:val="00C47B4C"/>
    <w:rsid w:val="00C50117"/>
    <w:rsid w:val="00C50228"/>
    <w:rsid w:val="00C51640"/>
    <w:rsid w:val="00C51A02"/>
    <w:rsid w:val="00C51F34"/>
    <w:rsid w:val="00C53BAF"/>
    <w:rsid w:val="00C5540F"/>
    <w:rsid w:val="00C56886"/>
    <w:rsid w:val="00C61F76"/>
    <w:rsid w:val="00C66DEE"/>
    <w:rsid w:val="00C70794"/>
    <w:rsid w:val="00C70830"/>
    <w:rsid w:val="00C70B72"/>
    <w:rsid w:val="00C71CED"/>
    <w:rsid w:val="00C728B9"/>
    <w:rsid w:val="00C74553"/>
    <w:rsid w:val="00C7473C"/>
    <w:rsid w:val="00C74EF6"/>
    <w:rsid w:val="00C752D8"/>
    <w:rsid w:val="00C769A2"/>
    <w:rsid w:val="00C77859"/>
    <w:rsid w:val="00C80A73"/>
    <w:rsid w:val="00C81EAB"/>
    <w:rsid w:val="00C830B0"/>
    <w:rsid w:val="00C83B8F"/>
    <w:rsid w:val="00C846ED"/>
    <w:rsid w:val="00C8492D"/>
    <w:rsid w:val="00C84BA9"/>
    <w:rsid w:val="00C852DF"/>
    <w:rsid w:val="00C8610E"/>
    <w:rsid w:val="00C86C0F"/>
    <w:rsid w:val="00C876FE"/>
    <w:rsid w:val="00C90ABB"/>
    <w:rsid w:val="00C9427C"/>
    <w:rsid w:val="00C9548E"/>
    <w:rsid w:val="00CA0EEC"/>
    <w:rsid w:val="00CA2012"/>
    <w:rsid w:val="00CA325D"/>
    <w:rsid w:val="00CA6AED"/>
    <w:rsid w:val="00CA7444"/>
    <w:rsid w:val="00CB0186"/>
    <w:rsid w:val="00CB1EAF"/>
    <w:rsid w:val="00CB2115"/>
    <w:rsid w:val="00CB2805"/>
    <w:rsid w:val="00CB3E99"/>
    <w:rsid w:val="00CB44CC"/>
    <w:rsid w:val="00CB5D77"/>
    <w:rsid w:val="00CC0C4D"/>
    <w:rsid w:val="00CC3163"/>
    <w:rsid w:val="00CC40F7"/>
    <w:rsid w:val="00CC4607"/>
    <w:rsid w:val="00CC78F7"/>
    <w:rsid w:val="00CD1C60"/>
    <w:rsid w:val="00CD34E6"/>
    <w:rsid w:val="00CD68B7"/>
    <w:rsid w:val="00CD6C22"/>
    <w:rsid w:val="00CE2FB1"/>
    <w:rsid w:val="00CE387B"/>
    <w:rsid w:val="00CE3EC4"/>
    <w:rsid w:val="00CE61A5"/>
    <w:rsid w:val="00CE674C"/>
    <w:rsid w:val="00CE6F4F"/>
    <w:rsid w:val="00CE7B5E"/>
    <w:rsid w:val="00CF2629"/>
    <w:rsid w:val="00CF63AC"/>
    <w:rsid w:val="00CF68D1"/>
    <w:rsid w:val="00D01183"/>
    <w:rsid w:val="00D01F9F"/>
    <w:rsid w:val="00D04549"/>
    <w:rsid w:val="00D04868"/>
    <w:rsid w:val="00D04A22"/>
    <w:rsid w:val="00D05E34"/>
    <w:rsid w:val="00D06042"/>
    <w:rsid w:val="00D0617D"/>
    <w:rsid w:val="00D07276"/>
    <w:rsid w:val="00D07A69"/>
    <w:rsid w:val="00D116E3"/>
    <w:rsid w:val="00D12417"/>
    <w:rsid w:val="00D1476B"/>
    <w:rsid w:val="00D1561A"/>
    <w:rsid w:val="00D16410"/>
    <w:rsid w:val="00D167C2"/>
    <w:rsid w:val="00D16D53"/>
    <w:rsid w:val="00D17007"/>
    <w:rsid w:val="00D17E68"/>
    <w:rsid w:val="00D219A5"/>
    <w:rsid w:val="00D21EBA"/>
    <w:rsid w:val="00D24148"/>
    <w:rsid w:val="00D24F66"/>
    <w:rsid w:val="00D25A0C"/>
    <w:rsid w:val="00D276DC"/>
    <w:rsid w:val="00D2795C"/>
    <w:rsid w:val="00D30D9C"/>
    <w:rsid w:val="00D32C40"/>
    <w:rsid w:val="00D34C24"/>
    <w:rsid w:val="00D34F2A"/>
    <w:rsid w:val="00D350EE"/>
    <w:rsid w:val="00D369FB"/>
    <w:rsid w:val="00D373BE"/>
    <w:rsid w:val="00D3757B"/>
    <w:rsid w:val="00D41EC9"/>
    <w:rsid w:val="00D423FA"/>
    <w:rsid w:val="00D4309B"/>
    <w:rsid w:val="00D43495"/>
    <w:rsid w:val="00D445AD"/>
    <w:rsid w:val="00D45851"/>
    <w:rsid w:val="00D46968"/>
    <w:rsid w:val="00D473CA"/>
    <w:rsid w:val="00D510C8"/>
    <w:rsid w:val="00D51D2B"/>
    <w:rsid w:val="00D52403"/>
    <w:rsid w:val="00D546FF"/>
    <w:rsid w:val="00D54C1F"/>
    <w:rsid w:val="00D55924"/>
    <w:rsid w:val="00D566CB"/>
    <w:rsid w:val="00D61B7D"/>
    <w:rsid w:val="00D67021"/>
    <w:rsid w:val="00D67C74"/>
    <w:rsid w:val="00D728F5"/>
    <w:rsid w:val="00D729CD"/>
    <w:rsid w:val="00D72F18"/>
    <w:rsid w:val="00D73877"/>
    <w:rsid w:val="00D80C99"/>
    <w:rsid w:val="00D81764"/>
    <w:rsid w:val="00D82581"/>
    <w:rsid w:val="00D82955"/>
    <w:rsid w:val="00D86880"/>
    <w:rsid w:val="00D877D2"/>
    <w:rsid w:val="00D87DDE"/>
    <w:rsid w:val="00D912E8"/>
    <w:rsid w:val="00D94108"/>
    <w:rsid w:val="00D95A9B"/>
    <w:rsid w:val="00D96089"/>
    <w:rsid w:val="00D96528"/>
    <w:rsid w:val="00D96610"/>
    <w:rsid w:val="00DA0AB9"/>
    <w:rsid w:val="00DA31AE"/>
    <w:rsid w:val="00DA3DEA"/>
    <w:rsid w:val="00DA5477"/>
    <w:rsid w:val="00DA6A40"/>
    <w:rsid w:val="00DA6F92"/>
    <w:rsid w:val="00DB34E8"/>
    <w:rsid w:val="00DB54D2"/>
    <w:rsid w:val="00DB57A4"/>
    <w:rsid w:val="00DB6074"/>
    <w:rsid w:val="00DB682D"/>
    <w:rsid w:val="00DC1C8E"/>
    <w:rsid w:val="00DC24D6"/>
    <w:rsid w:val="00DC320D"/>
    <w:rsid w:val="00DC56EF"/>
    <w:rsid w:val="00DC746C"/>
    <w:rsid w:val="00DD31E1"/>
    <w:rsid w:val="00DD40A8"/>
    <w:rsid w:val="00DD66BB"/>
    <w:rsid w:val="00DD6793"/>
    <w:rsid w:val="00DD6E6E"/>
    <w:rsid w:val="00DE1435"/>
    <w:rsid w:val="00DE2BA7"/>
    <w:rsid w:val="00DE5712"/>
    <w:rsid w:val="00DE71E4"/>
    <w:rsid w:val="00DF066A"/>
    <w:rsid w:val="00DF1F70"/>
    <w:rsid w:val="00DF5EAD"/>
    <w:rsid w:val="00DF607F"/>
    <w:rsid w:val="00DF66C5"/>
    <w:rsid w:val="00DF7F2C"/>
    <w:rsid w:val="00E00EB3"/>
    <w:rsid w:val="00E01A17"/>
    <w:rsid w:val="00E04A40"/>
    <w:rsid w:val="00E04B81"/>
    <w:rsid w:val="00E068FB"/>
    <w:rsid w:val="00E0765F"/>
    <w:rsid w:val="00E10FC4"/>
    <w:rsid w:val="00E115E7"/>
    <w:rsid w:val="00E11B77"/>
    <w:rsid w:val="00E14D62"/>
    <w:rsid w:val="00E154DA"/>
    <w:rsid w:val="00E16F76"/>
    <w:rsid w:val="00E16FC3"/>
    <w:rsid w:val="00E21D10"/>
    <w:rsid w:val="00E222DD"/>
    <w:rsid w:val="00E226A1"/>
    <w:rsid w:val="00E2427C"/>
    <w:rsid w:val="00E2444C"/>
    <w:rsid w:val="00E25608"/>
    <w:rsid w:val="00E266B7"/>
    <w:rsid w:val="00E26E5A"/>
    <w:rsid w:val="00E2750B"/>
    <w:rsid w:val="00E316AF"/>
    <w:rsid w:val="00E32DAE"/>
    <w:rsid w:val="00E344FD"/>
    <w:rsid w:val="00E35957"/>
    <w:rsid w:val="00E36F47"/>
    <w:rsid w:val="00E3713D"/>
    <w:rsid w:val="00E3773B"/>
    <w:rsid w:val="00E41829"/>
    <w:rsid w:val="00E42383"/>
    <w:rsid w:val="00E42E85"/>
    <w:rsid w:val="00E460AC"/>
    <w:rsid w:val="00E465F4"/>
    <w:rsid w:val="00E46D61"/>
    <w:rsid w:val="00E50E8B"/>
    <w:rsid w:val="00E51D43"/>
    <w:rsid w:val="00E51E7F"/>
    <w:rsid w:val="00E53F2C"/>
    <w:rsid w:val="00E53F55"/>
    <w:rsid w:val="00E5438E"/>
    <w:rsid w:val="00E54FE6"/>
    <w:rsid w:val="00E55989"/>
    <w:rsid w:val="00E55B3E"/>
    <w:rsid w:val="00E56180"/>
    <w:rsid w:val="00E62ABB"/>
    <w:rsid w:val="00E64A8C"/>
    <w:rsid w:val="00E64E65"/>
    <w:rsid w:val="00E65803"/>
    <w:rsid w:val="00E65F6F"/>
    <w:rsid w:val="00E66456"/>
    <w:rsid w:val="00E706FE"/>
    <w:rsid w:val="00E73475"/>
    <w:rsid w:val="00E77A15"/>
    <w:rsid w:val="00E8034D"/>
    <w:rsid w:val="00E81F6E"/>
    <w:rsid w:val="00E82EE7"/>
    <w:rsid w:val="00E85968"/>
    <w:rsid w:val="00E8768B"/>
    <w:rsid w:val="00E90F9C"/>
    <w:rsid w:val="00E9268A"/>
    <w:rsid w:val="00E94497"/>
    <w:rsid w:val="00E94845"/>
    <w:rsid w:val="00E94E5E"/>
    <w:rsid w:val="00E97198"/>
    <w:rsid w:val="00E97A0E"/>
    <w:rsid w:val="00E97BCD"/>
    <w:rsid w:val="00EA10E2"/>
    <w:rsid w:val="00EA235A"/>
    <w:rsid w:val="00EA378C"/>
    <w:rsid w:val="00EA3B37"/>
    <w:rsid w:val="00EA4B10"/>
    <w:rsid w:val="00EA61DC"/>
    <w:rsid w:val="00EA64FE"/>
    <w:rsid w:val="00EA7DF7"/>
    <w:rsid w:val="00EB0F0D"/>
    <w:rsid w:val="00EB1BBA"/>
    <w:rsid w:val="00EB2A19"/>
    <w:rsid w:val="00EB301E"/>
    <w:rsid w:val="00EB3413"/>
    <w:rsid w:val="00EB6087"/>
    <w:rsid w:val="00EC0819"/>
    <w:rsid w:val="00EC1D70"/>
    <w:rsid w:val="00EC2392"/>
    <w:rsid w:val="00EC38F2"/>
    <w:rsid w:val="00EC3CBE"/>
    <w:rsid w:val="00EC4693"/>
    <w:rsid w:val="00EC717B"/>
    <w:rsid w:val="00ED2C01"/>
    <w:rsid w:val="00ED4AE8"/>
    <w:rsid w:val="00ED522C"/>
    <w:rsid w:val="00ED74FD"/>
    <w:rsid w:val="00EE0056"/>
    <w:rsid w:val="00EE0328"/>
    <w:rsid w:val="00EE19C5"/>
    <w:rsid w:val="00EE52AF"/>
    <w:rsid w:val="00EE5EA2"/>
    <w:rsid w:val="00EE6572"/>
    <w:rsid w:val="00EE6AE8"/>
    <w:rsid w:val="00EE6C92"/>
    <w:rsid w:val="00EE7BB9"/>
    <w:rsid w:val="00EF00C8"/>
    <w:rsid w:val="00EF20E7"/>
    <w:rsid w:val="00EF628D"/>
    <w:rsid w:val="00EF6D12"/>
    <w:rsid w:val="00EF7573"/>
    <w:rsid w:val="00EF7954"/>
    <w:rsid w:val="00EF7EC2"/>
    <w:rsid w:val="00F020A8"/>
    <w:rsid w:val="00F0266C"/>
    <w:rsid w:val="00F041E6"/>
    <w:rsid w:val="00F04BE5"/>
    <w:rsid w:val="00F04FBF"/>
    <w:rsid w:val="00F05329"/>
    <w:rsid w:val="00F059A5"/>
    <w:rsid w:val="00F06734"/>
    <w:rsid w:val="00F07D17"/>
    <w:rsid w:val="00F1063D"/>
    <w:rsid w:val="00F129E1"/>
    <w:rsid w:val="00F137A6"/>
    <w:rsid w:val="00F13CE4"/>
    <w:rsid w:val="00F14705"/>
    <w:rsid w:val="00F1717C"/>
    <w:rsid w:val="00F209B7"/>
    <w:rsid w:val="00F21038"/>
    <w:rsid w:val="00F214A0"/>
    <w:rsid w:val="00F21706"/>
    <w:rsid w:val="00F21A0C"/>
    <w:rsid w:val="00F23441"/>
    <w:rsid w:val="00F248F7"/>
    <w:rsid w:val="00F24C7B"/>
    <w:rsid w:val="00F26298"/>
    <w:rsid w:val="00F2663D"/>
    <w:rsid w:val="00F27AA3"/>
    <w:rsid w:val="00F321CC"/>
    <w:rsid w:val="00F32A39"/>
    <w:rsid w:val="00F342E3"/>
    <w:rsid w:val="00F352E6"/>
    <w:rsid w:val="00F428EB"/>
    <w:rsid w:val="00F43A88"/>
    <w:rsid w:val="00F442A0"/>
    <w:rsid w:val="00F449E6"/>
    <w:rsid w:val="00F454BE"/>
    <w:rsid w:val="00F465F9"/>
    <w:rsid w:val="00F50478"/>
    <w:rsid w:val="00F513D6"/>
    <w:rsid w:val="00F51E56"/>
    <w:rsid w:val="00F52624"/>
    <w:rsid w:val="00F53EF6"/>
    <w:rsid w:val="00F540DA"/>
    <w:rsid w:val="00F5477D"/>
    <w:rsid w:val="00F55FC7"/>
    <w:rsid w:val="00F5646B"/>
    <w:rsid w:val="00F56872"/>
    <w:rsid w:val="00F57585"/>
    <w:rsid w:val="00F577E7"/>
    <w:rsid w:val="00F63394"/>
    <w:rsid w:val="00F6359D"/>
    <w:rsid w:val="00F63BDC"/>
    <w:rsid w:val="00F64DA8"/>
    <w:rsid w:val="00F66362"/>
    <w:rsid w:val="00F72DDA"/>
    <w:rsid w:val="00F750C1"/>
    <w:rsid w:val="00F75103"/>
    <w:rsid w:val="00F77EBA"/>
    <w:rsid w:val="00F80528"/>
    <w:rsid w:val="00F818A0"/>
    <w:rsid w:val="00F845AD"/>
    <w:rsid w:val="00F848A6"/>
    <w:rsid w:val="00F87142"/>
    <w:rsid w:val="00F87541"/>
    <w:rsid w:val="00F87612"/>
    <w:rsid w:val="00F92640"/>
    <w:rsid w:val="00F959C7"/>
    <w:rsid w:val="00F96705"/>
    <w:rsid w:val="00F96C8B"/>
    <w:rsid w:val="00F97BC8"/>
    <w:rsid w:val="00FA0549"/>
    <w:rsid w:val="00FA0FB5"/>
    <w:rsid w:val="00FA0FC5"/>
    <w:rsid w:val="00FA2393"/>
    <w:rsid w:val="00FA2D44"/>
    <w:rsid w:val="00FA3527"/>
    <w:rsid w:val="00FA498F"/>
    <w:rsid w:val="00FA4B68"/>
    <w:rsid w:val="00FA6617"/>
    <w:rsid w:val="00FA7E5A"/>
    <w:rsid w:val="00FB064E"/>
    <w:rsid w:val="00FB0ECD"/>
    <w:rsid w:val="00FB2A25"/>
    <w:rsid w:val="00FB3893"/>
    <w:rsid w:val="00FC0CBD"/>
    <w:rsid w:val="00FC2201"/>
    <w:rsid w:val="00FC2D10"/>
    <w:rsid w:val="00FC3502"/>
    <w:rsid w:val="00FC4238"/>
    <w:rsid w:val="00FC6F60"/>
    <w:rsid w:val="00FC7626"/>
    <w:rsid w:val="00FD0E59"/>
    <w:rsid w:val="00FD1581"/>
    <w:rsid w:val="00FD23AF"/>
    <w:rsid w:val="00FD24B1"/>
    <w:rsid w:val="00FD2646"/>
    <w:rsid w:val="00FD2881"/>
    <w:rsid w:val="00FD3135"/>
    <w:rsid w:val="00FD4245"/>
    <w:rsid w:val="00FD4D01"/>
    <w:rsid w:val="00FD6492"/>
    <w:rsid w:val="00FD69AF"/>
    <w:rsid w:val="00FD6DAA"/>
    <w:rsid w:val="00FD7A0E"/>
    <w:rsid w:val="00FE0D7D"/>
    <w:rsid w:val="00FE224E"/>
    <w:rsid w:val="00FE3618"/>
    <w:rsid w:val="00FE467E"/>
    <w:rsid w:val="00FE4B2D"/>
    <w:rsid w:val="00FE6AEB"/>
    <w:rsid w:val="00FE7253"/>
    <w:rsid w:val="00FF09D4"/>
    <w:rsid w:val="00FF428D"/>
    <w:rsid w:val="00FF5404"/>
    <w:rsid w:val="00FF6336"/>
    <w:rsid w:val="00FF6D36"/>
    <w:rsid w:val="00FF72DA"/>
    <w:rsid w:val="00FF7481"/>
    <w:rsid w:val="01BD35AB"/>
    <w:rsid w:val="027F6AB2"/>
    <w:rsid w:val="082A2B8F"/>
    <w:rsid w:val="08F5187C"/>
    <w:rsid w:val="0C526FE5"/>
    <w:rsid w:val="11895257"/>
    <w:rsid w:val="11E34E1D"/>
    <w:rsid w:val="138C102F"/>
    <w:rsid w:val="15E52C78"/>
    <w:rsid w:val="169A18B7"/>
    <w:rsid w:val="17F612CA"/>
    <w:rsid w:val="1B0B4F2F"/>
    <w:rsid w:val="1D9745E8"/>
    <w:rsid w:val="2268710B"/>
    <w:rsid w:val="23FC7B0B"/>
    <w:rsid w:val="250824DF"/>
    <w:rsid w:val="26DF742E"/>
    <w:rsid w:val="26FE3B9A"/>
    <w:rsid w:val="281F201A"/>
    <w:rsid w:val="2C3066DD"/>
    <w:rsid w:val="2F7E4CA5"/>
    <w:rsid w:val="2FC35981"/>
    <w:rsid w:val="3034062C"/>
    <w:rsid w:val="324F174E"/>
    <w:rsid w:val="333170A5"/>
    <w:rsid w:val="337E22EA"/>
    <w:rsid w:val="35C53B5B"/>
    <w:rsid w:val="36570A09"/>
    <w:rsid w:val="383304CA"/>
    <w:rsid w:val="3A92390F"/>
    <w:rsid w:val="3A9377F2"/>
    <w:rsid w:val="3AAF3A8E"/>
    <w:rsid w:val="3BE424F5"/>
    <w:rsid w:val="3C553E04"/>
    <w:rsid w:val="3CEA211F"/>
    <w:rsid w:val="3D74650C"/>
    <w:rsid w:val="3FBA0BCA"/>
    <w:rsid w:val="40970E8F"/>
    <w:rsid w:val="44546735"/>
    <w:rsid w:val="44F56185"/>
    <w:rsid w:val="456450B8"/>
    <w:rsid w:val="460F3276"/>
    <w:rsid w:val="4A4554B8"/>
    <w:rsid w:val="4A771E93"/>
    <w:rsid w:val="4CAA019C"/>
    <w:rsid w:val="505C06A4"/>
    <w:rsid w:val="51200A2D"/>
    <w:rsid w:val="51B11685"/>
    <w:rsid w:val="52880638"/>
    <w:rsid w:val="52D02943"/>
    <w:rsid w:val="52F465D3"/>
    <w:rsid w:val="53360094"/>
    <w:rsid w:val="538F59F6"/>
    <w:rsid w:val="541C6050"/>
    <w:rsid w:val="55894DF3"/>
    <w:rsid w:val="59D979CB"/>
    <w:rsid w:val="5A762C88"/>
    <w:rsid w:val="5DB5608F"/>
    <w:rsid w:val="5EEC1F4F"/>
    <w:rsid w:val="60CE4002"/>
    <w:rsid w:val="60FA73DF"/>
    <w:rsid w:val="63AE2230"/>
    <w:rsid w:val="64E42666"/>
    <w:rsid w:val="66DA795A"/>
    <w:rsid w:val="69083E29"/>
    <w:rsid w:val="6D156B14"/>
    <w:rsid w:val="6EAC082C"/>
    <w:rsid w:val="6FCB258A"/>
    <w:rsid w:val="719C15B2"/>
    <w:rsid w:val="721B3186"/>
    <w:rsid w:val="7274262D"/>
    <w:rsid w:val="730833A3"/>
    <w:rsid w:val="74220495"/>
    <w:rsid w:val="759C7DD3"/>
    <w:rsid w:val="761E6A3A"/>
    <w:rsid w:val="780F6526"/>
    <w:rsid w:val="78DD498A"/>
    <w:rsid w:val="7D5947FB"/>
    <w:rsid w:val="7E162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spacing w:beforeAutospacing="1" w:afterAutospacing="1"/>
      <w:outlineLvl w:val="1"/>
    </w:pPr>
    <w:rPr>
      <w:rFonts w:hint="eastAsia" w:cs="Times New Roman"/>
      <w:b/>
      <w:bCs/>
      <w:sz w:val="36"/>
      <w:szCs w:val="36"/>
      <w:lang w:eastAsia="zh-CN"/>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rPr>
  </w:style>
  <w:style w:type="paragraph" w:styleId="5">
    <w:name w:val="annotation text"/>
    <w:basedOn w:val="1"/>
    <w:link w:val="40"/>
    <w:unhideWhenUsed/>
    <w:qFormat/>
    <w:uiPriority w:val="99"/>
  </w:style>
  <w:style w:type="paragraph" w:styleId="6">
    <w:name w:val="Body Text"/>
    <w:basedOn w:val="1"/>
    <w:link w:val="42"/>
    <w:qFormat/>
    <w:uiPriority w:val="1"/>
  </w:style>
  <w:style w:type="paragraph" w:styleId="7">
    <w:name w:val="toc 5"/>
    <w:basedOn w:val="1"/>
    <w:next w:val="1"/>
    <w:unhideWhenUsed/>
    <w:qFormat/>
    <w:uiPriority w:val="39"/>
    <w:pPr>
      <w:autoSpaceDE/>
      <w:autoSpaceDN/>
      <w:ind w:left="1680" w:leftChars="800"/>
      <w:jc w:val="both"/>
    </w:pPr>
    <w:rPr>
      <w:rFonts w:asciiTheme="minorHAnsi" w:hAnsiTheme="minorHAnsi" w:eastAsiaTheme="minorEastAsia" w:cstheme="minorBidi"/>
      <w:kern w:val="2"/>
      <w:sz w:val="21"/>
      <w:lang w:eastAsia="zh-CN"/>
    </w:rPr>
  </w:style>
  <w:style w:type="paragraph" w:styleId="8">
    <w:name w:val="toc 3"/>
    <w:basedOn w:val="1"/>
    <w:next w:val="1"/>
    <w:unhideWhenUsed/>
    <w:qFormat/>
    <w:uiPriority w:val="39"/>
    <w:pPr>
      <w:ind w:left="840" w:leftChars="400"/>
    </w:pPr>
  </w:style>
  <w:style w:type="paragraph" w:styleId="9">
    <w:name w:val="Plain Text"/>
    <w:basedOn w:val="1"/>
    <w:link w:val="38"/>
    <w:qFormat/>
    <w:uiPriority w:val="0"/>
    <w:pPr>
      <w:autoSpaceDE/>
      <w:autoSpaceDN/>
      <w:jc w:val="both"/>
    </w:pPr>
    <w:rPr>
      <w:rFonts w:hAnsi="Courier New" w:cs="Times New Roman"/>
      <w:sz w:val="20"/>
      <w:szCs w:val="21"/>
      <w:lang w:val="zh-CN" w:eastAsia="zh-CN"/>
    </w:rPr>
  </w:style>
  <w:style w:type="paragraph" w:styleId="10">
    <w:name w:val="toc 8"/>
    <w:basedOn w:val="1"/>
    <w:next w:val="1"/>
    <w:unhideWhenUsed/>
    <w:qFormat/>
    <w:uiPriority w:val="39"/>
    <w:pPr>
      <w:autoSpaceDE/>
      <w:autoSpaceDN/>
      <w:ind w:left="2940" w:leftChars="1400"/>
      <w:jc w:val="both"/>
    </w:pPr>
    <w:rPr>
      <w:rFonts w:asciiTheme="minorHAnsi" w:hAnsiTheme="minorHAnsi" w:eastAsiaTheme="minorEastAsia" w:cstheme="minorBidi"/>
      <w:kern w:val="2"/>
      <w:sz w:val="21"/>
      <w:lang w:eastAsia="zh-CN"/>
    </w:rPr>
  </w:style>
  <w:style w:type="paragraph" w:styleId="11">
    <w:name w:val="Balloon Text"/>
    <w:basedOn w:val="1"/>
    <w:link w:val="32"/>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9064"/>
      </w:tabs>
    </w:pPr>
  </w:style>
  <w:style w:type="paragraph" w:styleId="15">
    <w:name w:val="toc 4"/>
    <w:basedOn w:val="1"/>
    <w:next w:val="1"/>
    <w:unhideWhenUsed/>
    <w:qFormat/>
    <w:uiPriority w:val="39"/>
    <w:pPr>
      <w:autoSpaceDE/>
      <w:autoSpaceDN/>
      <w:ind w:left="1260" w:leftChars="600"/>
      <w:jc w:val="both"/>
    </w:pPr>
    <w:rPr>
      <w:rFonts w:asciiTheme="minorHAnsi" w:hAnsiTheme="minorHAnsi" w:eastAsiaTheme="minorEastAsia" w:cstheme="minorBidi"/>
      <w:kern w:val="2"/>
      <w:sz w:val="21"/>
      <w:lang w:eastAsia="zh-CN"/>
    </w:rPr>
  </w:style>
  <w:style w:type="paragraph" w:styleId="16">
    <w:name w:val="toc 6"/>
    <w:basedOn w:val="1"/>
    <w:next w:val="1"/>
    <w:unhideWhenUsed/>
    <w:qFormat/>
    <w:uiPriority w:val="39"/>
    <w:pPr>
      <w:autoSpaceDE/>
      <w:autoSpaceDN/>
      <w:ind w:left="2100" w:leftChars="1000"/>
      <w:jc w:val="both"/>
    </w:pPr>
    <w:rPr>
      <w:rFonts w:asciiTheme="minorHAnsi" w:hAnsiTheme="minorHAnsi" w:eastAsiaTheme="minorEastAsia" w:cstheme="minorBidi"/>
      <w:kern w:val="2"/>
      <w:sz w:val="21"/>
      <w:lang w:eastAsia="zh-CN"/>
    </w:rPr>
  </w:style>
  <w:style w:type="paragraph" w:styleId="17">
    <w:name w:val="toc 2"/>
    <w:basedOn w:val="1"/>
    <w:next w:val="1"/>
    <w:unhideWhenUsed/>
    <w:qFormat/>
    <w:uiPriority w:val="39"/>
    <w:pPr>
      <w:autoSpaceDE/>
      <w:autoSpaceDN/>
      <w:ind w:left="420" w:leftChars="200"/>
      <w:jc w:val="both"/>
    </w:pPr>
    <w:rPr>
      <w:rFonts w:asciiTheme="minorHAnsi" w:hAnsiTheme="minorHAnsi" w:eastAsiaTheme="minorEastAsia" w:cstheme="minorBidi"/>
      <w:kern w:val="2"/>
      <w:sz w:val="21"/>
      <w:lang w:eastAsia="zh-CN"/>
    </w:rPr>
  </w:style>
  <w:style w:type="paragraph" w:styleId="18">
    <w:name w:val="toc 9"/>
    <w:basedOn w:val="1"/>
    <w:next w:val="1"/>
    <w:unhideWhenUsed/>
    <w:qFormat/>
    <w:uiPriority w:val="39"/>
    <w:pPr>
      <w:autoSpaceDE/>
      <w:autoSpaceDN/>
      <w:ind w:left="3360" w:leftChars="1600"/>
      <w:jc w:val="both"/>
    </w:pPr>
    <w:rPr>
      <w:rFonts w:asciiTheme="minorHAnsi" w:hAnsiTheme="minorHAnsi" w:eastAsiaTheme="minorEastAsia" w:cstheme="minorBidi"/>
      <w:kern w:val="2"/>
      <w:sz w:val="21"/>
      <w:lang w:eastAsia="zh-CN"/>
    </w:rPr>
  </w:style>
  <w:style w:type="paragraph" w:styleId="19">
    <w:name w:val="Title"/>
    <w:basedOn w:val="1"/>
    <w:next w:val="1"/>
    <w:link w:val="41"/>
    <w:qFormat/>
    <w:uiPriority w:val="1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semiHidden/>
    <w:unhideWhenUsed/>
    <w:qFormat/>
    <w:uiPriority w:val="99"/>
    <w:rPr>
      <w:sz w:val="21"/>
      <w:szCs w:val="21"/>
    </w:rPr>
  </w:style>
  <w:style w:type="table" w:customStyle="1" w:styleId="25">
    <w:name w:val="Table Normal"/>
    <w:unhideWhenUsed/>
    <w:qFormat/>
    <w:uiPriority w:val="2"/>
    <w:tblPr>
      <w:tblCellMar>
        <w:top w:w="0" w:type="dxa"/>
        <w:left w:w="0" w:type="dxa"/>
        <w:bottom w:w="0" w:type="dxa"/>
        <w:right w:w="0" w:type="dxa"/>
      </w:tblCellMar>
    </w:tblPr>
  </w:style>
  <w:style w:type="paragraph" w:styleId="26">
    <w:name w:val="List Paragraph"/>
    <w:basedOn w:val="1"/>
    <w:link w:val="35"/>
    <w:qFormat/>
    <w:uiPriority w:val="34"/>
    <w:pPr>
      <w:spacing w:before="81"/>
      <w:ind w:left="1174" w:hanging="124"/>
    </w:pPr>
  </w:style>
  <w:style w:type="paragraph" w:customStyle="1" w:styleId="27">
    <w:name w:val="Table Paragraph"/>
    <w:basedOn w:val="1"/>
    <w:qFormat/>
    <w:uiPriority w:val="1"/>
  </w:style>
  <w:style w:type="character" w:customStyle="1" w:styleId="28">
    <w:name w:val="页眉 Char"/>
    <w:basedOn w:val="22"/>
    <w:link w:val="13"/>
    <w:qFormat/>
    <w:uiPriority w:val="99"/>
    <w:rPr>
      <w:rFonts w:ascii="宋体" w:hAnsi="宋体" w:eastAsia="宋体" w:cs="宋体"/>
      <w:sz w:val="18"/>
      <w:szCs w:val="18"/>
    </w:rPr>
  </w:style>
  <w:style w:type="character" w:customStyle="1" w:styleId="29">
    <w:name w:val="页脚 Char"/>
    <w:basedOn w:val="22"/>
    <w:link w:val="12"/>
    <w:qFormat/>
    <w:uiPriority w:val="99"/>
    <w:rPr>
      <w:rFonts w:ascii="宋体" w:hAnsi="宋体" w:eastAsia="宋体" w:cs="宋体"/>
      <w:sz w:val="18"/>
      <w:szCs w:val="18"/>
    </w:rPr>
  </w:style>
  <w:style w:type="character" w:customStyle="1" w:styleId="30">
    <w:name w:val="标题 1 Char"/>
    <w:basedOn w:val="22"/>
    <w:link w:val="2"/>
    <w:qFormat/>
    <w:uiPriority w:val="9"/>
    <w:rPr>
      <w:rFonts w:ascii="宋体" w:hAnsi="宋体" w:eastAsia="宋体" w:cs="宋体"/>
      <w:b/>
      <w:bCs/>
      <w:kern w:val="44"/>
      <w:sz w:val="44"/>
      <w:szCs w:val="44"/>
    </w:rPr>
  </w:style>
  <w:style w:type="paragraph" w:customStyle="1" w:styleId="31">
    <w:name w:val="TOC 标题1"/>
    <w:basedOn w:val="2"/>
    <w:next w:val="1"/>
    <w:unhideWhenUsed/>
    <w:qFormat/>
    <w:uiPriority w:val="39"/>
    <w:pPr>
      <w:widowControl/>
      <w:autoSpaceDE/>
      <w:autoSpaceDN/>
      <w:spacing w:before="480" w:after="0" w:line="276" w:lineRule="auto"/>
      <w:outlineLvl w:val="9"/>
    </w:pPr>
    <w:rPr>
      <w:rFonts w:asciiTheme="majorHAnsi" w:hAnsiTheme="majorHAnsi" w:eastAsiaTheme="majorEastAsia" w:cstheme="majorBidi"/>
      <w:color w:val="376092" w:themeColor="accent1" w:themeShade="BF"/>
      <w:kern w:val="0"/>
      <w:sz w:val="28"/>
      <w:szCs w:val="28"/>
      <w:lang w:eastAsia="zh-CN"/>
    </w:rPr>
  </w:style>
  <w:style w:type="character" w:customStyle="1" w:styleId="32">
    <w:name w:val="批注框文本 Char"/>
    <w:basedOn w:val="22"/>
    <w:link w:val="11"/>
    <w:semiHidden/>
    <w:qFormat/>
    <w:uiPriority w:val="99"/>
    <w:rPr>
      <w:rFonts w:ascii="宋体" w:hAnsi="宋体" w:eastAsia="宋体" w:cs="宋体"/>
      <w:sz w:val="18"/>
      <w:szCs w:val="18"/>
    </w:rPr>
  </w:style>
  <w:style w:type="paragraph" w:customStyle="1" w:styleId="33">
    <w:name w:val="样式1"/>
    <w:basedOn w:val="26"/>
    <w:link w:val="36"/>
    <w:qFormat/>
    <w:uiPriority w:val="1"/>
    <w:pPr>
      <w:numPr>
        <w:ilvl w:val="8"/>
        <w:numId w:val="1"/>
      </w:numPr>
      <w:spacing w:line="360" w:lineRule="exact"/>
      <w:ind w:left="0" w:firstLine="0"/>
      <w:jc w:val="center"/>
    </w:pPr>
    <w:rPr>
      <w:b/>
      <w:sz w:val="24"/>
      <w:szCs w:val="24"/>
      <w:lang w:eastAsia="zh-CN"/>
    </w:rPr>
  </w:style>
  <w:style w:type="paragraph" w:customStyle="1" w:styleId="34">
    <w:name w:val="标题1"/>
    <w:basedOn w:val="33"/>
    <w:link w:val="37"/>
    <w:qFormat/>
    <w:uiPriority w:val="1"/>
  </w:style>
  <w:style w:type="character" w:customStyle="1" w:styleId="35">
    <w:name w:val="列出段落 Char1"/>
    <w:basedOn w:val="22"/>
    <w:link w:val="26"/>
    <w:qFormat/>
    <w:uiPriority w:val="1"/>
    <w:rPr>
      <w:rFonts w:ascii="宋体" w:hAnsi="宋体" w:eastAsia="宋体" w:cs="宋体"/>
    </w:rPr>
  </w:style>
  <w:style w:type="character" w:customStyle="1" w:styleId="36">
    <w:name w:val="样式1 Char"/>
    <w:basedOn w:val="35"/>
    <w:link w:val="33"/>
    <w:qFormat/>
    <w:uiPriority w:val="1"/>
    <w:rPr>
      <w:rFonts w:ascii="宋体" w:hAnsi="宋体" w:eastAsia="宋体" w:cs="宋体"/>
      <w:b/>
      <w:sz w:val="24"/>
      <w:szCs w:val="24"/>
    </w:rPr>
  </w:style>
  <w:style w:type="character" w:customStyle="1" w:styleId="37">
    <w:name w:val="标题1 Char"/>
    <w:basedOn w:val="36"/>
    <w:link w:val="34"/>
    <w:qFormat/>
    <w:uiPriority w:val="1"/>
    <w:rPr>
      <w:rFonts w:ascii="宋体" w:hAnsi="宋体" w:eastAsia="宋体" w:cs="宋体"/>
      <w:sz w:val="24"/>
      <w:szCs w:val="24"/>
    </w:rPr>
  </w:style>
  <w:style w:type="character" w:customStyle="1" w:styleId="38">
    <w:name w:val="纯文本 Char"/>
    <w:basedOn w:val="22"/>
    <w:link w:val="9"/>
    <w:qFormat/>
    <w:uiPriority w:val="0"/>
    <w:rPr>
      <w:rFonts w:ascii="宋体" w:hAnsi="Courier New" w:eastAsia="宋体" w:cs="Times New Roman"/>
      <w:sz w:val="20"/>
      <w:szCs w:val="21"/>
      <w:lang w:val="zh-CN" w:eastAsia="zh-CN"/>
    </w:rPr>
  </w:style>
  <w:style w:type="paragraph" w:styleId="39">
    <w:name w:val="No Spacing"/>
    <w:qFormat/>
    <w:uiPriority w:val="1"/>
    <w:pPr>
      <w:widowControl w:val="0"/>
      <w:autoSpaceDE w:val="0"/>
      <w:autoSpaceDN w:val="0"/>
    </w:pPr>
    <w:rPr>
      <w:rFonts w:ascii="宋体" w:hAnsi="宋体" w:eastAsia="宋体" w:cs="宋体"/>
      <w:sz w:val="22"/>
      <w:szCs w:val="22"/>
      <w:lang w:val="en-US" w:eastAsia="en-US" w:bidi="ar-SA"/>
    </w:rPr>
  </w:style>
  <w:style w:type="character" w:customStyle="1" w:styleId="40">
    <w:name w:val="批注文字 Char"/>
    <w:basedOn w:val="22"/>
    <w:link w:val="5"/>
    <w:semiHidden/>
    <w:qFormat/>
    <w:uiPriority w:val="99"/>
    <w:rPr>
      <w:rFonts w:ascii="宋体" w:hAnsi="宋体" w:eastAsia="宋体" w:cs="宋体"/>
    </w:rPr>
  </w:style>
  <w:style w:type="character" w:customStyle="1" w:styleId="41">
    <w:name w:val="标题 Char"/>
    <w:basedOn w:val="22"/>
    <w:link w:val="19"/>
    <w:qFormat/>
    <w:uiPriority w:val="10"/>
    <w:rPr>
      <w:rFonts w:eastAsia="宋体" w:asciiTheme="majorHAnsi" w:hAnsiTheme="majorHAnsi" w:cstheme="majorBidi"/>
      <w:b/>
      <w:bCs/>
      <w:sz w:val="32"/>
      <w:szCs w:val="32"/>
    </w:rPr>
  </w:style>
  <w:style w:type="character" w:customStyle="1" w:styleId="42">
    <w:name w:val="正文文本 Char"/>
    <w:basedOn w:val="22"/>
    <w:link w:val="6"/>
    <w:qFormat/>
    <w:uiPriority w:val="1"/>
    <w:rPr>
      <w:rFonts w:ascii="宋体" w:hAnsi="宋体" w:eastAsia="宋体" w:cs="宋体"/>
    </w:rPr>
  </w:style>
  <w:style w:type="paragraph" w:customStyle="1" w:styleId="43">
    <w:name w:val="列表段落1"/>
    <w:basedOn w:val="1"/>
    <w:link w:val="44"/>
    <w:qFormat/>
    <w:uiPriority w:val="34"/>
    <w:pPr>
      <w:spacing w:before="81"/>
      <w:ind w:left="1174" w:hanging="124"/>
    </w:pPr>
  </w:style>
  <w:style w:type="character" w:customStyle="1" w:styleId="44">
    <w:name w:val="列出段落 Char"/>
    <w:basedOn w:val="22"/>
    <w:link w:val="43"/>
    <w:qFormat/>
    <w:uiPriority w:val="34"/>
    <w:rPr>
      <w:rFonts w:ascii="宋体" w:hAnsi="宋体" w:cs="宋体"/>
      <w:sz w:val="22"/>
      <w:szCs w:val="22"/>
      <w:lang w:eastAsia="en-US"/>
    </w:rPr>
  </w:style>
  <w:style w:type="paragraph" w:customStyle="1" w:styleId="45">
    <w:name w:val="无间隔1"/>
    <w:qFormat/>
    <w:uiPriority w:val="1"/>
    <w:pPr>
      <w:widowControl w:val="0"/>
      <w:autoSpaceDE w:val="0"/>
      <w:autoSpaceDN w:val="0"/>
    </w:pPr>
    <w:rPr>
      <w:rFonts w:ascii="宋体" w:hAnsi="宋体" w:eastAsia="宋体" w:cs="宋体"/>
      <w:sz w:val="22"/>
      <w:szCs w:val="22"/>
      <w:lang w:val="en-US" w:eastAsia="en-US" w:bidi="ar-SA"/>
    </w:rPr>
  </w:style>
  <w:style w:type="paragraph" w:customStyle="1" w:styleId="46">
    <w:name w:val="修订1"/>
    <w:hidden/>
    <w:semiHidden/>
    <w:qFormat/>
    <w:uiPriority w:val="99"/>
    <w:rPr>
      <w:rFonts w:ascii="宋体" w:hAnsi="宋体" w:eastAsia="宋体" w:cs="宋体"/>
      <w:sz w:val="22"/>
      <w:szCs w:val="22"/>
      <w:lang w:val="en-US" w:eastAsia="en-US" w:bidi="ar-SA"/>
    </w:rPr>
  </w:style>
  <w:style w:type="character" w:customStyle="1" w:styleId="47">
    <w:name w:val="未处理的提及1"/>
    <w:basedOn w:val="22"/>
    <w:semiHidden/>
    <w:unhideWhenUsed/>
    <w:uiPriority w:val="99"/>
    <w:rPr>
      <w:color w:val="605E5C"/>
      <w:shd w:val="clear" w:color="auto" w:fill="E1DFDD"/>
    </w:rPr>
  </w:style>
  <w:style w:type="paragraph" w:customStyle="1" w:styleId="48">
    <w:name w:val="TOC 标题2"/>
    <w:basedOn w:val="2"/>
    <w:next w:val="1"/>
    <w:unhideWhenUsed/>
    <w:qFormat/>
    <w:uiPriority w:val="39"/>
    <w:pPr>
      <w:widowControl/>
      <w:autoSpaceDE/>
      <w:autoSpaceDN/>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paragraph" w:customStyle="1" w:styleId="49">
    <w:name w:val="图表标注"/>
    <w:basedOn w:val="1"/>
    <w:qFormat/>
    <w:uiPriority w:val="0"/>
    <w:pPr>
      <w:widowControl/>
      <w:autoSpaceDE/>
      <w:autoSpaceDN/>
      <w:spacing w:line="360" w:lineRule="exact"/>
      <w:jc w:val="center"/>
    </w:pPr>
    <w:rPr>
      <w:rFonts w:ascii="Times New Roman" w:hAnsi="Times New Roman" w:cs="Times New Roman" w:eastAsiaTheme="minorEastAsia"/>
      <w:b/>
      <w:color w:val="000000"/>
      <w:kern w:val="2"/>
      <w:sz w:val="21"/>
      <w:szCs w:val="20"/>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CF0E-2310-4559-BD40-5AF37239748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117</Pages>
  <Words>12389</Words>
  <Characters>70620</Characters>
  <Lines>588</Lines>
  <Paragraphs>165</Paragraphs>
  <TotalTime>35</TotalTime>
  <ScaleCrop>false</ScaleCrop>
  <LinksUpToDate>false</LinksUpToDate>
  <CharactersWithSpaces>82844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2022-12-05T02:19:00Z</dcterms:created>
  <dc:creator>Administrator</dc:creator>
  <cp:lastModifiedBy>薰衣草</cp:lastModifiedBy>
  <cp:lastPrinted>2023-10-16T08:45:00Z</cp:lastPrinted>
  <dcterms:modified xsi:type="dcterms:W3CDTF">2023-11-10T09:32:38Z</dcterms:modified>
  <cp:revision>347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2D843FAF91F44E85849A02F26E9A0348_13</vt:lpwstr>
  </property>
</Properties>
</file>