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188DF" w14:textId="77777777" w:rsidR="00D160B6" w:rsidRDefault="00D160B6" w:rsidP="00D160B6">
      <w:pPr>
        <w:spacing w:line="440" w:lineRule="exact"/>
        <w:ind w:firstLineChars="0" w:firstLine="0"/>
        <w:rPr>
          <w:rFonts w:ascii="方正黑体_GBK" w:eastAsia="方正黑体_GBK" w:hAnsi="方正黑体_GBK" w:cs="方正黑体_GBK" w:hint="eastAsia"/>
        </w:rPr>
      </w:pPr>
      <w:r>
        <w:rPr>
          <w:rFonts w:ascii="方正黑体_GBK" w:eastAsia="方正黑体_GBK" w:hAnsi="方正黑体_GBK" w:cs="方正黑体_GBK" w:hint="eastAsia"/>
        </w:rPr>
        <w:t>附件</w:t>
      </w:r>
    </w:p>
    <w:p w14:paraId="294C9E2B" w14:textId="77777777" w:rsidR="00D160B6" w:rsidRDefault="00D160B6" w:rsidP="00D160B6">
      <w:pPr>
        <w:spacing w:line="440" w:lineRule="exact"/>
        <w:ind w:firstLine="880"/>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2023年重庆市装配式建筑预评价公示名单</w:t>
      </w:r>
    </w:p>
    <w:tbl>
      <w:tblPr>
        <w:tblpPr w:leftFromText="180" w:rightFromText="180" w:vertAnchor="text" w:horzAnchor="margin" w:tblpXSpec="center" w:tblpY="226"/>
        <w:tblOverlap w:val="never"/>
        <w:tblW w:w="13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1383"/>
        <w:gridCol w:w="1238"/>
        <w:gridCol w:w="947"/>
        <w:gridCol w:w="792"/>
        <w:gridCol w:w="709"/>
        <w:gridCol w:w="5386"/>
        <w:gridCol w:w="709"/>
        <w:gridCol w:w="709"/>
        <w:gridCol w:w="567"/>
        <w:gridCol w:w="850"/>
      </w:tblGrid>
      <w:tr w:rsidR="00D160B6" w14:paraId="1F209DE6" w14:textId="77777777" w:rsidTr="00C5686D">
        <w:trPr>
          <w:trHeight w:val="699"/>
        </w:trPr>
        <w:tc>
          <w:tcPr>
            <w:tcW w:w="426" w:type="dxa"/>
            <w:vAlign w:val="center"/>
          </w:tcPr>
          <w:p w14:paraId="7B5C9236" w14:textId="77777777" w:rsidR="00D160B6" w:rsidRDefault="00D160B6" w:rsidP="00C5686D">
            <w:pPr>
              <w:snapToGrid w:val="0"/>
              <w:spacing w:line="240" w:lineRule="exact"/>
              <w:ind w:firstLineChars="0" w:firstLine="0"/>
              <w:contextualSpacing/>
              <w:jc w:val="center"/>
              <w:rPr>
                <w:b/>
                <w:bCs/>
                <w:sz w:val="21"/>
                <w:szCs w:val="21"/>
              </w:rPr>
            </w:pPr>
            <w:r>
              <w:rPr>
                <w:rFonts w:hint="eastAsia"/>
                <w:b/>
                <w:bCs/>
                <w:sz w:val="21"/>
                <w:szCs w:val="21"/>
              </w:rPr>
              <w:t>序号</w:t>
            </w:r>
          </w:p>
        </w:tc>
        <w:tc>
          <w:tcPr>
            <w:tcW w:w="1383" w:type="dxa"/>
            <w:vAlign w:val="center"/>
          </w:tcPr>
          <w:p w14:paraId="29622378" w14:textId="77777777" w:rsidR="00D160B6" w:rsidRDefault="00D160B6" w:rsidP="00C5686D">
            <w:pPr>
              <w:snapToGrid w:val="0"/>
              <w:spacing w:line="240" w:lineRule="exact"/>
              <w:ind w:firstLineChars="0" w:firstLine="0"/>
              <w:contextualSpacing/>
              <w:jc w:val="center"/>
              <w:rPr>
                <w:b/>
                <w:bCs/>
                <w:sz w:val="21"/>
                <w:szCs w:val="21"/>
              </w:rPr>
            </w:pPr>
            <w:r>
              <w:rPr>
                <w:b/>
                <w:bCs/>
                <w:sz w:val="21"/>
                <w:szCs w:val="21"/>
              </w:rPr>
              <w:t>项目名称</w:t>
            </w:r>
          </w:p>
        </w:tc>
        <w:tc>
          <w:tcPr>
            <w:tcW w:w="1238" w:type="dxa"/>
            <w:vAlign w:val="center"/>
          </w:tcPr>
          <w:p w14:paraId="34F78431" w14:textId="77777777" w:rsidR="00D160B6" w:rsidRDefault="00D160B6" w:rsidP="00C5686D">
            <w:pPr>
              <w:snapToGrid w:val="0"/>
              <w:spacing w:line="240" w:lineRule="exact"/>
              <w:ind w:firstLineChars="0" w:firstLine="0"/>
              <w:contextualSpacing/>
              <w:jc w:val="center"/>
              <w:rPr>
                <w:b/>
                <w:bCs/>
                <w:sz w:val="21"/>
                <w:szCs w:val="21"/>
              </w:rPr>
            </w:pPr>
            <w:r>
              <w:rPr>
                <w:b/>
                <w:bCs/>
                <w:sz w:val="21"/>
                <w:szCs w:val="21"/>
              </w:rPr>
              <w:t>装配式</w:t>
            </w:r>
          </w:p>
          <w:p w14:paraId="16971E3A" w14:textId="77777777" w:rsidR="00D160B6" w:rsidRDefault="00D160B6" w:rsidP="00C5686D">
            <w:pPr>
              <w:snapToGrid w:val="0"/>
              <w:spacing w:line="240" w:lineRule="exact"/>
              <w:ind w:firstLineChars="0" w:firstLine="0"/>
              <w:contextualSpacing/>
              <w:jc w:val="center"/>
              <w:rPr>
                <w:b/>
                <w:bCs/>
                <w:sz w:val="21"/>
                <w:szCs w:val="21"/>
              </w:rPr>
            </w:pPr>
            <w:r>
              <w:rPr>
                <w:b/>
                <w:bCs/>
                <w:sz w:val="21"/>
                <w:szCs w:val="21"/>
              </w:rPr>
              <w:t>建筑楼栋</w:t>
            </w:r>
          </w:p>
        </w:tc>
        <w:tc>
          <w:tcPr>
            <w:tcW w:w="947" w:type="dxa"/>
            <w:vAlign w:val="center"/>
          </w:tcPr>
          <w:p w14:paraId="3E6F430E" w14:textId="77777777" w:rsidR="00D160B6" w:rsidRDefault="00D160B6" w:rsidP="00C5686D">
            <w:pPr>
              <w:snapToGrid w:val="0"/>
              <w:spacing w:line="240" w:lineRule="exact"/>
              <w:ind w:firstLineChars="0" w:firstLine="0"/>
              <w:contextualSpacing/>
              <w:jc w:val="center"/>
              <w:rPr>
                <w:b/>
                <w:bCs/>
                <w:sz w:val="21"/>
                <w:szCs w:val="21"/>
              </w:rPr>
            </w:pPr>
            <w:r>
              <w:rPr>
                <w:b/>
                <w:bCs/>
                <w:sz w:val="21"/>
                <w:szCs w:val="21"/>
              </w:rPr>
              <w:t>装配式</w:t>
            </w:r>
          </w:p>
          <w:p w14:paraId="4D6C3B77" w14:textId="77777777" w:rsidR="00D160B6" w:rsidRDefault="00D160B6" w:rsidP="00C5686D">
            <w:pPr>
              <w:snapToGrid w:val="0"/>
              <w:spacing w:line="240" w:lineRule="exact"/>
              <w:ind w:firstLineChars="0" w:firstLine="0"/>
              <w:contextualSpacing/>
              <w:jc w:val="center"/>
              <w:rPr>
                <w:b/>
                <w:bCs/>
                <w:sz w:val="21"/>
                <w:szCs w:val="21"/>
              </w:rPr>
            </w:pPr>
            <w:r>
              <w:rPr>
                <w:b/>
                <w:bCs/>
                <w:sz w:val="21"/>
                <w:szCs w:val="21"/>
              </w:rPr>
              <w:t>建筑</w:t>
            </w:r>
            <w:r>
              <w:rPr>
                <w:rFonts w:hint="eastAsia"/>
                <w:b/>
                <w:bCs/>
                <w:sz w:val="21"/>
                <w:szCs w:val="21"/>
              </w:rPr>
              <w:t>面积（万㎡）</w:t>
            </w:r>
          </w:p>
        </w:tc>
        <w:tc>
          <w:tcPr>
            <w:tcW w:w="792" w:type="dxa"/>
            <w:tcBorders>
              <w:right w:val="single" w:sz="4" w:space="0" w:color="auto"/>
            </w:tcBorders>
            <w:vAlign w:val="center"/>
          </w:tcPr>
          <w:p w14:paraId="4C3213BB" w14:textId="77777777" w:rsidR="00D160B6" w:rsidRDefault="00D160B6" w:rsidP="00C5686D">
            <w:pPr>
              <w:snapToGrid w:val="0"/>
              <w:spacing w:line="240" w:lineRule="exact"/>
              <w:ind w:firstLineChars="0" w:firstLine="0"/>
              <w:contextualSpacing/>
              <w:jc w:val="center"/>
              <w:rPr>
                <w:rFonts w:hint="eastAsia"/>
                <w:b/>
                <w:bCs/>
                <w:sz w:val="21"/>
                <w:szCs w:val="21"/>
              </w:rPr>
            </w:pPr>
            <w:r>
              <w:rPr>
                <w:b/>
                <w:bCs/>
                <w:sz w:val="21"/>
                <w:szCs w:val="21"/>
              </w:rPr>
              <w:t>建筑</w:t>
            </w:r>
          </w:p>
          <w:p w14:paraId="382BBC0F" w14:textId="77777777" w:rsidR="00D160B6" w:rsidRDefault="00D160B6" w:rsidP="00C5686D">
            <w:pPr>
              <w:snapToGrid w:val="0"/>
              <w:spacing w:line="240" w:lineRule="exact"/>
              <w:ind w:firstLineChars="0" w:firstLine="0"/>
              <w:contextualSpacing/>
              <w:jc w:val="center"/>
              <w:rPr>
                <w:b/>
                <w:bCs/>
                <w:sz w:val="21"/>
                <w:szCs w:val="21"/>
              </w:rPr>
            </w:pPr>
            <w:r>
              <w:rPr>
                <w:b/>
                <w:bCs/>
                <w:sz w:val="21"/>
                <w:szCs w:val="21"/>
              </w:rPr>
              <w:t>类型</w:t>
            </w:r>
          </w:p>
        </w:tc>
        <w:tc>
          <w:tcPr>
            <w:tcW w:w="709" w:type="dxa"/>
            <w:tcBorders>
              <w:left w:val="single" w:sz="4" w:space="0" w:color="auto"/>
            </w:tcBorders>
            <w:vAlign w:val="center"/>
          </w:tcPr>
          <w:p w14:paraId="00DA5E19" w14:textId="77777777" w:rsidR="00D160B6" w:rsidRDefault="00D160B6" w:rsidP="00C5686D">
            <w:pPr>
              <w:snapToGrid w:val="0"/>
              <w:spacing w:line="240" w:lineRule="exact"/>
              <w:ind w:firstLineChars="0" w:firstLine="0"/>
              <w:contextualSpacing/>
              <w:jc w:val="center"/>
              <w:rPr>
                <w:rFonts w:hint="eastAsia"/>
                <w:b/>
                <w:bCs/>
                <w:sz w:val="21"/>
                <w:szCs w:val="21"/>
              </w:rPr>
            </w:pPr>
            <w:r>
              <w:rPr>
                <w:b/>
                <w:bCs/>
                <w:sz w:val="21"/>
                <w:szCs w:val="21"/>
              </w:rPr>
              <w:t>结构</w:t>
            </w:r>
          </w:p>
          <w:p w14:paraId="5458A5F8" w14:textId="77777777" w:rsidR="00D160B6" w:rsidRDefault="00D160B6" w:rsidP="00C5686D">
            <w:pPr>
              <w:snapToGrid w:val="0"/>
              <w:spacing w:line="240" w:lineRule="exact"/>
              <w:ind w:firstLineChars="0" w:firstLine="0"/>
              <w:contextualSpacing/>
              <w:jc w:val="center"/>
              <w:rPr>
                <w:b/>
                <w:bCs/>
                <w:sz w:val="21"/>
                <w:szCs w:val="21"/>
              </w:rPr>
            </w:pPr>
            <w:r>
              <w:rPr>
                <w:b/>
                <w:bCs/>
                <w:sz w:val="21"/>
                <w:szCs w:val="21"/>
              </w:rPr>
              <w:t>类型</w:t>
            </w:r>
          </w:p>
        </w:tc>
        <w:tc>
          <w:tcPr>
            <w:tcW w:w="5386" w:type="dxa"/>
            <w:vAlign w:val="center"/>
          </w:tcPr>
          <w:p w14:paraId="67E40079" w14:textId="77777777" w:rsidR="00D160B6" w:rsidRDefault="00D160B6" w:rsidP="00C5686D">
            <w:pPr>
              <w:snapToGrid w:val="0"/>
              <w:spacing w:line="240" w:lineRule="exact"/>
              <w:ind w:firstLineChars="0" w:firstLine="0"/>
              <w:contextualSpacing/>
              <w:jc w:val="center"/>
              <w:rPr>
                <w:b/>
                <w:bCs/>
                <w:sz w:val="21"/>
                <w:szCs w:val="21"/>
              </w:rPr>
            </w:pPr>
            <w:r>
              <w:rPr>
                <w:b/>
                <w:bCs/>
                <w:sz w:val="21"/>
                <w:szCs w:val="21"/>
              </w:rPr>
              <w:t>装配式技术应用</w:t>
            </w:r>
          </w:p>
        </w:tc>
        <w:tc>
          <w:tcPr>
            <w:tcW w:w="709" w:type="dxa"/>
            <w:vAlign w:val="center"/>
          </w:tcPr>
          <w:p w14:paraId="30F2FE0C" w14:textId="77777777" w:rsidR="00D160B6" w:rsidRDefault="00D160B6" w:rsidP="00C5686D">
            <w:pPr>
              <w:snapToGrid w:val="0"/>
              <w:spacing w:line="240" w:lineRule="exact"/>
              <w:ind w:firstLineChars="0" w:firstLine="0"/>
              <w:contextualSpacing/>
              <w:jc w:val="center"/>
              <w:rPr>
                <w:rFonts w:hint="eastAsia"/>
                <w:b/>
                <w:bCs/>
                <w:sz w:val="21"/>
                <w:szCs w:val="21"/>
              </w:rPr>
            </w:pPr>
            <w:r>
              <w:rPr>
                <w:b/>
                <w:bCs/>
                <w:sz w:val="21"/>
                <w:szCs w:val="21"/>
              </w:rPr>
              <w:t>申报</w:t>
            </w:r>
          </w:p>
          <w:p w14:paraId="7508CEE6" w14:textId="77777777" w:rsidR="00D160B6" w:rsidRDefault="00D160B6" w:rsidP="00C5686D">
            <w:pPr>
              <w:snapToGrid w:val="0"/>
              <w:spacing w:line="240" w:lineRule="exact"/>
              <w:ind w:firstLineChars="0" w:firstLine="0"/>
              <w:contextualSpacing/>
              <w:jc w:val="center"/>
              <w:rPr>
                <w:b/>
                <w:bCs/>
                <w:sz w:val="21"/>
                <w:szCs w:val="21"/>
              </w:rPr>
            </w:pPr>
            <w:r>
              <w:rPr>
                <w:b/>
                <w:bCs/>
                <w:sz w:val="21"/>
                <w:szCs w:val="21"/>
              </w:rPr>
              <w:t>单位</w:t>
            </w:r>
          </w:p>
        </w:tc>
        <w:tc>
          <w:tcPr>
            <w:tcW w:w="709" w:type="dxa"/>
            <w:vAlign w:val="center"/>
          </w:tcPr>
          <w:p w14:paraId="6DF644C3" w14:textId="77777777" w:rsidR="00D160B6" w:rsidRDefault="00D160B6" w:rsidP="00C5686D">
            <w:pPr>
              <w:snapToGrid w:val="0"/>
              <w:spacing w:line="240" w:lineRule="exact"/>
              <w:ind w:firstLineChars="0" w:firstLine="0"/>
              <w:contextualSpacing/>
              <w:jc w:val="center"/>
              <w:rPr>
                <w:b/>
                <w:bCs/>
                <w:sz w:val="21"/>
                <w:szCs w:val="21"/>
              </w:rPr>
            </w:pPr>
            <w:r>
              <w:rPr>
                <w:b/>
                <w:bCs/>
                <w:sz w:val="21"/>
                <w:szCs w:val="21"/>
              </w:rPr>
              <w:t>项目所在地</w:t>
            </w:r>
          </w:p>
        </w:tc>
        <w:tc>
          <w:tcPr>
            <w:tcW w:w="567" w:type="dxa"/>
            <w:vAlign w:val="center"/>
          </w:tcPr>
          <w:p w14:paraId="1BB8ECBF" w14:textId="77777777" w:rsidR="00D160B6" w:rsidRDefault="00D160B6" w:rsidP="00C5686D">
            <w:pPr>
              <w:snapToGrid w:val="0"/>
              <w:spacing w:line="240" w:lineRule="exact"/>
              <w:ind w:firstLineChars="0" w:firstLine="0"/>
              <w:contextualSpacing/>
              <w:jc w:val="center"/>
              <w:rPr>
                <w:rFonts w:hint="eastAsia"/>
                <w:b/>
                <w:bCs/>
                <w:sz w:val="21"/>
                <w:szCs w:val="21"/>
              </w:rPr>
            </w:pPr>
            <w:r>
              <w:rPr>
                <w:b/>
                <w:bCs/>
                <w:sz w:val="21"/>
                <w:szCs w:val="21"/>
              </w:rPr>
              <w:t>评级</w:t>
            </w:r>
          </w:p>
          <w:p w14:paraId="205F1143" w14:textId="77777777" w:rsidR="00D160B6" w:rsidRDefault="00D160B6" w:rsidP="00C5686D">
            <w:pPr>
              <w:snapToGrid w:val="0"/>
              <w:spacing w:line="240" w:lineRule="exact"/>
              <w:ind w:firstLineChars="0" w:firstLine="0"/>
              <w:contextualSpacing/>
              <w:jc w:val="center"/>
              <w:rPr>
                <w:b/>
                <w:bCs/>
                <w:sz w:val="21"/>
                <w:szCs w:val="21"/>
              </w:rPr>
            </w:pPr>
            <w:r>
              <w:rPr>
                <w:b/>
                <w:bCs/>
                <w:sz w:val="21"/>
                <w:szCs w:val="21"/>
              </w:rPr>
              <w:t>阶段</w:t>
            </w:r>
          </w:p>
        </w:tc>
        <w:tc>
          <w:tcPr>
            <w:tcW w:w="850" w:type="dxa"/>
            <w:vAlign w:val="center"/>
          </w:tcPr>
          <w:p w14:paraId="7A2601D1" w14:textId="77777777" w:rsidR="00D160B6" w:rsidRDefault="00D160B6" w:rsidP="00C5686D">
            <w:pPr>
              <w:snapToGrid w:val="0"/>
              <w:spacing w:line="240" w:lineRule="exact"/>
              <w:ind w:firstLineChars="0" w:firstLine="0"/>
              <w:contextualSpacing/>
              <w:jc w:val="center"/>
              <w:rPr>
                <w:b/>
                <w:bCs/>
                <w:sz w:val="21"/>
                <w:szCs w:val="21"/>
              </w:rPr>
            </w:pPr>
            <w:r>
              <w:rPr>
                <w:b/>
                <w:bCs/>
                <w:sz w:val="21"/>
                <w:szCs w:val="21"/>
              </w:rPr>
              <w:t>装配率</w:t>
            </w:r>
          </w:p>
        </w:tc>
      </w:tr>
      <w:tr w:rsidR="00D160B6" w14:paraId="7E4DD868" w14:textId="77777777" w:rsidTr="00C5686D">
        <w:trPr>
          <w:trHeight w:val="2506"/>
        </w:trPr>
        <w:tc>
          <w:tcPr>
            <w:tcW w:w="426" w:type="dxa"/>
            <w:vMerge w:val="restart"/>
            <w:vAlign w:val="center"/>
          </w:tcPr>
          <w:p w14:paraId="4156347B" w14:textId="77777777" w:rsidR="00D160B6" w:rsidRDefault="00D160B6" w:rsidP="00C5686D">
            <w:pPr>
              <w:snapToGrid w:val="0"/>
              <w:spacing w:line="280" w:lineRule="exact"/>
              <w:ind w:firstLineChars="0" w:firstLine="0"/>
              <w:contextualSpacing/>
              <w:jc w:val="center"/>
              <w:rPr>
                <w:rFonts w:hint="eastAsia"/>
                <w:bCs/>
                <w:sz w:val="21"/>
                <w:szCs w:val="21"/>
              </w:rPr>
            </w:pPr>
            <w:r>
              <w:rPr>
                <w:bCs/>
                <w:sz w:val="21"/>
                <w:szCs w:val="21"/>
              </w:rPr>
              <w:t>1</w:t>
            </w:r>
          </w:p>
        </w:tc>
        <w:tc>
          <w:tcPr>
            <w:tcW w:w="1383" w:type="dxa"/>
            <w:vMerge w:val="restart"/>
            <w:vAlign w:val="center"/>
          </w:tcPr>
          <w:p w14:paraId="232827CE" w14:textId="77777777" w:rsidR="00D160B6" w:rsidRDefault="00D160B6" w:rsidP="00C5686D">
            <w:pPr>
              <w:spacing w:line="320" w:lineRule="exact"/>
              <w:ind w:firstLineChars="0" w:firstLine="0"/>
              <w:jc w:val="left"/>
              <w:rPr>
                <w:bCs/>
                <w:sz w:val="21"/>
                <w:szCs w:val="21"/>
              </w:rPr>
            </w:pPr>
            <w:r>
              <w:rPr>
                <w:rFonts w:hint="eastAsia"/>
                <w:bCs/>
                <w:sz w:val="21"/>
                <w:szCs w:val="21"/>
              </w:rPr>
              <w:t>北碚区蔡家组团</w:t>
            </w:r>
            <w:r>
              <w:rPr>
                <w:rFonts w:hint="eastAsia"/>
                <w:bCs/>
                <w:sz w:val="21"/>
                <w:szCs w:val="21"/>
              </w:rPr>
              <w:t>M</w:t>
            </w:r>
            <w:r>
              <w:rPr>
                <w:rFonts w:hint="eastAsia"/>
                <w:bCs/>
                <w:sz w:val="21"/>
                <w:szCs w:val="21"/>
              </w:rPr>
              <w:t>标准分区</w:t>
            </w:r>
            <w:r>
              <w:rPr>
                <w:rFonts w:hint="eastAsia"/>
                <w:bCs/>
                <w:sz w:val="21"/>
                <w:szCs w:val="21"/>
              </w:rPr>
              <w:t>M03-01-2/08</w:t>
            </w:r>
            <w:r>
              <w:rPr>
                <w:rFonts w:hint="eastAsia"/>
                <w:bCs/>
                <w:sz w:val="21"/>
                <w:szCs w:val="21"/>
              </w:rPr>
              <w:t>、</w:t>
            </w:r>
            <w:r>
              <w:rPr>
                <w:rFonts w:hint="eastAsia"/>
                <w:bCs/>
                <w:sz w:val="21"/>
                <w:szCs w:val="21"/>
              </w:rPr>
              <w:t>M03-01-1/07</w:t>
            </w:r>
            <w:r>
              <w:rPr>
                <w:rFonts w:hint="eastAsia"/>
                <w:bCs/>
                <w:sz w:val="21"/>
                <w:szCs w:val="21"/>
              </w:rPr>
              <w:t>、</w:t>
            </w:r>
            <w:r>
              <w:rPr>
                <w:rFonts w:hint="eastAsia"/>
                <w:bCs/>
                <w:sz w:val="21"/>
                <w:szCs w:val="21"/>
              </w:rPr>
              <w:t>M12/07</w:t>
            </w:r>
            <w:r>
              <w:rPr>
                <w:rFonts w:hint="eastAsia"/>
                <w:bCs/>
                <w:sz w:val="21"/>
                <w:szCs w:val="21"/>
              </w:rPr>
              <w:t>、</w:t>
            </w:r>
            <w:r>
              <w:rPr>
                <w:rFonts w:hint="eastAsia"/>
                <w:bCs/>
                <w:sz w:val="21"/>
                <w:szCs w:val="21"/>
              </w:rPr>
              <w:t>M13/07</w:t>
            </w:r>
            <w:r>
              <w:rPr>
                <w:rFonts w:hint="eastAsia"/>
                <w:bCs/>
                <w:sz w:val="21"/>
                <w:szCs w:val="21"/>
              </w:rPr>
              <w:t>、</w:t>
            </w:r>
            <w:r>
              <w:rPr>
                <w:rFonts w:hint="eastAsia"/>
                <w:bCs/>
                <w:sz w:val="21"/>
                <w:szCs w:val="21"/>
              </w:rPr>
              <w:t>M11-01/09</w:t>
            </w:r>
            <w:r>
              <w:rPr>
                <w:rFonts w:hint="eastAsia"/>
                <w:bCs/>
                <w:sz w:val="21"/>
                <w:szCs w:val="21"/>
              </w:rPr>
              <w:t>地块</w:t>
            </w:r>
          </w:p>
        </w:tc>
        <w:tc>
          <w:tcPr>
            <w:tcW w:w="1238" w:type="dxa"/>
            <w:vAlign w:val="center"/>
          </w:tcPr>
          <w:p w14:paraId="568BCA7F" w14:textId="77777777" w:rsidR="00D160B6" w:rsidRDefault="00D160B6" w:rsidP="00C5686D">
            <w:pPr>
              <w:spacing w:line="320" w:lineRule="exact"/>
              <w:ind w:firstLineChars="0" w:firstLine="0"/>
              <w:jc w:val="center"/>
              <w:rPr>
                <w:bCs/>
                <w:sz w:val="21"/>
                <w:szCs w:val="21"/>
              </w:rPr>
            </w:pPr>
            <w:r>
              <w:rPr>
                <w:rFonts w:hint="eastAsia"/>
                <w:bCs/>
                <w:sz w:val="21"/>
                <w:szCs w:val="21"/>
              </w:rPr>
              <w:t>M03-01-2/08</w:t>
            </w:r>
            <w:r>
              <w:rPr>
                <w:rFonts w:hint="eastAsia"/>
                <w:bCs/>
                <w:sz w:val="21"/>
                <w:szCs w:val="21"/>
              </w:rPr>
              <w:t>地块</w:t>
            </w:r>
            <w:r>
              <w:rPr>
                <w:rFonts w:hint="eastAsia"/>
                <w:bCs/>
                <w:sz w:val="21"/>
                <w:szCs w:val="21"/>
              </w:rPr>
              <w:t>1#~11#</w:t>
            </w:r>
            <w:r>
              <w:rPr>
                <w:rFonts w:hint="eastAsia"/>
                <w:bCs/>
                <w:sz w:val="21"/>
                <w:szCs w:val="21"/>
              </w:rPr>
              <w:t>楼、</w:t>
            </w:r>
            <w:r>
              <w:rPr>
                <w:rFonts w:hint="eastAsia"/>
                <w:bCs/>
                <w:sz w:val="21"/>
                <w:szCs w:val="21"/>
              </w:rPr>
              <w:t>M12/07</w:t>
            </w:r>
            <w:r>
              <w:rPr>
                <w:rFonts w:hint="eastAsia"/>
                <w:bCs/>
                <w:sz w:val="21"/>
                <w:szCs w:val="21"/>
              </w:rPr>
              <w:t>地块</w:t>
            </w:r>
            <w:r>
              <w:rPr>
                <w:rFonts w:hint="eastAsia"/>
                <w:bCs/>
                <w:sz w:val="21"/>
                <w:szCs w:val="21"/>
              </w:rPr>
              <w:t>1#~11#</w:t>
            </w:r>
            <w:r>
              <w:rPr>
                <w:rFonts w:hint="eastAsia"/>
                <w:bCs/>
                <w:sz w:val="21"/>
                <w:szCs w:val="21"/>
              </w:rPr>
              <w:t>楼</w:t>
            </w:r>
          </w:p>
        </w:tc>
        <w:tc>
          <w:tcPr>
            <w:tcW w:w="947" w:type="dxa"/>
            <w:tcBorders>
              <w:bottom w:val="single" w:sz="4" w:space="0" w:color="auto"/>
            </w:tcBorders>
            <w:vAlign w:val="center"/>
          </w:tcPr>
          <w:p w14:paraId="4BE460F9" w14:textId="77777777" w:rsidR="00D160B6" w:rsidRDefault="00D160B6" w:rsidP="00C5686D">
            <w:pPr>
              <w:spacing w:line="320" w:lineRule="exact"/>
              <w:ind w:firstLineChars="0" w:firstLine="0"/>
              <w:jc w:val="center"/>
              <w:rPr>
                <w:bCs/>
                <w:sz w:val="21"/>
                <w:szCs w:val="21"/>
              </w:rPr>
            </w:pPr>
            <w:r>
              <w:rPr>
                <w:rFonts w:hint="eastAsia"/>
                <w:bCs/>
                <w:sz w:val="21"/>
                <w:szCs w:val="21"/>
              </w:rPr>
              <w:t>13.44</w:t>
            </w:r>
          </w:p>
        </w:tc>
        <w:tc>
          <w:tcPr>
            <w:tcW w:w="792" w:type="dxa"/>
            <w:tcBorders>
              <w:bottom w:val="single" w:sz="4" w:space="0" w:color="auto"/>
              <w:right w:val="single" w:sz="4" w:space="0" w:color="auto"/>
            </w:tcBorders>
            <w:vAlign w:val="center"/>
          </w:tcPr>
          <w:p w14:paraId="13690D72" w14:textId="77777777" w:rsidR="00D160B6" w:rsidRDefault="00D160B6" w:rsidP="00C5686D">
            <w:pPr>
              <w:spacing w:line="320" w:lineRule="exact"/>
              <w:ind w:firstLineChars="0" w:firstLine="0"/>
              <w:jc w:val="center"/>
              <w:rPr>
                <w:bCs/>
                <w:sz w:val="21"/>
                <w:szCs w:val="21"/>
              </w:rPr>
            </w:pPr>
            <w:r>
              <w:rPr>
                <w:rFonts w:hint="eastAsia"/>
                <w:bCs/>
                <w:sz w:val="21"/>
                <w:szCs w:val="21"/>
              </w:rPr>
              <w:t>居住建筑</w:t>
            </w:r>
          </w:p>
        </w:tc>
        <w:tc>
          <w:tcPr>
            <w:tcW w:w="709" w:type="dxa"/>
            <w:vMerge w:val="restart"/>
            <w:tcBorders>
              <w:left w:val="single" w:sz="4" w:space="0" w:color="auto"/>
            </w:tcBorders>
            <w:vAlign w:val="center"/>
          </w:tcPr>
          <w:p w14:paraId="403591DA" w14:textId="77777777" w:rsidR="00D160B6" w:rsidRDefault="00D160B6" w:rsidP="00C5686D">
            <w:pPr>
              <w:spacing w:line="320" w:lineRule="exact"/>
              <w:ind w:firstLineChars="0" w:firstLine="0"/>
              <w:jc w:val="center"/>
              <w:rPr>
                <w:bCs/>
                <w:sz w:val="21"/>
                <w:szCs w:val="21"/>
              </w:rPr>
            </w:pPr>
            <w:r>
              <w:rPr>
                <w:bCs/>
                <w:sz w:val="21"/>
                <w:szCs w:val="21"/>
              </w:rPr>
              <w:t>混凝土结构</w:t>
            </w:r>
          </w:p>
        </w:tc>
        <w:tc>
          <w:tcPr>
            <w:tcW w:w="5386" w:type="dxa"/>
            <w:tcBorders>
              <w:bottom w:val="single" w:sz="4" w:space="0" w:color="auto"/>
            </w:tcBorders>
            <w:vAlign w:val="center"/>
          </w:tcPr>
          <w:p w14:paraId="62291DF4" w14:textId="77777777" w:rsidR="00D160B6" w:rsidRDefault="00D160B6" w:rsidP="00C5686D">
            <w:pPr>
              <w:spacing w:line="320" w:lineRule="exact"/>
              <w:ind w:firstLineChars="0" w:firstLine="0"/>
              <w:jc w:val="left"/>
              <w:rPr>
                <w:bCs/>
                <w:sz w:val="21"/>
                <w:szCs w:val="21"/>
              </w:rPr>
            </w:pPr>
            <w:r>
              <w:rPr>
                <w:rFonts w:hint="eastAsia"/>
                <w:bCs/>
                <w:sz w:val="21"/>
                <w:szCs w:val="21"/>
              </w:rPr>
              <w:t>主体结构竖向构件采用预制剪力墙，水平构件采用桁架钢筋混凝土叠合楼板、预制楼梯，现浇混凝土部分系统采用高精度模板施工工艺；预制构件标准化程度较高；非承重围护墙采用具有自保温功能的蒸压加气混凝土精确砌块薄砌工艺墙体；内隔墙采用蒸压加气混凝土条板，采用内隔墙与管线一体化技术；采用全装修、集成厨房、集成卫生间、管线分离；工程建设采用信息化技术。</w:t>
            </w:r>
          </w:p>
        </w:tc>
        <w:tc>
          <w:tcPr>
            <w:tcW w:w="709" w:type="dxa"/>
            <w:vMerge w:val="restart"/>
            <w:vAlign w:val="center"/>
          </w:tcPr>
          <w:p w14:paraId="5E6EF799" w14:textId="77777777" w:rsidR="00D160B6" w:rsidRDefault="00D160B6" w:rsidP="00C5686D">
            <w:pPr>
              <w:spacing w:line="320" w:lineRule="exact"/>
              <w:ind w:firstLineChars="0" w:firstLine="0"/>
              <w:jc w:val="center"/>
              <w:rPr>
                <w:rFonts w:hint="eastAsia"/>
                <w:bCs/>
                <w:sz w:val="21"/>
                <w:szCs w:val="21"/>
              </w:rPr>
            </w:pPr>
            <w:r>
              <w:rPr>
                <w:rFonts w:hint="eastAsia"/>
                <w:bCs/>
                <w:sz w:val="21"/>
                <w:szCs w:val="21"/>
              </w:rPr>
              <w:t>保亿荣熠重庆房地产开发有限公司</w:t>
            </w:r>
          </w:p>
        </w:tc>
        <w:tc>
          <w:tcPr>
            <w:tcW w:w="709" w:type="dxa"/>
            <w:vMerge w:val="restart"/>
            <w:vAlign w:val="center"/>
          </w:tcPr>
          <w:p w14:paraId="621DA03E" w14:textId="77777777" w:rsidR="00D160B6" w:rsidRDefault="00D160B6" w:rsidP="00C5686D">
            <w:pPr>
              <w:spacing w:line="320" w:lineRule="exact"/>
              <w:ind w:firstLineChars="0" w:firstLine="0"/>
              <w:jc w:val="center"/>
              <w:rPr>
                <w:rFonts w:hint="eastAsia"/>
                <w:bCs/>
                <w:sz w:val="21"/>
                <w:szCs w:val="21"/>
              </w:rPr>
            </w:pPr>
            <w:r>
              <w:rPr>
                <w:rFonts w:hint="eastAsia"/>
                <w:bCs/>
                <w:sz w:val="21"/>
                <w:szCs w:val="21"/>
              </w:rPr>
              <w:t>北碚区</w:t>
            </w:r>
          </w:p>
        </w:tc>
        <w:tc>
          <w:tcPr>
            <w:tcW w:w="567" w:type="dxa"/>
            <w:vMerge w:val="restart"/>
            <w:vAlign w:val="center"/>
          </w:tcPr>
          <w:p w14:paraId="25994770" w14:textId="77777777" w:rsidR="00D160B6" w:rsidRDefault="00D160B6" w:rsidP="00C5686D">
            <w:pPr>
              <w:spacing w:line="320" w:lineRule="exact"/>
              <w:ind w:firstLineChars="0" w:firstLine="0"/>
              <w:jc w:val="center"/>
              <w:rPr>
                <w:rFonts w:hint="eastAsia"/>
                <w:bCs/>
                <w:sz w:val="21"/>
                <w:szCs w:val="21"/>
              </w:rPr>
            </w:pPr>
            <w:r>
              <w:rPr>
                <w:rFonts w:hint="eastAsia"/>
                <w:bCs/>
                <w:sz w:val="21"/>
                <w:szCs w:val="21"/>
              </w:rPr>
              <w:t>预评价</w:t>
            </w:r>
          </w:p>
        </w:tc>
        <w:tc>
          <w:tcPr>
            <w:tcW w:w="850" w:type="dxa"/>
            <w:tcBorders>
              <w:bottom w:val="single" w:sz="4" w:space="0" w:color="auto"/>
            </w:tcBorders>
            <w:vAlign w:val="center"/>
          </w:tcPr>
          <w:p w14:paraId="04565029" w14:textId="77777777" w:rsidR="00D160B6" w:rsidRDefault="00D160B6" w:rsidP="00C5686D">
            <w:pPr>
              <w:snapToGrid w:val="0"/>
              <w:spacing w:line="280" w:lineRule="exact"/>
              <w:ind w:firstLineChars="0" w:firstLine="0"/>
              <w:contextualSpacing/>
              <w:jc w:val="center"/>
              <w:rPr>
                <w:bCs/>
                <w:sz w:val="21"/>
                <w:szCs w:val="21"/>
              </w:rPr>
            </w:pPr>
            <w:r>
              <w:rPr>
                <w:rFonts w:hint="eastAsia"/>
                <w:bCs/>
                <w:sz w:val="21"/>
                <w:szCs w:val="21"/>
              </w:rPr>
              <w:t>≥</w:t>
            </w:r>
            <w:r>
              <w:rPr>
                <w:rFonts w:hint="eastAsia"/>
                <w:bCs/>
                <w:sz w:val="21"/>
                <w:szCs w:val="21"/>
              </w:rPr>
              <w:t>65</w:t>
            </w:r>
            <w:r>
              <w:rPr>
                <w:bCs/>
                <w:sz w:val="21"/>
                <w:szCs w:val="21"/>
              </w:rPr>
              <w:t>%</w:t>
            </w:r>
          </w:p>
        </w:tc>
      </w:tr>
      <w:tr w:rsidR="00D160B6" w14:paraId="726E97A9" w14:textId="77777777" w:rsidTr="00C5686D">
        <w:trPr>
          <w:trHeight w:val="1567"/>
        </w:trPr>
        <w:tc>
          <w:tcPr>
            <w:tcW w:w="426" w:type="dxa"/>
            <w:vMerge/>
            <w:vAlign w:val="center"/>
          </w:tcPr>
          <w:p w14:paraId="0B7411BC" w14:textId="77777777" w:rsidR="00D160B6" w:rsidRDefault="00D160B6" w:rsidP="00C5686D">
            <w:pPr>
              <w:snapToGrid w:val="0"/>
              <w:spacing w:line="280" w:lineRule="exact"/>
              <w:ind w:firstLineChars="0" w:firstLine="0"/>
              <w:contextualSpacing/>
              <w:jc w:val="center"/>
              <w:rPr>
                <w:rFonts w:hint="eastAsia"/>
                <w:bCs/>
                <w:sz w:val="21"/>
                <w:szCs w:val="21"/>
              </w:rPr>
            </w:pPr>
          </w:p>
        </w:tc>
        <w:tc>
          <w:tcPr>
            <w:tcW w:w="1383" w:type="dxa"/>
            <w:vMerge/>
            <w:vAlign w:val="center"/>
          </w:tcPr>
          <w:p w14:paraId="7ED907D3" w14:textId="77777777" w:rsidR="00D160B6" w:rsidRDefault="00D160B6" w:rsidP="00C5686D">
            <w:pPr>
              <w:spacing w:line="320" w:lineRule="exact"/>
              <w:ind w:firstLineChars="0" w:firstLine="0"/>
              <w:jc w:val="left"/>
              <w:rPr>
                <w:rFonts w:hint="eastAsia"/>
                <w:bCs/>
                <w:sz w:val="21"/>
                <w:szCs w:val="21"/>
              </w:rPr>
            </w:pPr>
          </w:p>
        </w:tc>
        <w:tc>
          <w:tcPr>
            <w:tcW w:w="1238" w:type="dxa"/>
            <w:vAlign w:val="center"/>
          </w:tcPr>
          <w:p w14:paraId="670E2223" w14:textId="77777777" w:rsidR="00D160B6" w:rsidRDefault="00D160B6" w:rsidP="00C5686D">
            <w:pPr>
              <w:spacing w:line="320" w:lineRule="exact"/>
              <w:ind w:firstLineChars="0" w:firstLine="0"/>
              <w:jc w:val="center"/>
              <w:rPr>
                <w:rFonts w:hint="eastAsia"/>
                <w:bCs/>
                <w:sz w:val="21"/>
                <w:szCs w:val="21"/>
              </w:rPr>
            </w:pPr>
            <w:r>
              <w:rPr>
                <w:rFonts w:hint="eastAsia"/>
                <w:bCs/>
                <w:sz w:val="21"/>
                <w:szCs w:val="21"/>
              </w:rPr>
              <w:t>M03-01-2/08</w:t>
            </w:r>
            <w:r>
              <w:rPr>
                <w:rFonts w:hint="eastAsia"/>
                <w:bCs/>
                <w:sz w:val="21"/>
                <w:szCs w:val="21"/>
              </w:rPr>
              <w:t>地块</w:t>
            </w:r>
            <w:r>
              <w:rPr>
                <w:rFonts w:hint="eastAsia"/>
                <w:bCs/>
                <w:sz w:val="21"/>
                <w:szCs w:val="21"/>
              </w:rPr>
              <w:t>12#</w:t>
            </w:r>
            <w:r>
              <w:rPr>
                <w:rFonts w:hint="eastAsia"/>
                <w:bCs/>
                <w:sz w:val="21"/>
                <w:szCs w:val="21"/>
              </w:rPr>
              <w:t>楼、</w:t>
            </w:r>
            <w:r>
              <w:rPr>
                <w:rFonts w:hint="eastAsia"/>
                <w:bCs/>
                <w:sz w:val="21"/>
                <w:szCs w:val="21"/>
              </w:rPr>
              <w:t>M12/07</w:t>
            </w:r>
            <w:r>
              <w:rPr>
                <w:rFonts w:hint="eastAsia"/>
                <w:bCs/>
                <w:sz w:val="21"/>
                <w:szCs w:val="21"/>
              </w:rPr>
              <w:t>地块</w:t>
            </w:r>
            <w:r>
              <w:rPr>
                <w:rFonts w:hint="eastAsia"/>
                <w:bCs/>
                <w:sz w:val="21"/>
                <w:szCs w:val="21"/>
              </w:rPr>
              <w:t>12#</w:t>
            </w:r>
            <w:r>
              <w:rPr>
                <w:rFonts w:hint="eastAsia"/>
                <w:bCs/>
                <w:sz w:val="21"/>
                <w:szCs w:val="21"/>
              </w:rPr>
              <w:t>楼</w:t>
            </w:r>
          </w:p>
        </w:tc>
        <w:tc>
          <w:tcPr>
            <w:tcW w:w="947" w:type="dxa"/>
            <w:tcBorders>
              <w:top w:val="single" w:sz="4" w:space="0" w:color="auto"/>
            </w:tcBorders>
            <w:vAlign w:val="center"/>
          </w:tcPr>
          <w:p w14:paraId="2440758E" w14:textId="77777777" w:rsidR="00D160B6" w:rsidRDefault="00D160B6" w:rsidP="00C5686D">
            <w:pPr>
              <w:spacing w:line="320" w:lineRule="exact"/>
              <w:ind w:firstLineChars="0" w:firstLine="0"/>
              <w:jc w:val="center"/>
              <w:rPr>
                <w:bCs/>
                <w:sz w:val="21"/>
                <w:szCs w:val="21"/>
              </w:rPr>
            </w:pPr>
            <w:r>
              <w:rPr>
                <w:rFonts w:hint="eastAsia"/>
                <w:bCs/>
                <w:sz w:val="21"/>
                <w:szCs w:val="21"/>
              </w:rPr>
              <w:t>0.35</w:t>
            </w:r>
          </w:p>
        </w:tc>
        <w:tc>
          <w:tcPr>
            <w:tcW w:w="792" w:type="dxa"/>
            <w:tcBorders>
              <w:top w:val="single" w:sz="4" w:space="0" w:color="auto"/>
              <w:right w:val="single" w:sz="4" w:space="0" w:color="auto"/>
            </w:tcBorders>
            <w:vAlign w:val="center"/>
          </w:tcPr>
          <w:p w14:paraId="57EA7E15" w14:textId="77777777" w:rsidR="00D160B6" w:rsidRDefault="00D160B6" w:rsidP="00C5686D">
            <w:pPr>
              <w:spacing w:line="320" w:lineRule="exact"/>
              <w:ind w:firstLineChars="0" w:firstLine="0"/>
              <w:jc w:val="center"/>
              <w:rPr>
                <w:bCs/>
                <w:sz w:val="21"/>
                <w:szCs w:val="21"/>
              </w:rPr>
            </w:pPr>
            <w:r>
              <w:rPr>
                <w:rFonts w:hint="eastAsia"/>
                <w:bCs/>
                <w:sz w:val="21"/>
                <w:szCs w:val="21"/>
              </w:rPr>
              <w:t>公共建筑</w:t>
            </w:r>
          </w:p>
        </w:tc>
        <w:tc>
          <w:tcPr>
            <w:tcW w:w="709" w:type="dxa"/>
            <w:vMerge/>
            <w:tcBorders>
              <w:left w:val="single" w:sz="4" w:space="0" w:color="auto"/>
            </w:tcBorders>
            <w:vAlign w:val="center"/>
          </w:tcPr>
          <w:p w14:paraId="59F3DFFE" w14:textId="77777777" w:rsidR="00D160B6" w:rsidRDefault="00D160B6" w:rsidP="00C5686D">
            <w:pPr>
              <w:spacing w:line="320" w:lineRule="exact"/>
              <w:ind w:firstLineChars="0" w:firstLine="0"/>
              <w:jc w:val="center"/>
              <w:rPr>
                <w:bCs/>
                <w:sz w:val="21"/>
                <w:szCs w:val="21"/>
              </w:rPr>
            </w:pPr>
          </w:p>
        </w:tc>
        <w:tc>
          <w:tcPr>
            <w:tcW w:w="5386" w:type="dxa"/>
            <w:tcBorders>
              <w:top w:val="single" w:sz="4" w:space="0" w:color="auto"/>
            </w:tcBorders>
            <w:vAlign w:val="center"/>
          </w:tcPr>
          <w:p w14:paraId="7BE4F07B" w14:textId="77777777" w:rsidR="00D160B6" w:rsidRDefault="00D160B6" w:rsidP="00C5686D">
            <w:pPr>
              <w:spacing w:line="320" w:lineRule="exact"/>
              <w:ind w:firstLineChars="0" w:firstLine="0"/>
              <w:jc w:val="left"/>
              <w:rPr>
                <w:rFonts w:hint="eastAsia"/>
                <w:bCs/>
                <w:sz w:val="21"/>
                <w:szCs w:val="21"/>
              </w:rPr>
            </w:pPr>
            <w:r>
              <w:rPr>
                <w:rFonts w:hint="eastAsia"/>
                <w:bCs/>
                <w:sz w:val="21"/>
                <w:szCs w:val="21"/>
              </w:rPr>
              <w:t>主体结构竖向构件采用预制柱、水平构件采用桁架钢筋混凝土叠合楼板；非承重围护墙采用具有自保温功能的蒸压加气混凝土精确砌块薄砌工艺墙体；内隔墙采用蒸压加气混凝土条板，采用内隔墙与管线一体化技术；</w:t>
            </w:r>
            <w:r>
              <w:rPr>
                <w:rFonts w:hint="eastAsia"/>
                <w:bCs/>
                <w:sz w:val="21"/>
                <w:szCs w:val="21"/>
              </w:rPr>
              <w:t>M03-01-2/08</w:t>
            </w:r>
            <w:r>
              <w:rPr>
                <w:rFonts w:hint="eastAsia"/>
                <w:bCs/>
                <w:sz w:val="21"/>
                <w:szCs w:val="21"/>
              </w:rPr>
              <w:t>地块</w:t>
            </w:r>
            <w:r>
              <w:rPr>
                <w:rFonts w:hint="eastAsia"/>
                <w:bCs/>
                <w:sz w:val="21"/>
                <w:szCs w:val="21"/>
              </w:rPr>
              <w:t>12#</w:t>
            </w:r>
            <w:r>
              <w:rPr>
                <w:rFonts w:hint="eastAsia"/>
                <w:bCs/>
                <w:sz w:val="21"/>
                <w:szCs w:val="21"/>
              </w:rPr>
              <w:t>楼采用仅公区和确定使用功能的区域装修，</w:t>
            </w:r>
            <w:r>
              <w:rPr>
                <w:rFonts w:hint="eastAsia"/>
                <w:bCs/>
                <w:sz w:val="21"/>
                <w:szCs w:val="21"/>
              </w:rPr>
              <w:t>M12/07</w:t>
            </w:r>
            <w:r>
              <w:rPr>
                <w:rFonts w:hint="eastAsia"/>
                <w:bCs/>
                <w:sz w:val="21"/>
                <w:szCs w:val="21"/>
              </w:rPr>
              <w:t>地块</w:t>
            </w:r>
            <w:r>
              <w:rPr>
                <w:rFonts w:hint="eastAsia"/>
                <w:bCs/>
                <w:sz w:val="21"/>
                <w:szCs w:val="21"/>
              </w:rPr>
              <w:t>12#</w:t>
            </w:r>
            <w:r>
              <w:rPr>
                <w:rFonts w:hint="eastAsia"/>
                <w:bCs/>
                <w:sz w:val="21"/>
                <w:szCs w:val="21"/>
              </w:rPr>
              <w:t>楼采用全装修；采用集成卫生间、管线分离；工程建设采用信息化技术。</w:t>
            </w:r>
          </w:p>
        </w:tc>
        <w:tc>
          <w:tcPr>
            <w:tcW w:w="709" w:type="dxa"/>
            <w:vMerge/>
            <w:vAlign w:val="center"/>
          </w:tcPr>
          <w:p w14:paraId="18EA9D64" w14:textId="77777777" w:rsidR="00D160B6" w:rsidRDefault="00D160B6" w:rsidP="00C5686D">
            <w:pPr>
              <w:spacing w:line="320" w:lineRule="exact"/>
              <w:ind w:firstLineChars="0" w:firstLine="0"/>
              <w:jc w:val="center"/>
              <w:rPr>
                <w:rFonts w:hint="eastAsia"/>
                <w:bCs/>
                <w:sz w:val="21"/>
                <w:szCs w:val="21"/>
              </w:rPr>
            </w:pPr>
          </w:p>
        </w:tc>
        <w:tc>
          <w:tcPr>
            <w:tcW w:w="709" w:type="dxa"/>
            <w:vMerge/>
            <w:vAlign w:val="center"/>
          </w:tcPr>
          <w:p w14:paraId="7BA4BECB" w14:textId="77777777" w:rsidR="00D160B6" w:rsidRDefault="00D160B6" w:rsidP="00C5686D">
            <w:pPr>
              <w:spacing w:line="320" w:lineRule="exact"/>
              <w:ind w:firstLineChars="0" w:firstLine="0"/>
              <w:jc w:val="center"/>
              <w:rPr>
                <w:rFonts w:hint="eastAsia"/>
                <w:bCs/>
                <w:sz w:val="21"/>
                <w:szCs w:val="21"/>
              </w:rPr>
            </w:pPr>
          </w:p>
        </w:tc>
        <w:tc>
          <w:tcPr>
            <w:tcW w:w="567" w:type="dxa"/>
            <w:vMerge/>
            <w:vAlign w:val="center"/>
          </w:tcPr>
          <w:p w14:paraId="7A387E29" w14:textId="77777777" w:rsidR="00D160B6" w:rsidRDefault="00D160B6" w:rsidP="00C5686D">
            <w:pPr>
              <w:spacing w:line="320" w:lineRule="exact"/>
              <w:ind w:firstLineChars="0" w:firstLine="0"/>
              <w:jc w:val="center"/>
              <w:rPr>
                <w:rFonts w:hint="eastAsia"/>
                <w:bCs/>
                <w:sz w:val="21"/>
                <w:szCs w:val="21"/>
              </w:rPr>
            </w:pPr>
          </w:p>
        </w:tc>
        <w:tc>
          <w:tcPr>
            <w:tcW w:w="850" w:type="dxa"/>
            <w:tcBorders>
              <w:top w:val="single" w:sz="4" w:space="0" w:color="auto"/>
            </w:tcBorders>
            <w:vAlign w:val="center"/>
          </w:tcPr>
          <w:p w14:paraId="644CD404" w14:textId="77777777" w:rsidR="00D160B6" w:rsidRDefault="00D160B6" w:rsidP="00C5686D">
            <w:pPr>
              <w:snapToGrid w:val="0"/>
              <w:spacing w:line="280" w:lineRule="exact"/>
              <w:ind w:firstLineChars="0" w:firstLine="0"/>
              <w:contextualSpacing/>
              <w:jc w:val="center"/>
              <w:rPr>
                <w:rFonts w:hint="eastAsia"/>
                <w:bCs/>
                <w:sz w:val="21"/>
                <w:szCs w:val="21"/>
              </w:rPr>
            </w:pPr>
            <w:r>
              <w:rPr>
                <w:rFonts w:hint="eastAsia"/>
                <w:bCs/>
                <w:sz w:val="21"/>
                <w:szCs w:val="21"/>
              </w:rPr>
              <w:t>≥</w:t>
            </w:r>
            <w:r>
              <w:rPr>
                <w:rFonts w:hint="eastAsia"/>
                <w:bCs/>
                <w:sz w:val="21"/>
                <w:szCs w:val="21"/>
              </w:rPr>
              <w:t>50</w:t>
            </w:r>
            <w:r>
              <w:rPr>
                <w:bCs/>
                <w:sz w:val="21"/>
                <w:szCs w:val="21"/>
              </w:rPr>
              <w:t>%</w:t>
            </w:r>
          </w:p>
        </w:tc>
      </w:tr>
    </w:tbl>
    <w:p w14:paraId="17BD120D" w14:textId="77777777" w:rsidR="00D160B6" w:rsidRDefault="00D160B6" w:rsidP="00D160B6">
      <w:pPr>
        <w:ind w:firstLine="640"/>
      </w:pPr>
    </w:p>
    <w:p w14:paraId="4449ADD6" w14:textId="77777777" w:rsidR="00250857" w:rsidRDefault="00250857">
      <w:pPr>
        <w:ind w:firstLine="640"/>
      </w:pPr>
    </w:p>
    <w:sectPr w:rsidR="00250857" w:rsidSect="00D160B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5C6C0" w14:textId="77777777" w:rsidR="00C63790" w:rsidRDefault="00C63790" w:rsidP="00D160B6">
      <w:pPr>
        <w:spacing w:line="240" w:lineRule="auto"/>
        <w:ind w:firstLine="640"/>
      </w:pPr>
      <w:r>
        <w:separator/>
      </w:r>
    </w:p>
  </w:endnote>
  <w:endnote w:type="continuationSeparator" w:id="0">
    <w:p w14:paraId="394F80F1" w14:textId="77777777" w:rsidR="00C63790" w:rsidRDefault="00C63790" w:rsidP="00D160B6">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B5B90" w14:textId="77777777" w:rsidR="00C63790" w:rsidRDefault="00C63790" w:rsidP="00D160B6">
      <w:pPr>
        <w:spacing w:line="240" w:lineRule="auto"/>
        <w:ind w:firstLine="640"/>
      </w:pPr>
      <w:r>
        <w:separator/>
      </w:r>
    </w:p>
  </w:footnote>
  <w:footnote w:type="continuationSeparator" w:id="0">
    <w:p w14:paraId="701667D8" w14:textId="77777777" w:rsidR="00C63790" w:rsidRDefault="00C63790" w:rsidP="00D160B6">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C46"/>
    <w:rsid w:val="00250857"/>
    <w:rsid w:val="009E3C46"/>
    <w:rsid w:val="00C63790"/>
    <w:rsid w:val="00D16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91F1BE9-28FD-4FCF-AF88-9B4E424FA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D160B6"/>
    <w:pPr>
      <w:widowControl w:val="0"/>
      <w:spacing w:line="520" w:lineRule="exact"/>
      <w:ind w:firstLineChars="200" w:firstLine="200"/>
      <w:jc w:val="both"/>
    </w:pPr>
    <w:rPr>
      <w:rFonts w:ascii="Times New Roman" w:eastAsia="方正仿宋_GBK" w:hAnsi="Times New Roman" w:cs="Times New Roman"/>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D160B6"/>
    <w:pPr>
      <w:tabs>
        <w:tab w:val="center" w:pos="4153"/>
        <w:tab w:val="right" w:pos="8306"/>
      </w:tabs>
      <w:snapToGrid w:val="0"/>
      <w:spacing w:line="240" w:lineRule="auto"/>
      <w:ind w:firstLineChars="0" w:firstLine="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D160B6"/>
    <w:rPr>
      <w:sz w:val="18"/>
      <w:szCs w:val="18"/>
    </w:rPr>
  </w:style>
  <w:style w:type="paragraph" w:styleId="a6">
    <w:name w:val="footer"/>
    <w:basedOn w:val="a"/>
    <w:link w:val="a7"/>
    <w:uiPriority w:val="99"/>
    <w:unhideWhenUsed/>
    <w:rsid w:val="00D160B6"/>
    <w:pPr>
      <w:tabs>
        <w:tab w:val="center" w:pos="4153"/>
        <w:tab w:val="right" w:pos="8306"/>
      </w:tabs>
      <w:snapToGrid w:val="0"/>
      <w:spacing w:line="240" w:lineRule="auto"/>
      <w:ind w:firstLineChars="0" w:firstLine="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D160B6"/>
    <w:rPr>
      <w:sz w:val="18"/>
      <w:szCs w:val="18"/>
    </w:rPr>
  </w:style>
  <w:style w:type="paragraph" w:styleId="a0">
    <w:name w:val="Body Text"/>
    <w:basedOn w:val="a"/>
    <w:link w:val="a8"/>
    <w:uiPriority w:val="99"/>
    <w:semiHidden/>
    <w:unhideWhenUsed/>
    <w:rsid w:val="00D160B6"/>
    <w:pPr>
      <w:spacing w:after="120"/>
    </w:pPr>
  </w:style>
  <w:style w:type="character" w:customStyle="1" w:styleId="a8">
    <w:name w:val="正文文本 字符"/>
    <w:basedOn w:val="a1"/>
    <w:link w:val="a0"/>
    <w:uiPriority w:val="99"/>
    <w:semiHidden/>
    <w:rsid w:val="00D160B6"/>
    <w:rPr>
      <w:rFonts w:ascii="Times New Roman" w:eastAsia="方正仿宋_GBK" w:hAnsi="Times New Roman" w:cs="Times New Roman"/>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548</Characters>
  <Application>Microsoft Office Word</Application>
  <DocSecurity>0</DocSecurity>
  <Lines>4</Lines>
  <Paragraphs>1</Paragraphs>
  <ScaleCrop>false</ScaleCrop>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Mwh</dc:creator>
  <cp:keywords/>
  <dc:description/>
  <cp:lastModifiedBy>Mwh</cp:lastModifiedBy>
  <cp:revision>2</cp:revision>
  <dcterms:created xsi:type="dcterms:W3CDTF">2023-07-26T10:10:00Z</dcterms:created>
  <dcterms:modified xsi:type="dcterms:W3CDTF">2023-07-26T10:10:00Z</dcterms:modified>
</cp:coreProperties>
</file>